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harts/chart1.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045B12C" w14:textId="77777777" w:rsidR="00160E9A" w:rsidRDefault="00160E9A" w:rsidP="000774A9">
      <w:pPr>
        <w:spacing w:line="288" w:lineRule="auto"/>
        <w:ind w:firstLine="0"/>
        <w:jc w:val="center"/>
        <w:rPr>
          <w:b/>
          <w:sz w:val="28"/>
          <w:szCs w:val="28"/>
        </w:rPr>
      </w:pPr>
      <w:r w:rsidRPr="00286F08">
        <w:rPr>
          <w:b/>
          <w:sz w:val="28"/>
          <w:szCs w:val="28"/>
        </w:rPr>
        <w:t xml:space="preserve">ФЕДЕРАЛЬНОЕ ГОСУДАРСТВЕННОЕ БЮДЖЕТНОЕ </w:t>
      </w:r>
    </w:p>
    <w:p w14:paraId="65628655" w14:textId="6CAACD22" w:rsidR="003B5516" w:rsidRPr="00286F08" w:rsidRDefault="00160E9A" w:rsidP="000774A9">
      <w:pPr>
        <w:spacing w:line="288" w:lineRule="auto"/>
        <w:ind w:firstLine="0"/>
        <w:jc w:val="center"/>
        <w:rPr>
          <w:b/>
          <w:sz w:val="28"/>
          <w:szCs w:val="28"/>
        </w:rPr>
      </w:pPr>
      <w:r w:rsidRPr="00286F08">
        <w:rPr>
          <w:b/>
          <w:sz w:val="28"/>
          <w:szCs w:val="28"/>
        </w:rPr>
        <w:t xml:space="preserve">УЧРЕЖДЕНИЕ НАУКИ </w:t>
      </w:r>
    </w:p>
    <w:p w14:paraId="3512466B" w14:textId="77777777" w:rsidR="00160E9A" w:rsidRDefault="00160E9A" w:rsidP="000774A9">
      <w:pPr>
        <w:spacing w:line="288" w:lineRule="auto"/>
        <w:ind w:firstLine="0"/>
        <w:jc w:val="center"/>
        <w:rPr>
          <w:b/>
          <w:sz w:val="28"/>
          <w:szCs w:val="28"/>
        </w:rPr>
      </w:pPr>
      <w:r w:rsidRPr="00286F08">
        <w:rPr>
          <w:b/>
          <w:sz w:val="28"/>
          <w:szCs w:val="28"/>
        </w:rPr>
        <w:t>И</w:t>
      </w:r>
      <w:r>
        <w:rPr>
          <w:b/>
          <w:sz w:val="28"/>
          <w:szCs w:val="28"/>
        </w:rPr>
        <w:t xml:space="preserve"> </w:t>
      </w:r>
      <w:r w:rsidRPr="00286F08">
        <w:rPr>
          <w:b/>
          <w:sz w:val="28"/>
          <w:szCs w:val="28"/>
        </w:rPr>
        <w:t>Н</w:t>
      </w:r>
      <w:r>
        <w:rPr>
          <w:b/>
          <w:sz w:val="28"/>
          <w:szCs w:val="28"/>
        </w:rPr>
        <w:t xml:space="preserve"> </w:t>
      </w:r>
      <w:r w:rsidRPr="00286F08">
        <w:rPr>
          <w:b/>
          <w:sz w:val="28"/>
          <w:szCs w:val="28"/>
        </w:rPr>
        <w:t>С</w:t>
      </w:r>
      <w:r>
        <w:rPr>
          <w:b/>
          <w:sz w:val="28"/>
          <w:szCs w:val="28"/>
        </w:rPr>
        <w:t xml:space="preserve"> </w:t>
      </w:r>
      <w:r w:rsidRPr="00286F08">
        <w:rPr>
          <w:b/>
          <w:sz w:val="28"/>
          <w:szCs w:val="28"/>
        </w:rPr>
        <w:t>Т</w:t>
      </w:r>
      <w:r>
        <w:rPr>
          <w:b/>
          <w:sz w:val="28"/>
          <w:szCs w:val="28"/>
        </w:rPr>
        <w:t xml:space="preserve"> </w:t>
      </w:r>
      <w:r w:rsidRPr="00286F08">
        <w:rPr>
          <w:b/>
          <w:sz w:val="28"/>
          <w:szCs w:val="28"/>
        </w:rPr>
        <w:t>И</w:t>
      </w:r>
      <w:r>
        <w:rPr>
          <w:b/>
          <w:sz w:val="28"/>
          <w:szCs w:val="28"/>
        </w:rPr>
        <w:t xml:space="preserve"> </w:t>
      </w:r>
      <w:r w:rsidRPr="00286F08">
        <w:rPr>
          <w:b/>
          <w:sz w:val="28"/>
          <w:szCs w:val="28"/>
        </w:rPr>
        <w:t>Т</w:t>
      </w:r>
      <w:r>
        <w:rPr>
          <w:b/>
          <w:sz w:val="28"/>
          <w:szCs w:val="28"/>
        </w:rPr>
        <w:t xml:space="preserve"> </w:t>
      </w:r>
      <w:r w:rsidRPr="00286F08">
        <w:rPr>
          <w:b/>
          <w:sz w:val="28"/>
          <w:szCs w:val="28"/>
        </w:rPr>
        <w:t>У</w:t>
      </w:r>
      <w:r>
        <w:rPr>
          <w:b/>
          <w:sz w:val="28"/>
          <w:szCs w:val="28"/>
        </w:rPr>
        <w:t xml:space="preserve"> </w:t>
      </w:r>
      <w:r w:rsidRPr="00286F08">
        <w:rPr>
          <w:b/>
          <w:sz w:val="28"/>
          <w:szCs w:val="28"/>
        </w:rPr>
        <w:t>Т</w:t>
      </w:r>
      <w:r>
        <w:rPr>
          <w:b/>
          <w:sz w:val="28"/>
          <w:szCs w:val="28"/>
        </w:rPr>
        <w:t xml:space="preserve"> </w:t>
      </w:r>
      <w:r w:rsidRPr="00286F08">
        <w:rPr>
          <w:b/>
          <w:sz w:val="28"/>
          <w:szCs w:val="28"/>
        </w:rPr>
        <w:t xml:space="preserve"> </w:t>
      </w:r>
      <w:r>
        <w:rPr>
          <w:b/>
          <w:sz w:val="28"/>
          <w:szCs w:val="28"/>
        </w:rPr>
        <w:t xml:space="preserve"> </w:t>
      </w:r>
      <w:r w:rsidRPr="00286F08">
        <w:rPr>
          <w:b/>
          <w:sz w:val="28"/>
          <w:szCs w:val="28"/>
        </w:rPr>
        <w:t>В</w:t>
      </w:r>
      <w:r>
        <w:rPr>
          <w:b/>
          <w:sz w:val="28"/>
          <w:szCs w:val="28"/>
        </w:rPr>
        <w:t xml:space="preserve"> </w:t>
      </w:r>
      <w:r w:rsidRPr="00286F08">
        <w:rPr>
          <w:b/>
          <w:sz w:val="28"/>
          <w:szCs w:val="28"/>
        </w:rPr>
        <w:t>О</w:t>
      </w:r>
      <w:r>
        <w:rPr>
          <w:b/>
          <w:sz w:val="28"/>
          <w:szCs w:val="28"/>
        </w:rPr>
        <w:t xml:space="preserve"> </w:t>
      </w:r>
      <w:r w:rsidRPr="00286F08">
        <w:rPr>
          <w:b/>
          <w:sz w:val="28"/>
          <w:szCs w:val="28"/>
        </w:rPr>
        <w:t>Д</w:t>
      </w:r>
      <w:r>
        <w:rPr>
          <w:b/>
          <w:sz w:val="28"/>
          <w:szCs w:val="28"/>
        </w:rPr>
        <w:t xml:space="preserve"> </w:t>
      </w:r>
      <w:r w:rsidRPr="00286F08">
        <w:rPr>
          <w:b/>
          <w:sz w:val="28"/>
          <w:szCs w:val="28"/>
        </w:rPr>
        <w:t>Н</w:t>
      </w:r>
      <w:r>
        <w:rPr>
          <w:b/>
          <w:sz w:val="28"/>
          <w:szCs w:val="28"/>
        </w:rPr>
        <w:t xml:space="preserve"> </w:t>
      </w:r>
      <w:r w:rsidRPr="00286F08">
        <w:rPr>
          <w:b/>
          <w:sz w:val="28"/>
          <w:szCs w:val="28"/>
        </w:rPr>
        <w:t>Ы</w:t>
      </w:r>
      <w:r>
        <w:rPr>
          <w:b/>
          <w:sz w:val="28"/>
          <w:szCs w:val="28"/>
        </w:rPr>
        <w:t xml:space="preserve"> </w:t>
      </w:r>
      <w:r w:rsidRPr="00286F08">
        <w:rPr>
          <w:b/>
          <w:sz w:val="28"/>
          <w:szCs w:val="28"/>
        </w:rPr>
        <w:t>Х</w:t>
      </w:r>
      <w:r>
        <w:rPr>
          <w:b/>
          <w:sz w:val="28"/>
          <w:szCs w:val="28"/>
        </w:rPr>
        <w:t xml:space="preserve"> </w:t>
      </w:r>
      <w:r w:rsidRPr="00286F08">
        <w:rPr>
          <w:b/>
          <w:sz w:val="28"/>
          <w:szCs w:val="28"/>
        </w:rPr>
        <w:t xml:space="preserve"> </w:t>
      </w:r>
      <w:r>
        <w:rPr>
          <w:b/>
          <w:sz w:val="28"/>
          <w:szCs w:val="28"/>
        </w:rPr>
        <w:t xml:space="preserve"> </w:t>
      </w:r>
      <w:r w:rsidRPr="00286F08">
        <w:rPr>
          <w:b/>
          <w:sz w:val="28"/>
          <w:szCs w:val="28"/>
        </w:rPr>
        <w:t>П</w:t>
      </w:r>
      <w:r>
        <w:rPr>
          <w:b/>
          <w:sz w:val="28"/>
          <w:szCs w:val="28"/>
        </w:rPr>
        <w:t xml:space="preserve"> </w:t>
      </w:r>
      <w:r w:rsidRPr="00286F08">
        <w:rPr>
          <w:b/>
          <w:sz w:val="28"/>
          <w:szCs w:val="28"/>
        </w:rPr>
        <w:t>Р</w:t>
      </w:r>
      <w:r>
        <w:rPr>
          <w:b/>
          <w:sz w:val="28"/>
          <w:szCs w:val="28"/>
        </w:rPr>
        <w:t xml:space="preserve"> </w:t>
      </w:r>
      <w:r w:rsidRPr="00286F08">
        <w:rPr>
          <w:b/>
          <w:sz w:val="28"/>
          <w:szCs w:val="28"/>
        </w:rPr>
        <w:t>О</w:t>
      </w:r>
      <w:r>
        <w:rPr>
          <w:b/>
          <w:sz w:val="28"/>
          <w:szCs w:val="28"/>
        </w:rPr>
        <w:t xml:space="preserve"> </w:t>
      </w:r>
      <w:r w:rsidRPr="00286F08">
        <w:rPr>
          <w:b/>
          <w:sz w:val="28"/>
          <w:szCs w:val="28"/>
        </w:rPr>
        <w:t>Б</w:t>
      </w:r>
      <w:r>
        <w:rPr>
          <w:b/>
          <w:sz w:val="28"/>
          <w:szCs w:val="28"/>
        </w:rPr>
        <w:t xml:space="preserve"> </w:t>
      </w:r>
      <w:r w:rsidRPr="00286F08">
        <w:rPr>
          <w:b/>
          <w:sz w:val="28"/>
          <w:szCs w:val="28"/>
        </w:rPr>
        <w:t>Л</w:t>
      </w:r>
      <w:r>
        <w:rPr>
          <w:b/>
          <w:sz w:val="28"/>
          <w:szCs w:val="28"/>
        </w:rPr>
        <w:t xml:space="preserve"> </w:t>
      </w:r>
      <w:r w:rsidRPr="00286F08">
        <w:rPr>
          <w:b/>
          <w:sz w:val="28"/>
          <w:szCs w:val="28"/>
        </w:rPr>
        <w:t>Е</w:t>
      </w:r>
      <w:r>
        <w:rPr>
          <w:b/>
          <w:sz w:val="28"/>
          <w:szCs w:val="28"/>
        </w:rPr>
        <w:t xml:space="preserve"> </w:t>
      </w:r>
      <w:r w:rsidRPr="00286F08">
        <w:rPr>
          <w:b/>
          <w:sz w:val="28"/>
          <w:szCs w:val="28"/>
        </w:rPr>
        <w:t xml:space="preserve">М </w:t>
      </w:r>
    </w:p>
    <w:p w14:paraId="0FC85834" w14:textId="192459C7" w:rsidR="008360EB" w:rsidRPr="00286F08" w:rsidRDefault="00160E9A" w:rsidP="000774A9">
      <w:pPr>
        <w:spacing w:line="288" w:lineRule="auto"/>
        <w:ind w:firstLine="0"/>
        <w:jc w:val="center"/>
        <w:rPr>
          <w:b/>
          <w:sz w:val="28"/>
          <w:szCs w:val="28"/>
        </w:rPr>
      </w:pPr>
      <w:r w:rsidRPr="00286F08">
        <w:rPr>
          <w:b/>
          <w:sz w:val="28"/>
          <w:szCs w:val="28"/>
        </w:rPr>
        <w:t>РОССИЙСКОЙ АКАДЕМИИ НАУК</w:t>
      </w:r>
    </w:p>
    <w:p w14:paraId="5AA70049" w14:textId="494666F1" w:rsidR="003E3302" w:rsidRPr="00286F08" w:rsidRDefault="003E3302" w:rsidP="000774A9">
      <w:pPr>
        <w:spacing w:line="288" w:lineRule="auto"/>
        <w:ind w:firstLine="0"/>
        <w:jc w:val="center"/>
        <w:rPr>
          <w:b/>
          <w:sz w:val="28"/>
          <w:szCs w:val="28"/>
        </w:rPr>
      </w:pPr>
      <w:r w:rsidRPr="00286F08">
        <w:rPr>
          <w:b/>
          <w:sz w:val="28"/>
          <w:szCs w:val="28"/>
        </w:rPr>
        <w:t>(ИВП РАН)</w:t>
      </w:r>
    </w:p>
    <w:p w14:paraId="212B9230" w14:textId="7242B737" w:rsidR="00160E9A" w:rsidRDefault="00160E9A" w:rsidP="00160E9A">
      <w:pPr>
        <w:ind w:firstLine="0"/>
        <w:jc w:val="right"/>
        <w:rPr>
          <w:i/>
        </w:rPr>
      </w:pPr>
    </w:p>
    <w:p w14:paraId="047BABED" w14:textId="177F48CA" w:rsidR="000774A9" w:rsidRDefault="000774A9" w:rsidP="00160E9A">
      <w:pPr>
        <w:ind w:firstLine="0"/>
        <w:jc w:val="right"/>
        <w:rPr>
          <w:i/>
        </w:rPr>
      </w:pPr>
    </w:p>
    <w:p w14:paraId="09182EE0" w14:textId="77777777" w:rsidR="000774A9" w:rsidRDefault="000774A9" w:rsidP="00160E9A">
      <w:pPr>
        <w:ind w:firstLine="0"/>
        <w:jc w:val="right"/>
        <w:rPr>
          <w:i/>
        </w:rPr>
      </w:pPr>
    </w:p>
    <w:p w14:paraId="355EB7EE" w14:textId="77777777" w:rsidR="00930C4C" w:rsidRDefault="00930C4C" w:rsidP="00160E9A">
      <w:pPr>
        <w:ind w:firstLine="0"/>
        <w:jc w:val="right"/>
        <w:rPr>
          <w:i/>
        </w:rPr>
      </w:pPr>
    </w:p>
    <w:p w14:paraId="13EC76E5" w14:textId="7DFB7310" w:rsidR="008360EB" w:rsidRPr="00160E9A" w:rsidRDefault="00160E9A" w:rsidP="00160E9A">
      <w:pPr>
        <w:ind w:firstLine="0"/>
        <w:jc w:val="right"/>
        <w:rPr>
          <w:i/>
        </w:rPr>
      </w:pPr>
      <w:r w:rsidRPr="00160E9A">
        <w:rPr>
          <w:i/>
        </w:rPr>
        <w:t>На правах рукописи</w:t>
      </w:r>
    </w:p>
    <w:p w14:paraId="7199E4EA" w14:textId="77777777" w:rsidR="008360EB" w:rsidRPr="00F229A6" w:rsidRDefault="008360EB" w:rsidP="00F229A6">
      <w:pPr>
        <w:ind w:firstLine="0"/>
      </w:pPr>
    </w:p>
    <w:p w14:paraId="5D67EB53" w14:textId="1A02A93C" w:rsidR="00160E9A" w:rsidRPr="00160E9A" w:rsidRDefault="00160E9A" w:rsidP="00160E9A">
      <w:pPr>
        <w:spacing w:line="240" w:lineRule="auto"/>
        <w:ind w:firstLine="0"/>
        <w:jc w:val="left"/>
      </w:pPr>
      <w:r w:rsidRPr="00160E9A">
        <w:rPr>
          <w:b/>
        </w:rPr>
        <w:t>Направление подготовки:</w:t>
      </w:r>
      <w:r w:rsidRPr="00160E9A">
        <w:t xml:space="preserve"> 05.06.01 Науки о Земле</w:t>
      </w:r>
    </w:p>
    <w:p w14:paraId="76BBC829" w14:textId="26F46C41" w:rsidR="00160E9A" w:rsidRPr="00160E9A" w:rsidRDefault="00160E9A" w:rsidP="00160E9A">
      <w:pPr>
        <w:spacing w:line="240" w:lineRule="auto"/>
        <w:ind w:firstLine="0"/>
        <w:jc w:val="left"/>
      </w:pPr>
      <w:r w:rsidRPr="00160E9A">
        <w:rPr>
          <w:b/>
        </w:rPr>
        <w:t>Направленность (профиль) подготовки:</w:t>
      </w:r>
      <w:r w:rsidRPr="00160E9A">
        <w:t xml:space="preserve"> 25.00.07 Гидрогеология</w:t>
      </w:r>
    </w:p>
    <w:p w14:paraId="04D52CDC" w14:textId="19BF5F3F" w:rsidR="008360EB" w:rsidRPr="00F229A6" w:rsidRDefault="00160E9A" w:rsidP="00160E9A">
      <w:pPr>
        <w:ind w:firstLine="0"/>
        <w:jc w:val="left"/>
        <w:rPr>
          <w:i/>
          <w:sz w:val="28"/>
          <w:szCs w:val="28"/>
        </w:rPr>
      </w:pPr>
      <w:r w:rsidRPr="00160E9A">
        <w:rPr>
          <w:b/>
        </w:rPr>
        <w:t>Форма обучения:</w:t>
      </w:r>
      <w:r w:rsidRPr="00160E9A">
        <w:t xml:space="preserve"> очн</w:t>
      </w:r>
      <w:r>
        <w:t>ая</w:t>
      </w:r>
    </w:p>
    <w:p w14:paraId="42E26660" w14:textId="77777777" w:rsidR="008360EB" w:rsidRPr="00F229A6" w:rsidRDefault="008360EB" w:rsidP="00F229A6">
      <w:pPr>
        <w:ind w:firstLine="0"/>
      </w:pPr>
    </w:p>
    <w:p w14:paraId="7C7DE82C" w14:textId="5D8E91B9" w:rsidR="00F229A6" w:rsidRDefault="00F229A6" w:rsidP="00F229A6">
      <w:pPr>
        <w:ind w:firstLine="0"/>
      </w:pPr>
    </w:p>
    <w:p w14:paraId="417947B1" w14:textId="77777777" w:rsidR="00AB4C34" w:rsidRDefault="00AB4C34" w:rsidP="00F229A6">
      <w:pPr>
        <w:ind w:firstLine="0"/>
      </w:pPr>
    </w:p>
    <w:p w14:paraId="0DC2E587" w14:textId="77777777" w:rsidR="00930C4C" w:rsidRPr="00F229A6" w:rsidRDefault="00930C4C" w:rsidP="00F229A6">
      <w:pPr>
        <w:ind w:firstLine="0"/>
      </w:pPr>
    </w:p>
    <w:p w14:paraId="2607B60D" w14:textId="1E4B6565" w:rsidR="008360EB" w:rsidRPr="00930C4C" w:rsidRDefault="00930C4C" w:rsidP="000774A9">
      <w:pPr>
        <w:spacing w:line="288" w:lineRule="auto"/>
        <w:ind w:firstLine="0"/>
        <w:jc w:val="center"/>
        <w:rPr>
          <w:b/>
        </w:rPr>
      </w:pPr>
      <w:r w:rsidRPr="00930C4C">
        <w:rPr>
          <w:b/>
          <w:sz w:val="28"/>
          <w:szCs w:val="28"/>
        </w:rPr>
        <w:t>НАУЧНО-КВАЛИФИКАЦИОННАЯ РАБОТА</w:t>
      </w:r>
    </w:p>
    <w:p w14:paraId="2208D54E" w14:textId="77777777" w:rsidR="00930C4C" w:rsidRPr="00346D8D" w:rsidRDefault="00930C4C" w:rsidP="000774A9">
      <w:pPr>
        <w:spacing w:line="288" w:lineRule="auto"/>
        <w:ind w:firstLine="0"/>
        <w:jc w:val="center"/>
        <w:rPr>
          <w:b/>
          <w:sz w:val="32"/>
          <w:szCs w:val="32"/>
        </w:rPr>
      </w:pPr>
      <w:r w:rsidRPr="00346D8D">
        <w:rPr>
          <w:b/>
          <w:sz w:val="32"/>
          <w:szCs w:val="32"/>
        </w:rPr>
        <w:t>«</w:t>
      </w:r>
      <w:r w:rsidR="00286F08" w:rsidRPr="00346D8D">
        <w:rPr>
          <w:b/>
          <w:sz w:val="32"/>
          <w:szCs w:val="32"/>
        </w:rPr>
        <w:t>Ф</w:t>
      </w:r>
      <w:r w:rsidR="009A5E40" w:rsidRPr="00346D8D">
        <w:rPr>
          <w:b/>
          <w:sz w:val="32"/>
          <w:szCs w:val="32"/>
        </w:rPr>
        <w:t>ормировани</w:t>
      </w:r>
      <w:r w:rsidR="00286F08" w:rsidRPr="00346D8D">
        <w:rPr>
          <w:b/>
          <w:sz w:val="32"/>
          <w:szCs w:val="32"/>
        </w:rPr>
        <w:t>е</w:t>
      </w:r>
      <w:r w:rsidR="008903A8" w:rsidRPr="00346D8D">
        <w:rPr>
          <w:b/>
          <w:sz w:val="32"/>
          <w:szCs w:val="32"/>
        </w:rPr>
        <w:t xml:space="preserve"> и использовани</w:t>
      </w:r>
      <w:r w:rsidR="00286F08" w:rsidRPr="00346D8D">
        <w:rPr>
          <w:b/>
          <w:sz w:val="32"/>
          <w:szCs w:val="32"/>
        </w:rPr>
        <w:t>е</w:t>
      </w:r>
      <w:r w:rsidR="009A5E40" w:rsidRPr="00346D8D">
        <w:rPr>
          <w:b/>
          <w:sz w:val="32"/>
          <w:szCs w:val="32"/>
        </w:rPr>
        <w:t xml:space="preserve"> ресурсов </w:t>
      </w:r>
      <w:r w:rsidR="000A690D" w:rsidRPr="00346D8D">
        <w:rPr>
          <w:b/>
          <w:sz w:val="32"/>
          <w:szCs w:val="32"/>
        </w:rPr>
        <w:t xml:space="preserve">подземных вод </w:t>
      </w:r>
    </w:p>
    <w:p w14:paraId="1E8BB06F" w14:textId="47EBD153" w:rsidR="009A5E40" w:rsidRPr="00286F08" w:rsidRDefault="00286F08" w:rsidP="000774A9">
      <w:pPr>
        <w:spacing w:line="288" w:lineRule="auto"/>
        <w:ind w:firstLine="0"/>
        <w:jc w:val="center"/>
        <w:rPr>
          <w:sz w:val="32"/>
          <w:szCs w:val="32"/>
        </w:rPr>
      </w:pPr>
      <w:r w:rsidRPr="00346D8D">
        <w:rPr>
          <w:b/>
          <w:sz w:val="32"/>
          <w:szCs w:val="32"/>
        </w:rPr>
        <w:t xml:space="preserve">в </w:t>
      </w:r>
      <w:r w:rsidR="00C2471B" w:rsidRPr="00346D8D">
        <w:rPr>
          <w:b/>
          <w:sz w:val="32"/>
          <w:szCs w:val="32"/>
        </w:rPr>
        <w:t>городских</w:t>
      </w:r>
      <w:r w:rsidR="009A5E40" w:rsidRPr="00346D8D">
        <w:rPr>
          <w:b/>
          <w:sz w:val="32"/>
          <w:szCs w:val="32"/>
        </w:rPr>
        <w:t xml:space="preserve"> </w:t>
      </w:r>
      <w:r w:rsidR="000A690D" w:rsidRPr="00346D8D">
        <w:rPr>
          <w:b/>
          <w:sz w:val="32"/>
          <w:szCs w:val="32"/>
        </w:rPr>
        <w:t>агломераци</w:t>
      </w:r>
      <w:r w:rsidRPr="00346D8D">
        <w:rPr>
          <w:b/>
          <w:sz w:val="32"/>
          <w:szCs w:val="32"/>
        </w:rPr>
        <w:t xml:space="preserve">ях </w:t>
      </w:r>
      <w:r w:rsidR="009A5E40" w:rsidRPr="00346D8D">
        <w:rPr>
          <w:b/>
          <w:sz w:val="32"/>
          <w:szCs w:val="32"/>
        </w:rPr>
        <w:t xml:space="preserve">(на примере </w:t>
      </w:r>
      <w:r w:rsidR="000A690D" w:rsidRPr="00346D8D">
        <w:rPr>
          <w:b/>
          <w:sz w:val="32"/>
          <w:szCs w:val="32"/>
        </w:rPr>
        <w:t>Новой</w:t>
      </w:r>
      <w:r w:rsidR="009A5E40" w:rsidRPr="00346D8D">
        <w:rPr>
          <w:b/>
          <w:sz w:val="32"/>
          <w:szCs w:val="32"/>
        </w:rPr>
        <w:t xml:space="preserve"> Москвы)</w:t>
      </w:r>
      <w:r w:rsidR="00930C4C" w:rsidRPr="00346D8D">
        <w:rPr>
          <w:b/>
          <w:sz w:val="32"/>
          <w:szCs w:val="32"/>
        </w:rPr>
        <w:t>»</w:t>
      </w:r>
    </w:p>
    <w:p w14:paraId="7442C104" w14:textId="77777777" w:rsidR="008360EB" w:rsidRPr="00DC32B7" w:rsidRDefault="008360EB" w:rsidP="00F229A6">
      <w:pPr>
        <w:ind w:firstLine="0"/>
      </w:pPr>
    </w:p>
    <w:p w14:paraId="000726FF" w14:textId="77777777" w:rsidR="00F229A6" w:rsidRDefault="00F229A6" w:rsidP="00F229A6">
      <w:pPr>
        <w:ind w:firstLine="0"/>
        <w:jc w:val="center"/>
        <w:rPr>
          <w:sz w:val="28"/>
          <w:szCs w:val="28"/>
        </w:rPr>
      </w:pPr>
    </w:p>
    <w:p w14:paraId="6BDDB0D1" w14:textId="24D0D5DA" w:rsidR="00930C4C" w:rsidRPr="00AB4C34" w:rsidRDefault="00930C4C" w:rsidP="00A3116E">
      <w:pPr>
        <w:spacing w:line="240" w:lineRule="auto"/>
        <w:ind w:left="4820" w:firstLine="0"/>
        <w:jc w:val="left"/>
      </w:pPr>
      <w:r w:rsidRPr="00AB4C34">
        <w:rPr>
          <w:b/>
        </w:rPr>
        <w:t>Аспирант:</w:t>
      </w:r>
      <w:r w:rsidRPr="00AB4C34">
        <w:t xml:space="preserve"> Егоров Федор Борисович</w:t>
      </w:r>
    </w:p>
    <w:p w14:paraId="63FA43A7" w14:textId="77777777" w:rsidR="00930C4C" w:rsidRPr="00AB4C34" w:rsidRDefault="00930C4C" w:rsidP="00A3116E">
      <w:pPr>
        <w:spacing w:line="240" w:lineRule="auto"/>
        <w:ind w:left="4820" w:firstLine="0"/>
        <w:jc w:val="left"/>
      </w:pPr>
    </w:p>
    <w:p w14:paraId="32D53D09" w14:textId="2305EA34" w:rsidR="00930C4C" w:rsidRPr="00AB4C34" w:rsidRDefault="00930C4C" w:rsidP="00A3116E">
      <w:pPr>
        <w:spacing w:line="240" w:lineRule="auto"/>
        <w:ind w:left="4820" w:firstLine="0"/>
        <w:jc w:val="left"/>
      </w:pPr>
      <w:r w:rsidRPr="00AB4C34">
        <w:t>__________________________________</w:t>
      </w:r>
    </w:p>
    <w:p w14:paraId="39934688" w14:textId="77777777" w:rsidR="00930C4C" w:rsidRPr="00A3116E" w:rsidRDefault="00930C4C" w:rsidP="00A3116E">
      <w:pPr>
        <w:spacing w:line="240" w:lineRule="auto"/>
        <w:ind w:left="4820" w:firstLine="0"/>
        <w:jc w:val="center"/>
        <w:rPr>
          <w:sz w:val="20"/>
          <w:szCs w:val="20"/>
        </w:rPr>
      </w:pPr>
      <w:r w:rsidRPr="00A3116E">
        <w:rPr>
          <w:i/>
          <w:sz w:val="20"/>
          <w:szCs w:val="20"/>
        </w:rPr>
        <w:t>(подпись аспиранта</w:t>
      </w:r>
      <w:r w:rsidRPr="00A3116E">
        <w:rPr>
          <w:sz w:val="20"/>
          <w:szCs w:val="20"/>
        </w:rPr>
        <w:t>)</w:t>
      </w:r>
    </w:p>
    <w:p w14:paraId="08EC2B23" w14:textId="77777777" w:rsidR="00930C4C" w:rsidRPr="00AB4C34" w:rsidRDefault="00930C4C" w:rsidP="00A3116E">
      <w:pPr>
        <w:spacing w:line="240" w:lineRule="auto"/>
        <w:ind w:left="4820" w:firstLine="0"/>
        <w:jc w:val="left"/>
      </w:pPr>
    </w:p>
    <w:p w14:paraId="184BAE8A" w14:textId="77777777" w:rsidR="00930C4C" w:rsidRPr="00AB4C34" w:rsidRDefault="00930C4C" w:rsidP="00A3116E">
      <w:pPr>
        <w:spacing w:line="240" w:lineRule="auto"/>
        <w:ind w:left="4820" w:firstLine="0"/>
        <w:jc w:val="left"/>
      </w:pPr>
      <w:r w:rsidRPr="00AB4C34">
        <w:rPr>
          <w:b/>
        </w:rPr>
        <w:t>Научный руководитель:</w:t>
      </w:r>
      <w:r w:rsidRPr="00AB4C34">
        <w:t xml:space="preserve"> </w:t>
      </w:r>
    </w:p>
    <w:p w14:paraId="57D5C83D" w14:textId="77777777" w:rsidR="00930C4C" w:rsidRPr="00AB4C34" w:rsidRDefault="00930C4C" w:rsidP="00A3116E">
      <w:pPr>
        <w:spacing w:line="240" w:lineRule="auto"/>
        <w:ind w:left="4820" w:firstLine="0"/>
        <w:jc w:val="left"/>
      </w:pPr>
      <w:r w:rsidRPr="00AB4C34">
        <w:t xml:space="preserve">Джамалов Роальд Гамидович </w:t>
      </w:r>
    </w:p>
    <w:p w14:paraId="0F6C15B8" w14:textId="3F6FB356" w:rsidR="00930C4C" w:rsidRPr="00AB4C34" w:rsidRDefault="00930C4C" w:rsidP="00A3116E">
      <w:pPr>
        <w:spacing w:line="240" w:lineRule="auto"/>
        <w:ind w:left="4820" w:firstLine="0"/>
        <w:jc w:val="left"/>
      </w:pPr>
      <w:r w:rsidRPr="00AB4C34">
        <w:t xml:space="preserve">доктор геолого-минералогических наук, </w:t>
      </w:r>
    </w:p>
    <w:p w14:paraId="4089FE19" w14:textId="77777777" w:rsidR="00930C4C" w:rsidRPr="00AB4C34" w:rsidRDefault="00930C4C" w:rsidP="00A3116E">
      <w:pPr>
        <w:spacing w:line="240" w:lineRule="auto"/>
        <w:ind w:left="4820" w:firstLine="0"/>
        <w:jc w:val="left"/>
      </w:pPr>
      <w:r w:rsidRPr="00AB4C34">
        <w:t xml:space="preserve">профессор, заведующий лабораторией </w:t>
      </w:r>
    </w:p>
    <w:p w14:paraId="08E5DF26" w14:textId="77777777" w:rsidR="00930C4C" w:rsidRPr="00AB4C34" w:rsidRDefault="00930C4C" w:rsidP="00A3116E">
      <w:pPr>
        <w:spacing w:line="240" w:lineRule="auto"/>
        <w:ind w:left="4820" w:firstLine="0"/>
        <w:jc w:val="left"/>
      </w:pPr>
      <w:r w:rsidRPr="00AB4C34">
        <w:t xml:space="preserve">гидрогеологических проблем охраны </w:t>
      </w:r>
    </w:p>
    <w:p w14:paraId="1B3DADC1" w14:textId="3B3FC8A7" w:rsidR="00930C4C" w:rsidRPr="00AB4C34" w:rsidRDefault="00930C4C" w:rsidP="00A3116E">
      <w:pPr>
        <w:spacing w:line="240" w:lineRule="auto"/>
        <w:ind w:left="4820" w:firstLine="0"/>
        <w:jc w:val="left"/>
      </w:pPr>
      <w:r w:rsidRPr="00AB4C34">
        <w:t>окружающей среды ИВП РАН</w:t>
      </w:r>
    </w:p>
    <w:p w14:paraId="130249A5" w14:textId="77777777" w:rsidR="00930C4C" w:rsidRPr="00AB4C34" w:rsidRDefault="00930C4C" w:rsidP="00A3116E">
      <w:pPr>
        <w:spacing w:line="240" w:lineRule="auto"/>
        <w:ind w:left="4820" w:firstLine="0"/>
        <w:jc w:val="left"/>
      </w:pPr>
    </w:p>
    <w:p w14:paraId="283F7B4A" w14:textId="34F698A5" w:rsidR="00930C4C" w:rsidRPr="00AB4C34" w:rsidRDefault="00930C4C" w:rsidP="00A3116E">
      <w:pPr>
        <w:spacing w:line="240" w:lineRule="auto"/>
        <w:ind w:left="4820" w:firstLine="0"/>
        <w:jc w:val="left"/>
      </w:pPr>
      <w:r w:rsidRPr="00AB4C34">
        <w:t>__________________________________</w:t>
      </w:r>
    </w:p>
    <w:p w14:paraId="74E9EE26" w14:textId="75068165" w:rsidR="00930C4C" w:rsidRPr="00A3116E" w:rsidRDefault="00930C4C" w:rsidP="00A3116E">
      <w:pPr>
        <w:spacing w:line="240" w:lineRule="auto"/>
        <w:ind w:left="4820" w:firstLine="0"/>
        <w:jc w:val="center"/>
        <w:rPr>
          <w:i/>
          <w:sz w:val="20"/>
          <w:szCs w:val="20"/>
        </w:rPr>
      </w:pPr>
      <w:r w:rsidRPr="00A3116E">
        <w:rPr>
          <w:i/>
          <w:sz w:val="20"/>
          <w:szCs w:val="20"/>
        </w:rPr>
        <w:t>(подпись научного руководителя)</w:t>
      </w:r>
    </w:p>
    <w:p w14:paraId="418CA8E7" w14:textId="77777777" w:rsidR="00286F08" w:rsidRDefault="00286F08" w:rsidP="00F229A6">
      <w:pPr>
        <w:ind w:firstLine="0"/>
        <w:rPr>
          <w:sz w:val="28"/>
          <w:szCs w:val="28"/>
        </w:rPr>
      </w:pPr>
    </w:p>
    <w:p w14:paraId="3D051584" w14:textId="77777777" w:rsidR="000A05A8" w:rsidRPr="00F229A6" w:rsidRDefault="000A05A8" w:rsidP="00F229A6">
      <w:pPr>
        <w:ind w:firstLine="0"/>
        <w:rPr>
          <w:sz w:val="28"/>
          <w:szCs w:val="28"/>
        </w:rPr>
      </w:pPr>
    </w:p>
    <w:p w14:paraId="2A766864" w14:textId="17A69FC7" w:rsidR="005810F4" w:rsidRPr="005E09FE" w:rsidRDefault="008360EB" w:rsidP="00F229A6">
      <w:pPr>
        <w:ind w:firstLine="0"/>
        <w:jc w:val="center"/>
        <w:rPr>
          <w:sz w:val="28"/>
          <w:szCs w:val="28"/>
        </w:rPr>
      </w:pPr>
      <w:r w:rsidRPr="00F229A6">
        <w:rPr>
          <w:sz w:val="28"/>
          <w:szCs w:val="28"/>
        </w:rPr>
        <w:t>Москва – 201</w:t>
      </w:r>
      <w:r w:rsidR="00B0736E" w:rsidRPr="005E09FE">
        <w:rPr>
          <w:sz w:val="28"/>
          <w:szCs w:val="28"/>
        </w:rPr>
        <w:t>8</w:t>
      </w:r>
    </w:p>
    <w:p w14:paraId="1B8F9A93" w14:textId="77777777" w:rsidR="00894B6D" w:rsidRDefault="005810F4" w:rsidP="00894B6D">
      <w:pPr>
        <w:spacing w:line="240" w:lineRule="auto"/>
        <w:ind w:firstLine="0"/>
        <w:jc w:val="center"/>
        <w:rPr>
          <w:b/>
          <w:sz w:val="28"/>
          <w:szCs w:val="28"/>
        </w:rPr>
      </w:pPr>
      <w:r>
        <w:rPr>
          <w:sz w:val="28"/>
          <w:szCs w:val="28"/>
        </w:rPr>
        <w:br w:type="page"/>
      </w:r>
      <w:r w:rsidRPr="00894B6D">
        <w:rPr>
          <w:b/>
          <w:sz w:val="28"/>
          <w:szCs w:val="28"/>
        </w:rPr>
        <w:lastRenderedPageBreak/>
        <w:t>ОГЛАВЛЕНИЕ</w:t>
      </w:r>
    </w:p>
    <w:p w14:paraId="4FA43392" w14:textId="2BB950B1" w:rsidR="00E4193B" w:rsidRDefault="00894B6D" w:rsidP="00E4193B">
      <w:pPr>
        <w:pStyle w:val="11"/>
        <w:spacing w:line="360" w:lineRule="auto"/>
        <w:rPr>
          <w:rFonts w:asciiTheme="minorHAnsi" w:eastAsiaTheme="minorEastAsia" w:hAnsiTheme="minorHAnsi" w:cstheme="minorBidi"/>
          <w:noProof/>
          <w:lang w:eastAsia="ru-RU"/>
        </w:rPr>
      </w:pPr>
      <w:r>
        <w:fldChar w:fldCharType="begin"/>
      </w:r>
      <w:r>
        <w:instrText xml:space="preserve"> TOC \o "1-3" \ </w:instrText>
      </w:r>
      <w:r>
        <w:fldChar w:fldCharType="separate"/>
      </w:r>
      <w:r w:rsidR="00E4193B">
        <w:rPr>
          <w:noProof/>
        </w:rPr>
        <w:t>Введение</w:t>
      </w:r>
      <w:r w:rsidR="00E4193B">
        <w:rPr>
          <w:noProof/>
        </w:rPr>
        <w:tab/>
      </w:r>
      <w:r w:rsidR="00E4193B">
        <w:rPr>
          <w:noProof/>
        </w:rPr>
        <w:fldChar w:fldCharType="begin"/>
      </w:r>
      <w:r w:rsidR="00E4193B">
        <w:rPr>
          <w:noProof/>
        </w:rPr>
        <w:instrText xml:space="preserve"> PAGEREF _Toc529369133 \h </w:instrText>
      </w:r>
      <w:r w:rsidR="00E4193B">
        <w:rPr>
          <w:noProof/>
        </w:rPr>
      </w:r>
      <w:r w:rsidR="00E4193B">
        <w:rPr>
          <w:noProof/>
        </w:rPr>
        <w:fldChar w:fldCharType="separate"/>
      </w:r>
      <w:r w:rsidR="00D2315F">
        <w:rPr>
          <w:noProof/>
        </w:rPr>
        <w:t>3</w:t>
      </w:r>
      <w:r w:rsidR="00E4193B">
        <w:rPr>
          <w:noProof/>
        </w:rPr>
        <w:fldChar w:fldCharType="end"/>
      </w:r>
    </w:p>
    <w:p w14:paraId="695B44CC" w14:textId="20B7DA39" w:rsidR="00E4193B" w:rsidRDefault="00E4193B" w:rsidP="00E4193B">
      <w:pPr>
        <w:pStyle w:val="11"/>
        <w:spacing w:line="360" w:lineRule="auto"/>
        <w:rPr>
          <w:rFonts w:asciiTheme="minorHAnsi" w:eastAsiaTheme="minorEastAsia" w:hAnsiTheme="minorHAnsi" w:cstheme="minorBidi"/>
          <w:noProof/>
          <w:lang w:eastAsia="ru-RU"/>
        </w:rPr>
      </w:pPr>
      <w:r>
        <w:rPr>
          <w:noProof/>
        </w:rPr>
        <w:t xml:space="preserve">1 </w:t>
      </w:r>
      <w:r w:rsidRPr="00A20E3E">
        <w:rPr>
          <w:iCs/>
          <w:noProof/>
        </w:rPr>
        <w:t>Обзор ранее выполненных исследований</w:t>
      </w:r>
      <w:r>
        <w:rPr>
          <w:noProof/>
        </w:rPr>
        <w:tab/>
      </w:r>
      <w:r>
        <w:rPr>
          <w:noProof/>
        </w:rPr>
        <w:fldChar w:fldCharType="begin"/>
      </w:r>
      <w:r>
        <w:rPr>
          <w:noProof/>
        </w:rPr>
        <w:instrText xml:space="preserve"> PAGEREF _Toc529369134 \h </w:instrText>
      </w:r>
      <w:r>
        <w:rPr>
          <w:noProof/>
        </w:rPr>
      </w:r>
      <w:r>
        <w:rPr>
          <w:noProof/>
        </w:rPr>
        <w:fldChar w:fldCharType="separate"/>
      </w:r>
      <w:r w:rsidR="00D2315F">
        <w:rPr>
          <w:noProof/>
        </w:rPr>
        <w:t>6</w:t>
      </w:r>
      <w:r>
        <w:rPr>
          <w:noProof/>
        </w:rPr>
        <w:fldChar w:fldCharType="end"/>
      </w:r>
    </w:p>
    <w:p w14:paraId="6D6B415D" w14:textId="2F8FDB9B" w:rsidR="00E4193B" w:rsidRDefault="00E4193B" w:rsidP="00E4193B">
      <w:pPr>
        <w:pStyle w:val="11"/>
        <w:spacing w:line="360" w:lineRule="auto"/>
        <w:rPr>
          <w:rFonts w:asciiTheme="minorHAnsi" w:eastAsiaTheme="minorEastAsia" w:hAnsiTheme="minorHAnsi" w:cstheme="minorBidi"/>
          <w:noProof/>
          <w:lang w:eastAsia="ru-RU"/>
        </w:rPr>
      </w:pPr>
      <w:r>
        <w:rPr>
          <w:noProof/>
        </w:rPr>
        <w:t xml:space="preserve">2 </w:t>
      </w:r>
      <w:r w:rsidRPr="00A20E3E">
        <w:rPr>
          <w:iCs/>
          <w:noProof/>
        </w:rPr>
        <w:t>Условия формирования ресурсов подземных вод</w:t>
      </w:r>
      <w:r>
        <w:rPr>
          <w:noProof/>
        </w:rPr>
        <w:tab/>
      </w:r>
      <w:r>
        <w:rPr>
          <w:noProof/>
        </w:rPr>
        <w:fldChar w:fldCharType="begin"/>
      </w:r>
      <w:r>
        <w:rPr>
          <w:noProof/>
        </w:rPr>
        <w:instrText xml:space="preserve"> PAGEREF _Toc529369135 \h </w:instrText>
      </w:r>
      <w:r>
        <w:rPr>
          <w:noProof/>
        </w:rPr>
      </w:r>
      <w:r>
        <w:rPr>
          <w:noProof/>
        </w:rPr>
        <w:fldChar w:fldCharType="separate"/>
      </w:r>
      <w:r w:rsidR="00D2315F">
        <w:rPr>
          <w:noProof/>
        </w:rPr>
        <w:t>17</w:t>
      </w:r>
      <w:r>
        <w:rPr>
          <w:noProof/>
        </w:rPr>
        <w:fldChar w:fldCharType="end"/>
      </w:r>
    </w:p>
    <w:p w14:paraId="46B78545" w14:textId="3EFF3192" w:rsidR="00E4193B" w:rsidRDefault="00E4193B" w:rsidP="00E4193B">
      <w:pPr>
        <w:pStyle w:val="21"/>
        <w:tabs>
          <w:tab w:val="right" w:leader="dot" w:pos="9339"/>
        </w:tabs>
        <w:spacing w:line="360" w:lineRule="auto"/>
        <w:rPr>
          <w:rFonts w:asciiTheme="minorHAnsi" w:eastAsiaTheme="minorEastAsia" w:hAnsiTheme="minorHAnsi" w:cstheme="minorBidi"/>
          <w:noProof/>
          <w:lang w:eastAsia="ru-RU"/>
        </w:rPr>
      </w:pPr>
      <w:r>
        <w:rPr>
          <w:noProof/>
        </w:rPr>
        <w:t>2.1 Физико-географические условия</w:t>
      </w:r>
      <w:r>
        <w:rPr>
          <w:noProof/>
        </w:rPr>
        <w:tab/>
      </w:r>
      <w:r>
        <w:rPr>
          <w:noProof/>
        </w:rPr>
        <w:fldChar w:fldCharType="begin"/>
      </w:r>
      <w:r>
        <w:rPr>
          <w:noProof/>
        </w:rPr>
        <w:instrText xml:space="preserve"> PAGEREF _Toc529369136 \h </w:instrText>
      </w:r>
      <w:r>
        <w:rPr>
          <w:noProof/>
        </w:rPr>
      </w:r>
      <w:r>
        <w:rPr>
          <w:noProof/>
        </w:rPr>
        <w:fldChar w:fldCharType="separate"/>
      </w:r>
      <w:r w:rsidR="00D2315F">
        <w:rPr>
          <w:noProof/>
        </w:rPr>
        <w:t>17</w:t>
      </w:r>
      <w:r>
        <w:rPr>
          <w:noProof/>
        </w:rPr>
        <w:fldChar w:fldCharType="end"/>
      </w:r>
    </w:p>
    <w:p w14:paraId="098084E8" w14:textId="0982A4F8" w:rsidR="00E4193B" w:rsidRDefault="00E4193B" w:rsidP="00E4193B">
      <w:pPr>
        <w:pStyle w:val="21"/>
        <w:tabs>
          <w:tab w:val="right" w:leader="dot" w:pos="9339"/>
        </w:tabs>
        <w:spacing w:line="360" w:lineRule="auto"/>
        <w:rPr>
          <w:rFonts w:asciiTheme="minorHAnsi" w:eastAsiaTheme="minorEastAsia" w:hAnsiTheme="minorHAnsi" w:cstheme="minorBidi"/>
          <w:noProof/>
          <w:lang w:eastAsia="ru-RU"/>
        </w:rPr>
      </w:pPr>
      <w:r>
        <w:rPr>
          <w:noProof/>
        </w:rPr>
        <w:t>2.2 Геолого-гидрогеологические условия</w:t>
      </w:r>
      <w:r>
        <w:rPr>
          <w:noProof/>
        </w:rPr>
        <w:tab/>
      </w:r>
      <w:r>
        <w:rPr>
          <w:noProof/>
        </w:rPr>
        <w:fldChar w:fldCharType="begin"/>
      </w:r>
      <w:r>
        <w:rPr>
          <w:noProof/>
        </w:rPr>
        <w:instrText xml:space="preserve"> PAGEREF _Toc529369137 \h </w:instrText>
      </w:r>
      <w:r>
        <w:rPr>
          <w:noProof/>
        </w:rPr>
      </w:r>
      <w:r>
        <w:rPr>
          <w:noProof/>
        </w:rPr>
        <w:fldChar w:fldCharType="separate"/>
      </w:r>
      <w:r w:rsidR="00D2315F">
        <w:rPr>
          <w:noProof/>
        </w:rPr>
        <w:t>21</w:t>
      </w:r>
      <w:r>
        <w:rPr>
          <w:noProof/>
        </w:rPr>
        <w:fldChar w:fldCharType="end"/>
      </w:r>
    </w:p>
    <w:p w14:paraId="22776DC8" w14:textId="2833910B" w:rsidR="00E4193B" w:rsidRDefault="00E4193B" w:rsidP="00E4193B">
      <w:pPr>
        <w:pStyle w:val="11"/>
        <w:spacing w:line="360" w:lineRule="auto"/>
        <w:rPr>
          <w:rFonts w:asciiTheme="minorHAnsi" w:eastAsiaTheme="minorEastAsia" w:hAnsiTheme="minorHAnsi" w:cstheme="minorBidi"/>
          <w:noProof/>
          <w:lang w:eastAsia="ru-RU"/>
        </w:rPr>
      </w:pPr>
      <w:r>
        <w:rPr>
          <w:noProof/>
        </w:rPr>
        <w:t>3 Качество подземных вод</w:t>
      </w:r>
      <w:r>
        <w:rPr>
          <w:noProof/>
        </w:rPr>
        <w:tab/>
      </w:r>
      <w:r>
        <w:rPr>
          <w:noProof/>
        </w:rPr>
        <w:fldChar w:fldCharType="begin"/>
      </w:r>
      <w:r>
        <w:rPr>
          <w:noProof/>
        </w:rPr>
        <w:instrText xml:space="preserve"> PAGEREF _Toc529369138 \h </w:instrText>
      </w:r>
      <w:r>
        <w:rPr>
          <w:noProof/>
        </w:rPr>
      </w:r>
      <w:r>
        <w:rPr>
          <w:noProof/>
        </w:rPr>
        <w:fldChar w:fldCharType="separate"/>
      </w:r>
      <w:r w:rsidR="00D2315F">
        <w:rPr>
          <w:noProof/>
        </w:rPr>
        <w:t>27</w:t>
      </w:r>
      <w:r>
        <w:rPr>
          <w:noProof/>
        </w:rPr>
        <w:fldChar w:fldCharType="end"/>
      </w:r>
    </w:p>
    <w:p w14:paraId="5ABB5FA8" w14:textId="64488847" w:rsidR="00E4193B" w:rsidRDefault="00E4193B" w:rsidP="00E4193B">
      <w:pPr>
        <w:pStyle w:val="11"/>
        <w:spacing w:line="360" w:lineRule="auto"/>
        <w:rPr>
          <w:rFonts w:asciiTheme="minorHAnsi" w:eastAsiaTheme="minorEastAsia" w:hAnsiTheme="minorHAnsi" w:cstheme="minorBidi"/>
          <w:noProof/>
          <w:lang w:eastAsia="ru-RU"/>
        </w:rPr>
      </w:pPr>
      <w:r>
        <w:rPr>
          <w:noProof/>
        </w:rPr>
        <w:t>4 Использование ресурсов подземных вод</w:t>
      </w:r>
      <w:r>
        <w:rPr>
          <w:noProof/>
        </w:rPr>
        <w:tab/>
      </w:r>
      <w:r>
        <w:rPr>
          <w:noProof/>
        </w:rPr>
        <w:fldChar w:fldCharType="begin"/>
      </w:r>
      <w:r>
        <w:rPr>
          <w:noProof/>
        </w:rPr>
        <w:instrText xml:space="preserve"> PAGEREF _Toc529369139 \h </w:instrText>
      </w:r>
      <w:r>
        <w:rPr>
          <w:noProof/>
        </w:rPr>
      </w:r>
      <w:r>
        <w:rPr>
          <w:noProof/>
        </w:rPr>
        <w:fldChar w:fldCharType="separate"/>
      </w:r>
      <w:r w:rsidR="00D2315F">
        <w:rPr>
          <w:noProof/>
        </w:rPr>
        <w:t>36</w:t>
      </w:r>
      <w:r>
        <w:rPr>
          <w:noProof/>
        </w:rPr>
        <w:fldChar w:fldCharType="end"/>
      </w:r>
    </w:p>
    <w:p w14:paraId="61518D3E" w14:textId="35F44BB5" w:rsidR="00E4193B" w:rsidRDefault="00E4193B" w:rsidP="00E4193B">
      <w:pPr>
        <w:pStyle w:val="21"/>
        <w:tabs>
          <w:tab w:val="right" w:leader="dot" w:pos="9339"/>
        </w:tabs>
        <w:spacing w:line="360" w:lineRule="auto"/>
        <w:rPr>
          <w:rFonts w:asciiTheme="minorHAnsi" w:eastAsiaTheme="minorEastAsia" w:hAnsiTheme="minorHAnsi" w:cstheme="minorBidi"/>
          <w:noProof/>
          <w:lang w:eastAsia="ru-RU"/>
        </w:rPr>
      </w:pPr>
      <w:r>
        <w:rPr>
          <w:noProof/>
        </w:rPr>
        <w:t>4.1 Существующее состояние и ретроспективный анализ использования ресурсов подземных вод</w:t>
      </w:r>
      <w:r>
        <w:rPr>
          <w:noProof/>
        </w:rPr>
        <w:tab/>
      </w:r>
      <w:r>
        <w:rPr>
          <w:noProof/>
        </w:rPr>
        <w:fldChar w:fldCharType="begin"/>
      </w:r>
      <w:r>
        <w:rPr>
          <w:noProof/>
        </w:rPr>
        <w:instrText xml:space="preserve"> PAGEREF _Toc529369140 \h </w:instrText>
      </w:r>
      <w:r>
        <w:rPr>
          <w:noProof/>
        </w:rPr>
      </w:r>
      <w:r>
        <w:rPr>
          <w:noProof/>
        </w:rPr>
        <w:fldChar w:fldCharType="separate"/>
      </w:r>
      <w:r w:rsidR="00D2315F">
        <w:rPr>
          <w:noProof/>
        </w:rPr>
        <w:t>36</w:t>
      </w:r>
      <w:r>
        <w:rPr>
          <w:noProof/>
        </w:rPr>
        <w:fldChar w:fldCharType="end"/>
      </w:r>
    </w:p>
    <w:p w14:paraId="10A45BDE" w14:textId="12BC08B1" w:rsidR="00E4193B" w:rsidRDefault="00E4193B" w:rsidP="00E4193B">
      <w:pPr>
        <w:pStyle w:val="21"/>
        <w:tabs>
          <w:tab w:val="right" w:leader="dot" w:pos="9339"/>
        </w:tabs>
        <w:spacing w:line="360" w:lineRule="auto"/>
        <w:rPr>
          <w:rFonts w:asciiTheme="minorHAnsi" w:eastAsiaTheme="minorEastAsia" w:hAnsiTheme="minorHAnsi" w:cstheme="minorBidi"/>
          <w:noProof/>
          <w:lang w:eastAsia="ru-RU"/>
        </w:rPr>
      </w:pPr>
      <w:r>
        <w:rPr>
          <w:noProof/>
        </w:rPr>
        <w:t>4.2 Планы развития водохозяйственного комплекса</w:t>
      </w:r>
      <w:r>
        <w:rPr>
          <w:noProof/>
        </w:rPr>
        <w:tab/>
      </w:r>
      <w:r>
        <w:rPr>
          <w:noProof/>
        </w:rPr>
        <w:fldChar w:fldCharType="begin"/>
      </w:r>
      <w:r>
        <w:rPr>
          <w:noProof/>
        </w:rPr>
        <w:instrText xml:space="preserve"> PAGEREF _Toc529369141 \h </w:instrText>
      </w:r>
      <w:r>
        <w:rPr>
          <w:noProof/>
        </w:rPr>
      </w:r>
      <w:r>
        <w:rPr>
          <w:noProof/>
        </w:rPr>
        <w:fldChar w:fldCharType="separate"/>
      </w:r>
      <w:r w:rsidR="00D2315F">
        <w:rPr>
          <w:noProof/>
        </w:rPr>
        <w:t>40</w:t>
      </w:r>
      <w:r>
        <w:rPr>
          <w:noProof/>
        </w:rPr>
        <w:fldChar w:fldCharType="end"/>
      </w:r>
    </w:p>
    <w:p w14:paraId="0C650D0C" w14:textId="49063100" w:rsidR="00E4193B" w:rsidRDefault="00E4193B" w:rsidP="00E4193B">
      <w:pPr>
        <w:pStyle w:val="11"/>
        <w:spacing w:line="360" w:lineRule="auto"/>
        <w:rPr>
          <w:rFonts w:asciiTheme="minorHAnsi" w:eastAsiaTheme="minorEastAsia" w:hAnsiTheme="minorHAnsi" w:cstheme="minorBidi"/>
          <w:noProof/>
          <w:lang w:eastAsia="ru-RU"/>
        </w:rPr>
      </w:pPr>
      <w:r>
        <w:rPr>
          <w:noProof/>
        </w:rPr>
        <w:t>5 Математическое моделирование для оценки эксплуатационных ресурсов подземных вод</w:t>
      </w:r>
      <w:r>
        <w:rPr>
          <w:noProof/>
        </w:rPr>
        <w:tab/>
      </w:r>
      <w:r>
        <w:rPr>
          <w:noProof/>
        </w:rPr>
        <w:fldChar w:fldCharType="begin"/>
      </w:r>
      <w:r>
        <w:rPr>
          <w:noProof/>
        </w:rPr>
        <w:instrText xml:space="preserve"> PAGEREF _Toc529369142 \h </w:instrText>
      </w:r>
      <w:r>
        <w:rPr>
          <w:noProof/>
        </w:rPr>
      </w:r>
      <w:r>
        <w:rPr>
          <w:noProof/>
        </w:rPr>
        <w:fldChar w:fldCharType="separate"/>
      </w:r>
      <w:r w:rsidR="00D2315F">
        <w:rPr>
          <w:noProof/>
        </w:rPr>
        <w:t>45</w:t>
      </w:r>
      <w:r>
        <w:rPr>
          <w:noProof/>
        </w:rPr>
        <w:fldChar w:fldCharType="end"/>
      </w:r>
    </w:p>
    <w:p w14:paraId="1BB23E15" w14:textId="4FDD8358" w:rsidR="00E4193B" w:rsidRDefault="00E4193B" w:rsidP="00E4193B">
      <w:pPr>
        <w:pStyle w:val="21"/>
        <w:tabs>
          <w:tab w:val="right" w:leader="dot" w:pos="9339"/>
        </w:tabs>
        <w:spacing w:line="360" w:lineRule="auto"/>
        <w:rPr>
          <w:rFonts w:asciiTheme="minorHAnsi" w:eastAsiaTheme="minorEastAsia" w:hAnsiTheme="minorHAnsi" w:cstheme="minorBidi"/>
          <w:noProof/>
          <w:lang w:eastAsia="ru-RU"/>
        </w:rPr>
      </w:pPr>
      <w:r>
        <w:rPr>
          <w:noProof/>
        </w:rPr>
        <w:t>5.1 Схематизация гидрогеологических условий и описание геофильтрационной модели</w:t>
      </w:r>
      <w:r>
        <w:rPr>
          <w:noProof/>
        </w:rPr>
        <w:tab/>
      </w:r>
      <w:r>
        <w:rPr>
          <w:noProof/>
        </w:rPr>
        <w:fldChar w:fldCharType="begin"/>
      </w:r>
      <w:r>
        <w:rPr>
          <w:noProof/>
        </w:rPr>
        <w:instrText xml:space="preserve"> PAGEREF _Toc529369143 \h </w:instrText>
      </w:r>
      <w:r>
        <w:rPr>
          <w:noProof/>
        </w:rPr>
      </w:r>
      <w:r>
        <w:rPr>
          <w:noProof/>
        </w:rPr>
        <w:fldChar w:fldCharType="separate"/>
      </w:r>
      <w:r w:rsidR="00D2315F">
        <w:rPr>
          <w:noProof/>
        </w:rPr>
        <w:t>45</w:t>
      </w:r>
      <w:r>
        <w:rPr>
          <w:noProof/>
        </w:rPr>
        <w:fldChar w:fldCharType="end"/>
      </w:r>
    </w:p>
    <w:p w14:paraId="2004725D" w14:textId="4CB0F5D6" w:rsidR="00E4193B" w:rsidRDefault="00E4193B" w:rsidP="00E4193B">
      <w:pPr>
        <w:pStyle w:val="21"/>
        <w:tabs>
          <w:tab w:val="right" w:leader="dot" w:pos="9339"/>
        </w:tabs>
        <w:spacing w:line="360" w:lineRule="auto"/>
        <w:rPr>
          <w:rFonts w:asciiTheme="minorHAnsi" w:eastAsiaTheme="minorEastAsia" w:hAnsiTheme="minorHAnsi" w:cstheme="minorBidi"/>
          <w:noProof/>
          <w:lang w:eastAsia="ru-RU"/>
        </w:rPr>
      </w:pPr>
      <w:r>
        <w:rPr>
          <w:noProof/>
        </w:rPr>
        <w:t>5.2 Моделирование современной гидродинамической ситуации</w:t>
      </w:r>
      <w:r>
        <w:rPr>
          <w:noProof/>
        </w:rPr>
        <w:tab/>
      </w:r>
      <w:r>
        <w:rPr>
          <w:noProof/>
        </w:rPr>
        <w:fldChar w:fldCharType="begin"/>
      </w:r>
      <w:r>
        <w:rPr>
          <w:noProof/>
        </w:rPr>
        <w:instrText xml:space="preserve"> PAGEREF _Toc529369144 \h </w:instrText>
      </w:r>
      <w:r>
        <w:rPr>
          <w:noProof/>
        </w:rPr>
      </w:r>
      <w:r>
        <w:rPr>
          <w:noProof/>
        </w:rPr>
        <w:fldChar w:fldCharType="separate"/>
      </w:r>
      <w:r w:rsidR="00D2315F">
        <w:rPr>
          <w:noProof/>
        </w:rPr>
        <w:t>54</w:t>
      </w:r>
      <w:r>
        <w:rPr>
          <w:noProof/>
        </w:rPr>
        <w:fldChar w:fldCharType="end"/>
      </w:r>
    </w:p>
    <w:p w14:paraId="65A41F3E" w14:textId="4CE5A720" w:rsidR="00E4193B" w:rsidRDefault="00E4193B" w:rsidP="00E4193B">
      <w:pPr>
        <w:pStyle w:val="21"/>
        <w:tabs>
          <w:tab w:val="right" w:leader="dot" w:pos="9339"/>
        </w:tabs>
        <w:spacing w:line="360" w:lineRule="auto"/>
        <w:rPr>
          <w:rFonts w:asciiTheme="minorHAnsi" w:eastAsiaTheme="minorEastAsia" w:hAnsiTheme="minorHAnsi" w:cstheme="minorBidi"/>
          <w:noProof/>
          <w:lang w:eastAsia="ru-RU"/>
        </w:rPr>
      </w:pPr>
      <w:r>
        <w:rPr>
          <w:noProof/>
        </w:rPr>
        <w:t>5.3 Прогнозное моделирование</w:t>
      </w:r>
      <w:r>
        <w:rPr>
          <w:noProof/>
        </w:rPr>
        <w:tab/>
      </w:r>
      <w:r>
        <w:rPr>
          <w:noProof/>
        </w:rPr>
        <w:fldChar w:fldCharType="begin"/>
      </w:r>
      <w:r>
        <w:rPr>
          <w:noProof/>
        </w:rPr>
        <w:instrText xml:space="preserve"> PAGEREF _Toc529369145 \h </w:instrText>
      </w:r>
      <w:r>
        <w:rPr>
          <w:noProof/>
        </w:rPr>
      </w:r>
      <w:r>
        <w:rPr>
          <w:noProof/>
        </w:rPr>
        <w:fldChar w:fldCharType="separate"/>
      </w:r>
      <w:r w:rsidR="00D2315F">
        <w:rPr>
          <w:noProof/>
        </w:rPr>
        <w:t>61</w:t>
      </w:r>
      <w:r>
        <w:rPr>
          <w:noProof/>
        </w:rPr>
        <w:fldChar w:fldCharType="end"/>
      </w:r>
    </w:p>
    <w:p w14:paraId="644F75F9" w14:textId="178375AB" w:rsidR="00E4193B" w:rsidRDefault="00E4193B" w:rsidP="00E4193B">
      <w:pPr>
        <w:pStyle w:val="11"/>
        <w:spacing w:line="360" w:lineRule="auto"/>
        <w:rPr>
          <w:rFonts w:asciiTheme="minorHAnsi" w:eastAsiaTheme="minorEastAsia" w:hAnsiTheme="minorHAnsi" w:cstheme="minorBidi"/>
          <w:noProof/>
          <w:lang w:eastAsia="ru-RU"/>
        </w:rPr>
      </w:pPr>
      <w:r>
        <w:rPr>
          <w:noProof/>
        </w:rPr>
        <w:t>6 Оценка перспектив использования ресурсов подземных вод Новой Москвы</w:t>
      </w:r>
      <w:r>
        <w:rPr>
          <w:noProof/>
        </w:rPr>
        <w:tab/>
      </w:r>
      <w:r>
        <w:rPr>
          <w:noProof/>
        </w:rPr>
        <w:fldChar w:fldCharType="begin"/>
      </w:r>
      <w:r>
        <w:rPr>
          <w:noProof/>
        </w:rPr>
        <w:instrText xml:space="preserve"> PAGEREF _Toc529369146 \h </w:instrText>
      </w:r>
      <w:r>
        <w:rPr>
          <w:noProof/>
        </w:rPr>
      </w:r>
      <w:r>
        <w:rPr>
          <w:noProof/>
        </w:rPr>
        <w:fldChar w:fldCharType="separate"/>
      </w:r>
      <w:r w:rsidR="00D2315F">
        <w:rPr>
          <w:noProof/>
        </w:rPr>
        <w:t>67</w:t>
      </w:r>
      <w:r>
        <w:rPr>
          <w:noProof/>
        </w:rPr>
        <w:fldChar w:fldCharType="end"/>
      </w:r>
    </w:p>
    <w:p w14:paraId="576DB33D" w14:textId="792A4A08" w:rsidR="00E4193B" w:rsidRDefault="00E4193B" w:rsidP="00E4193B">
      <w:pPr>
        <w:pStyle w:val="11"/>
        <w:spacing w:line="360" w:lineRule="auto"/>
        <w:rPr>
          <w:rFonts w:asciiTheme="minorHAnsi" w:eastAsiaTheme="minorEastAsia" w:hAnsiTheme="minorHAnsi" w:cstheme="minorBidi"/>
          <w:noProof/>
          <w:lang w:eastAsia="ru-RU"/>
        </w:rPr>
      </w:pPr>
      <w:r>
        <w:rPr>
          <w:noProof/>
        </w:rPr>
        <w:t>Заключение</w:t>
      </w:r>
      <w:r>
        <w:rPr>
          <w:noProof/>
        </w:rPr>
        <w:tab/>
      </w:r>
      <w:r>
        <w:rPr>
          <w:noProof/>
        </w:rPr>
        <w:fldChar w:fldCharType="begin"/>
      </w:r>
      <w:r>
        <w:rPr>
          <w:noProof/>
        </w:rPr>
        <w:instrText xml:space="preserve"> PAGEREF _Toc529369147 \h </w:instrText>
      </w:r>
      <w:r>
        <w:rPr>
          <w:noProof/>
        </w:rPr>
      </w:r>
      <w:r>
        <w:rPr>
          <w:noProof/>
        </w:rPr>
        <w:fldChar w:fldCharType="separate"/>
      </w:r>
      <w:r w:rsidR="00D2315F">
        <w:rPr>
          <w:noProof/>
        </w:rPr>
        <w:t>72</w:t>
      </w:r>
      <w:r>
        <w:rPr>
          <w:noProof/>
        </w:rPr>
        <w:fldChar w:fldCharType="end"/>
      </w:r>
    </w:p>
    <w:p w14:paraId="26820693" w14:textId="1BDE0221" w:rsidR="00E4193B" w:rsidRDefault="00E4193B" w:rsidP="00E4193B">
      <w:pPr>
        <w:pStyle w:val="11"/>
        <w:spacing w:line="360" w:lineRule="auto"/>
        <w:rPr>
          <w:rFonts w:asciiTheme="minorHAnsi" w:eastAsiaTheme="minorEastAsia" w:hAnsiTheme="minorHAnsi" w:cstheme="minorBidi"/>
          <w:noProof/>
          <w:lang w:eastAsia="ru-RU"/>
        </w:rPr>
      </w:pPr>
      <w:r>
        <w:rPr>
          <w:noProof/>
        </w:rPr>
        <w:t>Список литературы</w:t>
      </w:r>
      <w:r>
        <w:rPr>
          <w:noProof/>
        </w:rPr>
        <w:tab/>
      </w:r>
      <w:r>
        <w:rPr>
          <w:noProof/>
        </w:rPr>
        <w:fldChar w:fldCharType="begin"/>
      </w:r>
      <w:r>
        <w:rPr>
          <w:noProof/>
        </w:rPr>
        <w:instrText xml:space="preserve"> PAGEREF _Toc529369148 \h </w:instrText>
      </w:r>
      <w:r>
        <w:rPr>
          <w:noProof/>
        </w:rPr>
      </w:r>
      <w:r>
        <w:rPr>
          <w:noProof/>
        </w:rPr>
        <w:fldChar w:fldCharType="separate"/>
      </w:r>
      <w:r w:rsidR="00D2315F">
        <w:rPr>
          <w:noProof/>
        </w:rPr>
        <w:t>74</w:t>
      </w:r>
      <w:r>
        <w:rPr>
          <w:noProof/>
        </w:rPr>
        <w:fldChar w:fldCharType="end"/>
      </w:r>
    </w:p>
    <w:p w14:paraId="59BFB227" w14:textId="4FE99920" w:rsidR="005810F4" w:rsidRPr="00B56107" w:rsidRDefault="00894B6D" w:rsidP="00E4193B">
      <w:pPr>
        <w:tabs>
          <w:tab w:val="right" w:leader="dot" w:pos="9915"/>
        </w:tabs>
        <w:ind w:right="559"/>
      </w:pPr>
      <w:r>
        <w:fldChar w:fldCharType="end"/>
      </w:r>
    </w:p>
    <w:p w14:paraId="2A2260E1" w14:textId="77777777" w:rsidR="005810F4" w:rsidRDefault="005810F4" w:rsidP="00894B6D">
      <w:pPr>
        <w:pStyle w:val="1"/>
      </w:pPr>
      <w:bookmarkStart w:id="0" w:name="_Toc529369133"/>
      <w:r>
        <w:lastRenderedPageBreak/>
        <w:t>Введение</w:t>
      </w:r>
      <w:bookmarkEnd w:id="0"/>
    </w:p>
    <w:p w14:paraId="6320EC15" w14:textId="4F3825C1" w:rsidR="00F669AF" w:rsidRDefault="000A690D" w:rsidP="005810F4">
      <w:r>
        <w:t>Подземные воды являются источником водоснабжения населения, объектов промышленности и сельского хозяйства, что определяет их, как важнейший ресурс жизнеобеспечения</w:t>
      </w:r>
      <w:r w:rsidR="00EB79C0">
        <w:t xml:space="preserve"> отдельных хозяйств,</w:t>
      </w:r>
      <w:r w:rsidR="003904A9">
        <w:t xml:space="preserve"> посёлков</w:t>
      </w:r>
      <w:r w:rsidR="00EB79C0">
        <w:t>,</w:t>
      </w:r>
      <w:r w:rsidR="003904A9">
        <w:t xml:space="preserve"> </w:t>
      </w:r>
      <w:r w:rsidR="00EB79C0">
        <w:t xml:space="preserve">городов </w:t>
      </w:r>
      <w:r w:rsidR="003904A9">
        <w:t>и городских агломераций</w:t>
      </w:r>
      <w:r>
        <w:t>. Подземные воды, в зависимости от гидрогеологических, экологических условий и обеспеченности объектов водопотребления поверхностными водами могут являться как основным, так и альтернативным источником водоснабжения.</w:t>
      </w:r>
      <w:r w:rsidR="00AB28A0">
        <w:t xml:space="preserve"> </w:t>
      </w:r>
    </w:p>
    <w:p w14:paraId="77E4EE65" w14:textId="79A85632" w:rsidR="00F66D43" w:rsidRDefault="000F7767" w:rsidP="00F66D43">
      <w:r>
        <w:t xml:space="preserve">Объектом исследований в </w:t>
      </w:r>
      <w:r w:rsidR="00EE4C07">
        <w:t>настоящей</w:t>
      </w:r>
      <w:r>
        <w:t xml:space="preserve"> работе являются подземные воды</w:t>
      </w:r>
      <w:r w:rsidR="00AB28A0">
        <w:t xml:space="preserve"> зоны свободного водообмена</w:t>
      </w:r>
      <w:r w:rsidR="003904A9">
        <w:t xml:space="preserve"> (пресные питьевые подземные воды)</w:t>
      </w:r>
      <w:r>
        <w:t xml:space="preserve"> на территории </w:t>
      </w:r>
      <w:r w:rsidR="0014711A">
        <w:t>Новой</w:t>
      </w:r>
      <w:r>
        <w:t xml:space="preserve"> Москвы.</w:t>
      </w:r>
      <w:r w:rsidR="00EE4C07" w:rsidRPr="00EE4C07">
        <w:t xml:space="preserve"> </w:t>
      </w:r>
      <w:r w:rsidR="00F66D43" w:rsidRPr="00D85310">
        <w:t>Территория</w:t>
      </w:r>
      <w:r w:rsidR="00F66D43">
        <w:t xml:space="preserve"> исследований</w:t>
      </w:r>
      <w:r w:rsidR="00F66D43" w:rsidRPr="00773254">
        <w:t xml:space="preserve"> </w:t>
      </w:r>
      <w:r w:rsidR="00F66D43" w:rsidRPr="00D85310">
        <w:t>площадью 1</w:t>
      </w:r>
      <w:r w:rsidR="00F66D43">
        <w:t>,4</w:t>
      </w:r>
      <w:r w:rsidR="00F66D43" w:rsidRPr="00D85310">
        <w:t xml:space="preserve"> тыс. </w:t>
      </w:r>
      <w:r w:rsidR="00F66D43">
        <w:t>км</w:t>
      </w:r>
      <w:r w:rsidR="00F66D43" w:rsidRPr="00F00589">
        <w:rPr>
          <w:vertAlign w:val="superscript"/>
        </w:rPr>
        <w:t>2</w:t>
      </w:r>
      <w:r w:rsidR="00F66D43" w:rsidRPr="00D85310">
        <w:t xml:space="preserve"> расположена к юго-западу от МКАД и включает в себя земли, ранее принадлежа</w:t>
      </w:r>
      <w:r w:rsidR="00F66D43">
        <w:t>вш</w:t>
      </w:r>
      <w:r w:rsidR="00F66D43" w:rsidRPr="00D85310">
        <w:t>ие Подольскому, Ленинскому и Наро-Фоминскому районам Московской области</w:t>
      </w:r>
      <w:r w:rsidR="00F66D43">
        <w:t xml:space="preserve"> (рис. </w:t>
      </w:r>
      <w:r w:rsidR="00F66D43" w:rsidRPr="00A7417A">
        <w:t>1)</w:t>
      </w:r>
      <w:r w:rsidR="00F66D43" w:rsidRPr="00D85310">
        <w:t>.</w:t>
      </w:r>
      <w:r w:rsidR="00F66D43">
        <w:t xml:space="preserve"> </w:t>
      </w:r>
      <w:r w:rsidR="00F66D43" w:rsidRPr="0043059D">
        <w:t xml:space="preserve">В соответствии с решением Правительств г. Москвы и Московской области от 30.07.2011 г. рассматриваемая территория присоединена к городу Москве, образованы два административных округа: Троицкий и Новомосковский (ТиНАО). В состав ТиНАО входит 21 муниципальное образование, включая 19 поселений и 2 городских округа. Площадь </w:t>
      </w:r>
      <w:r w:rsidR="0014711A">
        <w:t>Новой Москвы</w:t>
      </w:r>
      <w:r w:rsidR="00F66D43" w:rsidRPr="0043059D">
        <w:t xml:space="preserve"> составляет 56,4% от площади </w:t>
      </w:r>
      <w:r w:rsidR="0014711A">
        <w:t>столицы</w:t>
      </w:r>
      <w:r w:rsidR="00F66D43" w:rsidRPr="0043059D">
        <w:t xml:space="preserve">, а доля населения, составляющего 313,5 тыс. человек – всего 2,5% от общего количества москвичей, при этом в </w:t>
      </w:r>
      <w:r w:rsidR="0014711A">
        <w:t>Новой Москве</w:t>
      </w:r>
      <w:r w:rsidR="00F66D43" w:rsidRPr="0043059D">
        <w:t xml:space="preserve"> проживает 100% сельского населения Москвы.</w:t>
      </w:r>
    </w:p>
    <w:p w14:paraId="587B615A" w14:textId="35732579" w:rsidR="004B14F1" w:rsidRDefault="00F66D43" w:rsidP="004B14F1">
      <w:pPr>
        <w:rPr>
          <w:iCs/>
        </w:rPr>
      </w:pPr>
      <w:r>
        <w:t>В настоящее время р</w:t>
      </w:r>
      <w:r w:rsidRPr="00D85310">
        <w:t xml:space="preserve">ассматриваемая территория характеризуется сравнительно слабой степенью урбанизации, фонд </w:t>
      </w:r>
      <w:r>
        <w:t>недвижимости</w:t>
      </w:r>
      <w:r w:rsidRPr="00D85310">
        <w:t xml:space="preserve"> составляет порядка </w:t>
      </w:r>
      <w:r>
        <w:t>16</w:t>
      </w:r>
      <w:r w:rsidRPr="00D85310">
        <w:t xml:space="preserve"> млн м</w:t>
      </w:r>
      <w:r w:rsidRPr="00647B5F">
        <w:rPr>
          <w:vertAlign w:val="superscript"/>
        </w:rPr>
        <w:t>2</w:t>
      </w:r>
      <w:r>
        <w:t>, около половины территории занято лесами</w:t>
      </w:r>
      <w:r w:rsidR="0014711A">
        <w:t>, но п</w:t>
      </w:r>
      <w:r w:rsidR="004B14F1">
        <w:t xml:space="preserve">редполагается масштабное хозяйственное развитие этой части города. </w:t>
      </w:r>
      <w:r w:rsidR="004B14F1" w:rsidRPr="003D723F">
        <w:rPr>
          <w:iCs/>
        </w:rPr>
        <w:t>В соответствии с генеральным планом развития новых территорий</w:t>
      </w:r>
      <w:r w:rsidR="002C4756">
        <w:rPr>
          <w:iCs/>
        </w:rPr>
        <w:t xml:space="preserve"> </w:t>
      </w:r>
      <w:r w:rsidR="002C4756" w:rsidRPr="002C4756">
        <w:rPr>
          <w:iCs/>
        </w:rPr>
        <w:t>[</w:t>
      </w:r>
      <w:r w:rsidR="00A7417A">
        <w:rPr>
          <w:iCs/>
        </w:rPr>
        <w:t>16</w:t>
      </w:r>
      <w:r w:rsidR="002C4756" w:rsidRPr="002C4756">
        <w:rPr>
          <w:iCs/>
        </w:rPr>
        <w:t>]</w:t>
      </w:r>
      <w:r w:rsidR="004B14F1" w:rsidRPr="003D723F">
        <w:rPr>
          <w:iCs/>
        </w:rPr>
        <w:t>, за период до 2035 г. здесь должно быть введено более 100 млн. м</w:t>
      </w:r>
      <w:r w:rsidR="004B14F1" w:rsidRPr="003D723F">
        <w:rPr>
          <w:iCs/>
          <w:vertAlign w:val="superscript"/>
        </w:rPr>
        <w:t>2</w:t>
      </w:r>
      <w:r w:rsidR="004B14F1" w:rsidRPr="003D723F">
        <w:rPr>
          <w:iCs/>
        </w:rPr>
        <w:t xml:space="preserve"> недвижимости, 700 км дорожной сети, организовано</w:t>
      </w:r>
      <w:r w:rsidR="004B14F1">
        <w:rPr>
          <w:iCs/>
        </w:rPr>
        <w:t xml:space="preserve"> около</w:t>
      </w:r>
      <w:r w:rsidR="004B14F1" w:rsidRPr="003D723F">
        <w:rPr>
          <w:iCs/>
        </w:rPr>
        <w:t xml:space="preserve"> 1 млн рабочих мест, </w:t>
      </w:r>
      <w:r w:rsidR="000A05A8">
        <w:rPr>
          <w:iCs/>
        </w:rPr>
        <w:t xml:space="preserve">планируется </w:t>
      </w:r>
      <w:r w:rsidR="004B14F1">
        <w:rPr>
          <w:iCs/>
        </w:rPr>
        <w:t>увеличение населения</w:t>
      </w:r>
      <w:r w:rsidR="004B14F1" w:rsidRPr="003D723F">
        <w:rPr>
          <w:iCs/>
        </w:rPr>
        <w:t xml:space="preserve"> </w:t>
      </w:r>
      <w:r w:rsidR="004B14F1">
        <w:rPr>
          <w:iCs/>
        </w:rPr>
        <w:t>до</w:t>
      </w:r>
      <w:r w:rsidR="004B14F1" w:rsidRPr="003D723F">
        <w:rPr>
          <w:iCs/>
        </w:rPr>
        <w:t xml:space="preserve"> 1,</w:t>
      </w:r>
      <w:r w:rsidR="004B14F1">
        <w:rPr>
          <w:iCs/>
        </w:rPr>
        <w:t>5</w:t>
      </w:r>
      <w:r w:rsidR="004B14F1" w:rsidRPr="003D723F">
        <w:rPr>
          <w:iCs/>
        </w:rPr>
        <w:t xml:space="preserve"> млн человек. </w:t>
      </w:r>
    </w:p>
    <w:p w14:paraId="58A1767C" w14:textId="24A2D504" w:rsidR="00F66D43" w:rsidRDefault="004B14F1" w:rsidP="004B14F1">
      <w:r w:rsidRPr="004E587A">
        <w:t xml:space="preserve">В настоящее время водоснабжение </w:t>
      </w:r>
      <w:r>
        <w:t>Новой Москвы преимущественно</w:t>
      </w:r>
      <w:r w:rsidRPr="004E587A">
        <w:t xml:space="preserve"> обеспечивается за счёт эксплуатации подземных вод </w:t>
      </w:r>
      <w:r>
        <w:t>с общим</w:t>
      </w:r>
      <w:r>
        <w:rPr>
          <w:iCs/>
        </w:rPr>
        <w:t xml:space="preserve"> </w:t>
      </w:r>
      <w:r w:rsidRPr="004E587A">
        <w:rPr>
          <w:iCs/>
        </w:rPr>
        <w:t>водоотбор</w:t>
      </w:r>
      <w:r>
        <w:rPr>
          <w:iCs/>
        </w:rPr>
        <w:t>ом</w:t>
      </w:r>
      <w:r w:rsidRPr="004E587A">
        <w:rPr>
          <w:iCs/>
        </w:rPr>
        <w:t xml:space="preserve"> </w:t>
      </w:r>
      <w:r>
        <w:rPr>
          <w:iCs/>
        </w:rPr>
        <w:t xml:space="preserve">около </w:t>
      </w:r>
      <w:r w:rsidRPr="005F4FDE">
        <w:rPr>
          <w:iCs/>
        </w:rPr>
        <w:t>140</w:t>
      </w:r>
      <w:r w:rsidRPr="004E587A">
        <w:rPr>
          <w:iCs/>
        </w:rPr>
        <w:t xml:space="preserve"> тыс. м</w:t>
      </w:r>
      <w:r w:rsidRPr="004E587A">
        <w:rPr>
          <w:iCs/>
          <w:vertAlign w:val="superscript"/>
        </w:rPr>
        <w:t>3</w:t>
      </w:r>
      <w:r>
        <w:rPr>
          <w:iCs/>
        </w:rPr>
        <w:t>/сут, только п</w:t>
      </w:r>
      <w:r>
        <w:t>римыкающие ко МКАД районы получают поверхностную воду из системы Мосводоканала.</w:t>
      </w:r>
    </w:p>
    <w:p w14:paraId="4FFCB9E6" w14:textId="349A087B" w:rsidR="004B14F1" w:rsidRDefault="004B14F1" w:rsidP="004B14F1">
      <w:pPr>
        <w:rPr>
          <w:iCs/>
        </w:rPr>
      </w:pPr>
      <w:r>
        <w:t>Подземные воды являются частью природной и городской среды и подвергаются воздействию соответственно как природных процессов, так и антропогенных факторов, ведущими из которых являются водоотбор и загрязнение</w:t>
      </w:r>
      <w:r w:rsidR="007328AF">
        <w:t>.</w:t>
      </w:r>
    </w:p>
    <w:p w14:paraId="1DF1FEDE" w14:textId="6A5B01F6" w:rsidR="0014711A" w:rsidRDefault="0014711A" w:rsidP="0014711A">
      <w:pPr>
        <w:rPr>
          <w:iCs/>
        </w:rPr>
      </w:pPr>
    </w:p>
    <w:p w14:paraId="12113E4E" w14:textId="77777777" w:rsidR="00F66D43" w:rsidRDefault="00F66D43" w:rsidP="00F66D43">
      <w:pPr>
        <w:pStyle w:val="a5"/>
      </w:pPr>
      <w:r>
        <w:rPr>
          <w:noProof/>
          <w:lang w:eastAsia="ru-RU"/>
        </w:rPr>
        <w:lastRenderedPageBreak/>
        <w:drawing>
          <wp:inline distT="0" distB="0" distL="0" distR="0" wp14:anchorId="71AA14D4" wp14:editId="24EDEAB9">
            <wp:extent cx="5074531" cy="684063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зорка.jpeg"/>
                    <pic:cNvPicPr/>
                  </pic:nvPicPr>
                  <pic:blipFill>
                    <a:blip r:embed="rId8">
                      <a:extLst>
                        <a:ext uri="{28A0092B-C50C-407E-A947-70E740481C1C}">
                          <a14:useLocalDpi xmlns:a14="http://schemas.microsoft.com/office/drawing/2010/main"/>
                        </a:ext>
                      </a:extLst>
                    </a:blip>
                    <a:stretch>
                      <a:fillRect/>
                    </a:stretch>
                  </pic:blipFill>
                  <pic:spPr>
                    <a:xfrm>
                      <a:off x="0" y="0"/>
                      <a:ext cx="5080830" cy="6849129"/>
                    </a:xfrm>
                    <a:prstGeom prst="rect">
                      <a:avLst/>
                    </a:prstGeom>
                  </pic:spPr>
                </pic:pic>
              </a:graphicData>
            </a:graphic>
          </wp:inline>
        </w:drawing>
      </w:r>
    </w:p>
    <w:p w14:paraId="3A8FFE91" w14:textId="239C4EB0" w:rsidR="00F66D43" w:rsidRDefault="00F66D43" w:rsidP="00F66D43">
      <w:pPr>
        <w:pStyle w:val="4"/>
      </w:pPr>
      <w:bookmarkStart w:id="1" w:name="_Toc529348069"/>
      <w:r>
        <w:t>Рисунок 1</w:t>
      </w:r>
      <w:r w:rsidR="000A05A8">
        <w:t xml:space="preserve"> Обзорная карта</w:t>
      </w:r>
      <w:bookmarkEnd w:id="1"/>
    </w:p>
    <w:p w14:paraId="52AF0B2D" w14:textId="03DCD55A" w:rsidR="007328AF" w:rsidRDefault="007328AF" w:rsidP="007328AF">
      <w:pPr>
        <w:rPr>
          <w:iCs/>
        </w:rPr>
      </w:pPr>
      <w:r>
        <w:t>Влияние этих факторов находит отражение в состоянии и режиме подземных вод и может существенно сказываться на условиях формирования ресурсов подземных вод – их количестве, в том числе доступном для использования, и качестве.</w:t>
      </w:r>
      <w:r w:rsidR="000A05A8">
        <w:t xml:space="preserve"> </w:t>
      </w:r>
      <w:r w:rsidRPr="003D723F">
        <w:rPr>
          <w:iCs/>
        </w:rPr>
        <w:t>Реализация планов градостроительного освоения потребует дополнительных источников водоснабжения населения и объектов промышленности.</w:t>
      </w:r>
    </w:p>
    <w:p w14:paraId="406736D3" w14:textId="49F18CFA" w:rsidR="007328AF" w:rsidRDefault="007328AF" w:rsidP="007328AF">
      <w:pPr>
        <w:rPr>
          <w:iCs/>
        </w:rPr>
      </w:pPr>
      <w:r>
        <w:rPr>
          <w:iCs/>
        </w:rPr>
        <w:t>Таким образом, изучение вопросов формирования и использования ресурсов подземных вод на территории Новой Москвы является актуальным.</w:t>
      </w:r>
    </w:p>
    <w:p w14:paraId="26E8FCD9" w14:textId="239E3D53" w:rsidR="00CD03B6" w:rsidRDefault="00CD03B6" w:rsidP="00EE4C07">
      <w:pPr>
        <w:rPr>
          <w:iCs/>
        </w:rPr>
      </w:pPr>
      <w:r>
        <w:rPr>
          <w:iCs/>
        </w:rPr>
        <w:lastRenderedPageBreak/>
        <w:t xml:space="preserve">В 2016-2017 гг. </w:t>
      </w:r>
      <w:r w:rsidR="00955E8E">
        <w:rPr>
          <w:iCs/>
        </w:rPr>
        <w:t xml:space="preserve">под руководством и при </w:t>
      </w:r>
      <w:r w:rsidR="000A05A8">
        <w:rPr>
          <w:iCs/>
        </w:rPr>
        <w:t xml:space="preserve">непосредственном </w:t>
      </w:r>
      <w:r w:rsidR="00955E8E">
        <w:rPr>
          <w:iCs/>
        </w:rPr>
        <w:t>личном участии</w:t>
      </w:r>
      <w:r>
        <w:rPr>
          <w:iCs/>
        </w:rPr>
        <w:t xml:space="preserve"> автора</w:t>
      </w:r>
      <w:r w:rsidR="000A05A8">
        <w:rPr>
          <w:iCs/>
        </w:rPr>
        <w:t>,</w:t>
      </w:r>
      <w:r w:rsidR="006F060C">
        <w:rPr>
          <w:iCs/>
        </w:rPr>
        <w:t xml:space="preserve"> коллективом Гидрогеологического центра ГГЦ «Геоцентр-Москва» АО </w:t>
      </w:r>
      <w:r w:rsidR="000A05A8">
        <w:rPr>
          <w:iCs/>
        </w:rPr>
        <w:t>«</w:t>
      </w:r>
      <w:r w:rsidR="006F060C">
        <w:rPr>
          <w:iCs/>
        </w:rPr>
        <w:t xml:space="preserve">Центральное ПГО» (Егоров Ф.Б., Гричук А.Д., Блинова Г.П., Спорышев В.С., Ларюшкина Ю.В. и др.) </w:t>
      </w:r>
      <w:r w:rsidR="006F060C" w:rsidRPr="006F060C">
        <w:rPr>
          <w:iCs/>
        </w:rPr>
        <w:t>[</w:t>
      </w:r>
      <w:r w:rsidR="00A7417A">
        <w:rPr>
          <w:iCs/>
        </w:rPr>
        <w:t>13</w:t>
      </w:r>
      <w:r w:rsidR="006F060C" w:rsidRPr="006F060C">
        <w:rPr>
          <w:iCs/>
        </w:rPr>
        <w:t>]</w:t>
      </w:r>
      <w:r>
        <w:rPr>
          <w:iCs/>
        </w:rPr>
        <w:t xml:space="preserve"> выполнены работы по изучению современных гидрогеологических условий </w:t>
      </w:r>
      <w:r w:rsidR="002C4756">
        <w:rPr>
          <w:iCs/>
        </w:rPr>
        <w:t>Новой</w:t>
      </w:r>
      <w:r>
        <w:rPr>
          <w:iCs/>
        </w:rPr>
        <w:t xml:space="preserve"> Москвы,</w:t>
      </w:r>
      <w:r w:rsidR="002C4756" w:rsidRPr="002C4756">
        <w:rPr>
          <w:iCs/>
        </w:rPr>
        <w:t xml:space="preserve"> </w:t>
      </w:r>
      <w:r w:rsidR="000A05A8">
        <w:rPr>
          <w:iCs/>
        </w:rPr>
        <w:t>включающие</w:t>
      </w:r>
      <w:r w:rsidR="002C4756">
        <w:rPr>
          <w:iCs/>
        </w:rPr>
        <w:t xml:space="preserve"> с</w:t>
      </w:r>
      <w:r w:rsidR="000A05A8">
        <w:t>истематизацию</w:t>
      </w:r>
      <w:r w:rsidR="002C4756">
        <w:t xml:space="preserve"> и обобщение всей накопленной к настоящему времени информации по геологическому строению территории, условиям формирования ресурсов и запасов, составу и качеству, опыту эксплуатации подземных вод,</w:t>
      </w:r>
      <w:r>
        <w:rPr>
          <w:iCs/>
        </w:rPr>
        <w:t xml:space="preserve"> разработ</w:t>
      </w:r>
      <w:r w:rsidR="002C4756">
        <w:rPr>
          <w:iCs/>
        </w:rPr>
        <w:t>к</w:t>
      </w:r>
      <w:r w:rsidR="000A05A8">
        <w:rPr>
          <w:iCs/>
        </w:rPr>
        <w:t>у</w:t>
      </w:r>
      <w:r>
        <w:rPr>
          <w:iCs/>
        </w:rPr>
        <w:t xml:space="preserve"> геофильтрационн</w:t>
      </w:r>
      <w:r w:rsidR="002C4756">
        <w:rPr>
          <w:iCs/>
        </w:rPr>
        <w:t>ой</w:t>
      </w:r>
      <w:r>
        <w:rPr>
          <w:iCs/>
        </w:rPr>
        <w:t xml:space="preserve"> модел</w:t>
      </w:r>
      <w:r w:rsidR="002C4756">
        <w:rPr>
          <w:iCs/>
        </w:rPr>
        <w:t xml:space="preserve">и </w:t>
      </w:r>
      <w:r>
        <w:rPr>
          <w:iCs/>
        </w:rPr>
        <w:t xml:space="preserve">и </w:t>
      </w:r>
      <w:r w:rsidR="00747CFC">
        <w:rPr>
          <w:iCs/>
        </w:rPr>
        <w:t>провед</w:t>
      </w:r>
      <w:r>
        <w:rPr>
          <w:iCs/>
        </w:rPr>
        <w:t>ен</w:t>
      </w:r>
      <w:r w:rsidR="002C4756">
        <w:rPr>
          <w:iCs/>
        </w:rPr>
        <w:t>и</w:t>
      </w:r>
      <w:r w:rsidR="000A05A8">
        <w:rPr>
          <w:iCs/>
        </w:rPr>
        <w:t>е</w:t>
      </w:r>
      <w:r>
        <w:rPr>
          <w:iCs/>
        </w:rPr>
        <w:t xml:space="preserve"> оценк</w:t>
      </w:r>
      <w:r w:rsidR="002C4756">
        <w:rPr>
          <w:iCs/>
        </w:rPr>
        <w:t>и</w:t>
      </w:r>
      <w:r>
        <w:rPr>
          <w:iCs/>
        </w:rPr>
        <w:t xml:space="preserve"> ресурсного потенциала подземных вод для водоснабжения</w:t>
      </w:r>
      <w:r w:rsidRPr="00CD03B6">
        <w:rPr>
          <w:iCs/>
        </w:rPr>
        <w:t xml:space="preserve"> </w:t>
      </w:r>
      <w:r>
        <w:rPr>
          <w:iCs/>
        </w:rPr>
        <w:t>рассматриваемой территории.</w:t>
      </w:r>
      <w:r w:rsidR="00AB28A0">
        <w:rPr>
          <w:iCs/>
        </w:rPr>
        <w:t xml:space="preserve"> </w:t>
      </w:r>
      <w:r w:rsidR="00AD543F">
        <w:rPr>
          <w:iCs/>
        </w:rPr>
        <w:t>Результаты этих работ являются основным материалом для настоящей научной работы. Несмотря на</w:t>
      </w:r>
      <w:r w:rsidR="002C4756">
        <w:rPr>
          <w:iCs/>
        </w:rPr>
        <w:t xml:space="preserve"> имеющуюся до этого времени</w:t>
      </w:r>
      <w:r w:rsidR="00AD543F">
        <w:rPr>
          <w:iCs/>
        </w:rPr>
        <w:t xml:space="preserve"> весьма высокую геолого-гидрогеологическую изученность Московского региона, </w:t>
      </w:r>
      <w:r w:rsidR="002C4756">
        <w:rPr>
          <w:iCs/>
        </w:rPr>
        <w:t xml:space="preserve">эксплуатационные </w:t>
      </w:r>
      <w:r w:rsidR="00AD543F">
        <w:rPr>
          <w:iCs/>
        </w:rPr>
        <w:t>ресурс</w:t>
      </w:r>
      <w:r w:rsidR="000B7104">
        <w:rPr>
          <w:iCs/>
        </w:rPr>
        <w:t>ы</w:t>
      </w:r>
      <w:r w:rsidR="00AD543F">
        <w:rPr>
          <w:iCs/>
        </w:rPr>
        <w:t xml:space="preserve"> (ресурсн</w:t>
      </w:r>
      <w:r w:rsidR="000B7104">
        <w:rPr>
          <w:iCs/>
        </w:rPr>
        <w:t>ый</w:t>
      </w:r>
      <w:r w:rsidR="00AD543F">
        <w:rPr>
          <w:iCs/>
        </w:rPr>
        <w:t xml:space="preserve"> потенциал) подземных вод непосредственно для территории Новой Москвы подсчитан</w:t>
      </w:r>
      <w:r w:rsidR="000B7104">
        <w:rPr>
          <w:iCs/>
        </w:rPr>
        <w:t>ы</w:t>
      </w:r>
      <w:r w:rsidR="00AD543F">
        <w:rPr>
          <w:iCs/>
        </w:rPr>
        <w:t xml:space="preserve"> впервые. Новизна работы также заключается </w:t>
      </w:r>
      <w:r w:rsidR="00AD543F" w:rsidRPr="000A05A8">
        <w:rPr>
          <w:iCs/>
        </w:rPr>
        <w:t xml:space="preserve">в </w:t>
      </w:r>
      <w:r w:rsidR="006F060C" w:rsidRPr="000A05A8">
        <w:rPr>
          <w:iCs/>
        </w:rPr>
        <w:t>применении</w:t>
      </w:r>
      <w:r w:rsidR="00AD543F" w:rsidRPr="000A05A8">
        <w:rPr>
          <w:iCs/>
        </w:rPr>
        <w:t xml:space="preserve"> ряда </w:t>
      </w:r>
      <w:r w:rsidR="00F521E5" w:rsidRPr="000A05A8">
        <w:rPr>
          <w:iCs/>
        </w:rPr>
        <w:t>технологических приёмов моделирования, ранее неиспользуемых при решении гидрогеологических задач в данном регионе.</w:t>
      </w:r>
    </w:p>
    <w:p w14:paraId="179559CB" w14:textId="0742550F" w:rsidR="000B7104" w:rsidRDefault="00747CFC" w:rsidP="00EE4C07">
      <w:pPr>
        <w:rPr>
          <w:rFonts w:eastAsia="Calibri"/>
          <w:lang w:eastAsia="ru-RU"/>
        </w:rPr>
      </w:pPr>
      <w:r w:rsidRPr="000A05A8">
        <w:rPr>
          <w:iCs/>
        </w:rPr>
        <w:t xml:space="preserve">На основе </w:t>
      </w:r>
      <w:r w:rsidR="00A3116E">
        <w:rPr>
          <w:iCs/>
        </w:rPr>
        <w:t>выполненных исследований</w:t>
      </w:r>
      <w:r>
        <w:rPr>
          <w:rFonts w:eastAsia="Calibri"/>
          <w:lang w:eastAsia="ru-RU"/>
        </w:rPr>
        <w:t xml:space="preserve"> оценена роль ресурсов подземных вод в перспективном </w:t>
      </w:r>
      <w:r w:rsidR="000A05A8">
        <w:rPr>
          <w:rFonts w:eastAsia="Calibri"/>
          <w:lang w:eastAsia="ru-RU"/>
        </w:rPr>
        <w:t>водоснабжении Новой Москвы</w:t>
      </w:r>
      <w:r>
        <w:rPr>
          <w:rFonts w:eastAsia="Calibri"/>
          <w:lang w:eastAsia="ru-RU"/>
        </w:rPr>
        <w:t xml:space="preserve"> с учётом гидрогеологических особенностей и планов градостроительного развития территории, что может иметь теоретическую значимость при</w:t>
      </w:r>
      <w:r w:rsidR="000A05A8">
        <w:rPr>
          <w:rFonts w:eastAsia="Calibri"/>
          <w:lang w:eastAsia="ru-RU"/>
        </w:rPr>
        <w:t xml:space="preserve"> </w:t>
      </w:r>
      <w:r>
        <w:rPr>
          <w:rFonts w:eastAsia="Calibri"/>
          <w:lang w:eastAsia="ru-RU"/>
        </w:rPr>
        <w:t>гидрогеологических исследованиях.</w:t>
      </w:r>
    </w:p>
    <w:p w14:paraId="7ACB9F46" w14:textId="214C6462" w:rsidR="00747CFC" w:rsidRPr="003D723F" w:rsidRDefault="00747CFC" w:rsidP="00EE4C07">
      <w:r>
        <w:rPr>
          <w:rFonts w:eastAsia="Calibri"/>
          <w:lang w:eastAsia="ru-RU"/>
        </w:rPr>
        <w:t xml:space="preserve">В практической деятельности результаты работы могут быть использованы при осуществлении планов градостроительного </w:t>
      </w:r>
      <w:r w:rsidR="006C4317">
        <w:rPr>
          <w:rFonts w:eastAsia="Calibri"/>
          <w:lang w:eastAsia="ru-RU"/>
        </w:rPr>
        <w:t>освоения</w:t>
      </w:r>
      <w:r>
        <w:rPr>
          <w:rFonts w:eastAsia="Calibri"/>
          <w:lang w:eastAsia="ru-RU"/>
        </w:rPr>
        <w:t xml:space="preserve"> территории Новой Москвы в части развития систем водоснабжения, использования и охраны природных ресурсов органами государственной власти, предприятиями и учреждениями города: Департаментом жилищно-коммунального хозяйства и благоустройства, Департаментом природопользования и охраны окружающей среды, Москомархитектурой, АО «Мосводоканал», ГПБУ «Мосэкомониторинг» и др.</w:t>
      </w:r>
    </w:p>
    <w:p w14:paraId="2370CA12" w14:textId="4856D2F0" w:rsidR="00D67D32" w:rsidRDefault="00D67D32" w:rsidP="00D67D32">
      <w:pPr>
        <w:pStyle w:val="1"/>
        <w:rPr>
          <w:iCs/>
        </w:rPr>
      </w:pPr>
      <w:bookmarkStart w:id="2" w:name="_Toc529369134"/>
      <w:r>
        <w:lastRenderedPageBreak/>
        <w:t xml:space="preserve">1 </w:t>
      </w:r>
      <w:r>
        <w:rPr>
          <w:iCs/>
        </w:rPr>
        <w:t xml:space="preserve">Обзор ранее выполненных </w:t>
      </w:r>
      <w:r w:rsidR="00AD2DEF">
        <w:rPr>
          <w:iCs/>
        </w:rPr>
        <w:t>исследований</w:t>
      </w:r>
      <w:bookmarkEnd w:id="2"/>
      <w:r>
        <w:rPr>
          <w:iCs/>
        </w:rPr>
        <w:t xml:space="preserve"> </w:t>
      </w:r>
    </w:p>
    <w:p w14:paraId="3904D414" w14:textId="2C4F9E44" w:rsidR="00D67D32" w:rsidRDefault="00D67D32" w:rsidP="00D67D32">
      <w:r>
        <w:t xml:space="preserve">Территория </w:t>
      </w:r>
      <w:r w:rsidR="006F060C">
        <w:t>Новой Москвы</w:t>
      </w:r>
      <w:r w:rsidRPr="00CB15B4">
        <w:t xml:space="preserve">, как и вся </w:t>
      </w:r>
      <w:r>
        <w:t>площадь</w:t>
      </w:r>
      <w:r w:rsidRPr="00CB15B4">
        <w:t xml:space="preserve"> Московско</w:t>
      </w:r>
      <w:r w:rsidR="006F060C">
        <w:t>го региона</w:t>
      </w:r>
      <w:r w:rsidRPr="00CB15B4">
        <w:t xml:space="preserve"> отличается </w:t>
      </w:r>
      <w:r>
        <w:t xml:space="preserve">весьма </w:t>
      </w:r>
      <w:r w:rsidRPr="00CB15B4">
        <w:t xml:space="preserve">высокой степенью геолого-гидрогеологической изученности. Планомерное изучение геологического строения и гидрогеологических условий </w:t>
      </w:r>
      <w:r>
        <w:t>региона</w:t>
      </w:r>
      <w:r w:rsidRPr="00CB15B4">
        <w:t xml:space="preserve"> начато с </w:t>
      </w:r>
      <w:r>
        <w:t>конца</w:t>
      </w:r>
      <w:r w:rsidRPr="00CB15B4">
        <w:t xml:space="preserve"> X</w:t>
      </w:r>
      <w:r>
        <w:rPr>
          <w:lang w:val="en-US"/>
        </w:rPr>
        <w:t>I</w:t>
      </w:r>
      <w:r w:rsidRPr="00CB15B4">
        <w:t>X в</w:t>
      </w:r>
      <w:r>
        <w:t>ека</w:t>
      </w:r>
      <w:r w:rsidRPr="00CB15B4">
        <w:t xml:space="preserve"> и продолжается по сей день.</w:t>
      </w:r>
      <w:r>
        <w:t xml:space="preserve"> Более, чем за 100-летний период систематических исследований, изучаемая территория была покрыта геологической и гидрогеологической съёмкой масштабов 1:200 000 и 1:50 000</w:t>
      </w:r>
      <w:r w:rsidR="00B85057">
        <w:t xml:space="preserve"> </w:t>
      </w:r>
      <w:r w:rsidR="00B85057" w:rsidRPr="00CB15B4">
        <w:t>(</w:t>
      </w:r>
      <w:r w:rsidR="00B85057">
        <w:t>рис</w:t>
      </w:r>
      <w:r w:rsidR="00B85057" w:rsidRPr="00CB15B4">
        <w:t xml:space="preserve">. </w:t>
      </w:r>
      <w:r w:rsidR="00B85057" w:rsidRPr="00A7417A">
        <w:t>1.</w:t>
      </w:r>
      <w:r w:rsidR="00055B93" w:rsidRPr="00A7417A">
        <w:t>1</w:t>
      </w:r>
      <w:r w:rsidR="00B85057" w:rsidRPr="00CB15B4">
        <w:t>)</w:t>
      </w:r>
      <w:r>
        <w:t>, проведены оценки ресурсов, запасов подземных вод, в том числе несколько региональных работ и большое количество исследований по локальным объектам, накопился огромный массив информации по режиму и опыту эксплуатации подземных вод, имеются данные многочисленных инженерных изысканий, создана и функционирует региональная геофильтрационная модель.</w:t>
      </w:r>
    </w:p>
    <w:p w14:paraId="0948DE4F" w14:textId="5F2D182F" w:rsidR="00D67D32" w:rsidRPr="009F5979" w:rsidRDefault="00D67D32" w:rsidP="00D67D32">
      <w:r w:rsidRPr="009F5979">
        <w:t>Наиболее крупной</w:t>
      </w:r>
      <w:r w:rsidR="00FC46D8">
        <w:t xml:space="preserve"> и ранней</w:t>
      </w:r>
      <w:r w:rsidRPr="009F5979">
        <w:t xml:space="preserve"> обобщающей работой по вопросам региональной гидрогеологии является изданная в 1939 году монография </w:t>
      </w:r>
      <w:r>
        <w:t>«</w:t>
      </w:r>
      <w:r w:rsidRPr="009F5979">
        <w:t>Артезианские воды каменноугольных отложений Подмосковной палеозойской котловины</w:t>
      </w:r>
      <w:r>
        <w:t>»</w:t>
      </w:r>
      <w:r w:rsidRPr="009F5979">
        <w:t xml:space="preserve"> под общим руководством проф.</w:t>
      </w:r>
      <w:r>
        <w:t xml:space="preserve"> </w:t>
      </w:r>
      <w:r w:rsidRPr="009F5979">
        <w:t>В.А Жукова. Работа является фундаментальной монографией по итогам многолетнего геологического и гидрогеологического изучения каменноугольных отложений и содержащихся в них подземных вод Подмосковной палеозойской котловины. Авторы этой работы дали качественную и количественную характеристику подземных водных ресурсов каменноугольных отложений, провели оценку содержащихся в них водоносных горизонтов с точки зрения их использования для водоснабжения, условий питания и разгрузки отдельных водоносных горизонтов, химического состава подземных вод и его изменений в процессе эксплуатации и др. На базе имеющегося фактического материала были определены основные закономерности и особенности гидрогеологических условий региона, сложившиеся к тому времени.</w:t>
      </w:r>
    </w:p>
    <w:p w14:paraId="485D4E4E" w14:textId="57B03830" w:rsidR="006C16E9" w:rsidRDefault="006C16E9" w:rsidP="006C16E9">
      <w:r>
        <w:t xml:space="preserve">В начале 1960-х годов с целью обоснования Генеральной схемы комплексного использования и охраны подземных вод потребовалось выполнение региональной оценки ресурсов подземных вод территории СССР. Для выполнения поставленных задач институтами ВСЕГИНГЕО и ВОДГЕО были разработаны методические указания по расчётам эксплуатационных запасов подземных вод. Работы по региональной оценке естественных и эксплуатационных ресурсов подземных вод, которые могут быть использованы для водоснабжения и орошения, были начаты в 1961 г. В этой грандиозной работе приняли участие все территориальные геологические управления Министерства геологии СССР, работа послужила гидрогеологическим обоснованием Генеральной схемы. </w:t>
      </w:r>
    </w:p>
    <w:p w14:paraId="4C2B73DF" w14:textId="22247331" w:rsidR="00092C3F" w:rsidRPr="00B90E48" w:rsidRDefault="00092C3F" w:rsidP="006C16E9"/>
    <w:p w14:paraId="21EEA982" w14:textId="77777777" w:rsidR="00D67D32" w:rsidRDefault="00D67D32" w:rsidP="00D67D32">
      <w:pPr>
        <w:ind w:firstLine="0"/>
        <w:jc w:val="center"/>
      </w:pPr>
      <w:r>
        <w:rPr>
          <w:noProof/>
          <w:lang w:eastAsia="ru-RU"/>
        </w:rPr>
        <w:lastRenderedPageBreak/>
        <w:drawing>
          <wp:inline distT="0" distB="0" distL="0" distR="0" wp14:anchorId="4D1DEC72" wp14:editId="1004A5B6">
            <wp:extent cx="5935980" cy="67691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Изученность.jpg"/>
                    <pic:cNvPicPr/>
                  </pic:nvPicPr>
                  <pic:blipFill>
                    <a:blip r:embed="rId9" cstate="hqprint">
                      <a:extLst>
                        <a:ext uri="{28A0092B-C50C-407E-A947-70E740481C1C}">
                          <a14:useLocalDpi xmlns:a14="http://schemas.microsoft.com/office/drawing/2010/main"/>
                        </a:ext>
                      </a:extLst>
                    </a:blip>
                    <a:stretch>
                      <a:fillRect/>
                    </a:stretch>
                  </pic:blipFill>
                  <pic:spPr>
                    <a:xfrm>
                      <a:off x="0" y="0"/>
                      <a:ext cx="5935980" cy="6769100"/>
                    </a:xfrm>
                    <a:prstGeom prst="rect">
                      <a:avLst/>
                    </a:prstGeom>
                  </pic:spPr>
                </pic:pic>
              </a:graphicData>
            </a:graphic>
          </wp:inline>
        </w:drawing>
      </w:r>
    </w:p>
    <w:p w14:paraId="5BE9925A" w14:textId="4C31FD04" w:rsidR="00D67D32" w:rsidRDefault="00D67D32" w:rsidP="00D67D32">
      <w:pPr>
        <w:pStyle w:val="4"/>
      </w:pPr>
      <w:bookmarkStart w:id="3" w:name="_Toc496480117"/>
      <w:bookmarkStart w:id="4" w:name="_Toc529348070"/>
      <w:r w:rsidRPr="00A7417A">
        <w:t>Рисунок 1.</w:t>
      </w:r>
      <w:r w:rsidR="00E63495">
        <w:t>1</w:t>
      </w:r>
      <w:r>
        <w:t xml:space="preserve"> Картограмма геологической и гидрогеологической изученности</w:t>
      </w:r>
      <w:bookmarkEnd w:id="3"/>
      <w:bookmarkEnd w:id="4"/>
    </w:p>
    <w:p w14:paraId="1E687410" w14:textId="28394F7F" w:rsidR="007328AF" w:rsidRDefault="007328AF" w:rsidP="00D67D32">
      <w:r>
        <w:t>Проведенные исследования сыграли важную роль как в развитии гидрогеологической науки, так и в решении крупных практических задач. Выявленные закономерности формирования месторождений различных типов подземных вод и их ресурсов стали одной из научных основ проведения более детальных поисково-разведочных работ на подземные воды для водоснабжения конкретных объектов.</w:t>
      </w:r>
    </w:p>
    <w:p w14:paraId="7221A175" w14:textId="0131AF71" w:rsidR="00A5544F" w:rsidRDefault="00A5544F" w:rsidP="00D67D32">
      <w:r>
        <w:t xml:space="preserve">Результаты региональной оценки ресурсов подземных вод территории СССР были обобщены при составлении многотомной монографии «Гидрогеология СССР», где были </w:t>
      </w:r>
      <w:r>
        <w:lastRenderedPageBreak/>
        <w:t>подведены итоги регионального изучения гидрогеологических условий рассматриваемых территорий и, в частности, определены закономерности формирования, современное и перспективное использование подземных вод [</w:t>
      </w:r>
      <w:r w:rsidR="00A7417A">
        <w:t>4, 5</w:t>
      </w:r>
      <w:r>
        <w:t>]. Естественные ресурсы подземных вод Московского артезианского бассейна оценены в данной работе в 700 м</w:t>
      </w:r>
      <w:r w:rsidRPr="00BD0A32">
        <w:rPr>
          <w:vertAlign w:val="superscript"/>
        </w:rPr>
        <w:t>3</w:t>
      </w:r>
      <w:r>
        <w:t>/с (60,5 млн м</w:t>
      </w:r>
      <w:r w:rsidRPr="00BD0A32">
        <w:rPr>
          <w:vertAlign w:val="superscript"/>
        </w:rPr>
        <w:t>3</w:t>
      </w:r>
      <w:r>
        <w:t>/сут). Естественные ресурсы каменноугольных водоносных горизонтов оценены в величине 560 м</w:t>
      </w:r>
      <w:r w:rsidRPr="00BD0A32">
        <w:rPr>
          <w:vertAlign w:val="superscript"/>
        </w:rPr>
        <w:t>3</w:t>
      </w:r>
      <w:r>
        <w:t>/с (48,4 млн м</w:t>
      </w:r>
      <w:r w:rsidRPr="00BD0A32">
        <w:rPr>
          <w:vertAlign w:val="superscript"/>
        </w:rPr>
        <w:t>3</w:t>
      </w:r>
      <w:r>
        <w:t>/сут), эксплуатационные ресурсы карбона – 540 м</w:t>
      </w:r>
      <w:r w:rsidRPr="00BD0A32">
        <w:rPr>
          <w:vertAlign w:val="superscript"/>
        </w:rPr>
        <w:t>3</w:t>
      </w:r>
      <w:r>
        <w:t>/с (46,7 млн м</w:t>
      </w:r>
      <w:r w:rsidRPr="00BD0A32">
        <w:rPr>
          <w:vertAlign w:val="superscript"/>
        </w:rPr>
        <w:t>3</w:t>
      </w:r>
      <w:r>
        <w:t>/сут) из которых 60</w:t>
      </w:r>
      <w:r w:rsidRPr="00B90E48">
        <w:t xml:space="preserve">% </w:t>
      </w:r>
      <w:r>
        <w:t>формируется за счёт сработки статических запасов и перетекания и 60</w:t>
      </w:r>
      <w:r w:rsidRPr="00B90E48">
        <w:t xml:space="preserve">% </w:t>
      </w:r>
      <w:r>
        <w:t xml:space="preserve">за счёт естественных ресурсов. Среднее значение модуля эксплуатационных ресурсов для </w:t>
      </w:r>
      <w:r w:rsidR="00055B93">
        <w:t xml:space="preserve">каменноугольных </w:t>
      </w:r>
      <w:r>
        <w:t>горизонтов в Московском артезианском бассейне составило 1,7 л/с/км</w:t>
      </w:r>
      <w:r w:rsidRPr="00B85057">
        <w:rPr>
          <w:vertAlign w:val="superscript"/>
        </w:rPr>
        <w:t>2</w:t>
      </w:r>
      <w:r>
        <w:t>.</w:t>
      </w:r>
    </w:p>
    <w:p w14:paraId="5DA42C02" w14:textId="09827517" w:rsidR="00D67D32" w:rsidRDefault="00D67D32" w:rsidP="00D67D32">
      <w:r w:rsidRPr="00CB15B4">
        <w:t>Эксплуатационные запасы подземных вод</w:t>
      </w:r>
      <w:r>
        <w:t xml:space="preserve"> впервые были оценены для данной территории в 1970 году в результате проведённых работ:</w:t>
      </w:r>
      <w:r w:rsidRPr="00CB15B4">
        <w:t xml:space="preserve"> </w:t>
      </w:r>
      <w:r>
        <w:t>«О</w:t>
      </w:r>
      <w:r w:rsidRPr="009D4D1B">
        <w:t>ценк</w:t>
      </w:r>
      <w:r>
        <w:t>а</w:t>
      </w:r>
      <w:r w:rsidRPr="009D4D1B">
        <w:t xml:space="preserve"> эксплуата</w:t>
      </w:r>
      <w:r>
        <w:t xml:space="preserve">ционных запасов подземных вод в </w:t>
      </w:r>
      <w:r w:rsidRPr="009D4D1B">
        <w:t>пределах существующих и разведуемых водозаборов для г. Москвы, ЛПЗП и Московской обл</w:t>
      </w:r>
      <w:r>
        <w:t xml:space="preserve">асти» </w:t>
      </w:r>
      <w:r w:rsidRPr="00A82359">
        <w:t>[</w:t>
      </w:r>
      <w:r w:rsidR="00A7417A">
        <w:t>21</w:t>
      </w:r>
      <w:r w:rsidRPr="00A82359">
        <w:t>]</w:t>
      </w:r>
      <w:r>
        <w:t>.</w:t>
      </w:r>
      <w:r w:rsidRPr="00426F28">
        <w:rPr>
          <w:color w:val="000000"/>
          <w:sz w:val="32"/>
          <w:szCs w:val="32"/>
        </w:rPr>
        <w:t xml:space="preserve"> </w:t>
      </w:r>
      <w:r w:rsidRPr="00426F28">
        <w:t>Работа выполнена с целью установления возможности расширения де</w:t>
      </w:r>
      <w:r>
        <w:t>й</w:t>
      </w:r>
      <w:r w:rsidRPr="00426F28">
        <w:t>ствующих водозаборов, выявления перспективных участков под разведку и последующего размещения новых водозаборов, а также для составления генерально</w:t>
      </w:r>
      <w:r>
        <w:t>й</w:t>
      </w:r>
      <w:r w:rsidRPr="00426F28">
        <w:t xml:space="preserve"> схемы водоснабжения г. Москвы, городов и городских поселков Московско</w:t>
      </w:r>
      <w:r>
        <w:t>й</w:t>
      </w:r>
      <w:r w:rsidRPr="00426F28">
        <w:t xml:space="preserve"> области и упорядочивания использования подземных вод. </w:t>
      </w:r>
      <w:r w:rsidRPr="00390C94">
        <w:t>В результате сбора и обобщения материалов по водозаборам, гидрогеологических разведок, съ</w:t>
      </w:r>
      <w:r>
        <w:t>ё</w:t>
      </w:r>
      <w:r w:rsidRPr="00390C94">
        <w:t>мок, тематических работ, была произведена оценка эксплуатационных запасов подземных вод пяти водоносных горизонтов каменноугольно</w:t>
      </w:r>
      <w:r>
        <w:t>й</w:t>
      </w:r>
      <w:r w:rsidRPr="00390C94">
        <w:t xml:space="preserve"> системы методом моделирования на аналогово</w:t>
      </w:r>
      <w:r>
        <w:t>й</w:t>
      </w:r>
      <w:r w:rsidRPr="00390C94">
        <w:t xml:space="preserve"> машине УС</w:t>
      </w:r>
      <w:r>
        <w:t>М</w:t>
      </w:r>
      <w:r w:rsidRPr="00390C94">
        <w:t>-1. В качестве проверочных использованы данные подсч</w:t>
      </w:r>
      <w:r>
        <w:t>ё</w:t>
      </w:r>
      <w:r w:rsidRPr="00390C94">
        <w:t>та запасов аналитическим методом, произвед</w:t>
      </w:r>
      <w:r>
        <w:t>ё</w:t>
      </w:r>
      <w:r w:rsidRPr="00390C94">
        <w:t xml:space="preserve">нного институтом ВОДГЕО и </w:t>
      </w:r>
      <w:r>
        <w:t xml:space="preserve">гидрорежимной экспедицией. В пределах территории </w:t>
      </w:r>
      <w:r w:rsidR="009272B0">
        <w:t>Новой Москвы</w:t>
      </w:r>
      <w:r>
        <w:t xml:space="preserve"> (попадающие полностью или частично) по результатам данной работы утверждены запасы подземных вод по участкам действующих и проектных водозаборов: </w:t>
      </w:r>
      <w:r w:rsidRPr="00EA22D1">
        <w:t>Переделкино (2,8 тыс. м</w:t>
      </w:r>
      <w:r w:rsidRPr="00EA22D1">
        <w:rPr>
          <w:vertAlign w:val="superscript"/>
        </w:rPr>
        <w:t>3</w:t>
      </w:r>
      <w:r w:rsidRPr="00EA22D1">
        <w:t>/сут), Внуково (4,0 тыс. м</w:t>
      </w:r>
      <w:r w:rsidRPr="00EA22D1">
        <w:rPr>
          <w:vertAlign w:val="superscript"/>
        </w:rPr>
        <w:t>3</w:t>
      </w:r>
      <w:r w:rsidRPr="00EA22D1">
        <w:t>/сут), Толстопальцево (2,8 тыс. м</w:t>
      </w:r>
      <w:r w:rsidRPr="00EA22D1">
        <w:rPr>
          <w:vertAlign w:val="superscript"/>
        </w:rPr>
        <w:t>3</w:t>
      </w:r>
      <w:r w:rsidRPr="00EA22D1">
        <w:t>/сут), Вороново (3,0 тыс. м</w:t>
      </w:r>
      <w:r w:rsidRPr="00EA22D1">
        <w:rPr>
          <w:vertAlign w:val="superscript"/>
        </w:rPr>
        <w:t>3</w:t>
      </w:r>
      <w:r w:rsidRPr="00EA22D1">
        <w:t>/сут), Красная Пахра (1,3 тыс. м</w:t>
      </w:r>
      <w:r w:rsidRPr="00EA22D1">
        <w:rPr>
          <w:vertAlign w:val="superscript"/>
        </w:rPr>
        <w:t>3</w:t>
      </w:r>
      <w:r w:rsidRPr="00EA22D1">
        <w:t>/сут), Троицкий (7,0 тыс. м</w:t>
      </w:r>
      <w:r w:rsidRPr="00EA22D1">
        <w:rPr>
          <w:vertAlign w:val="superscript"/>
        </w:rPr>
        <w:t>3</w:t>
      </w:r>
      <w:r w:rsidRPr="00EA22D1">
        <w:t>/сут), Щербинка (6,5 тыс. м</w:t>
      </w:r>
      <w:r w:rsidRPr="00EA22D1">
        <w:rPr>
          <w:vertAlign w:val="superscript"/>
        </w:rPr>
        <w:t>3</w:t>
      </w:r>
      <w:r w:rsidRPr="00EA22D1">
        <w:t>/сут), Силикатная (7,0 тыс. м</w:t>
      </w:r>
      <w:r w:rsidRPr="00EA22D1">
        <w:rPr>
          <w:vertAlign w:val="superscript"/>
        </w:rPr>
        <w:t>3</w:t>
      </w:r>
      <w:r w:rsidRPr="00EA22D1">
        <w:t>/сут), Расторгуево-Бутово (34,2 тыс. м</w:t>
      </w:r>
      <w:r w:rsidRPr="00EA22D1">
        <w:rPr>
          <w:vertAlign w:val="superscript"/>
        </w:rPr>
        <w:t>3</w:t>
      </w:r>
      <w:r w:rsidRPr="00EA22D1">
        <w:t>/сут), Подольск (73,2 тыс. м</w:t>
      </w:r>
      <w:r w:rsidRPr="00EA22D1">
        <w:rPr>
          <w:vertAlign w:val="superscript"/>
        </w:rPr>
        <w:t>3</w:t>
      </w:r>
      <w:r w:rsidRPr="00EA22D1">
        <w:t>/сут),</w:t>
      </w:r>
      <w:r>
        <w:t xml:space="preserve"> Александровка (10,0 тыс. м</w:t>
      </w:r>
      <w:r w:rsidRPr="00975AB2">
        <w:rPr>
          <w:vertAlign w:val="superscript"/>
        </w:rPr>
        <w:t>3</w:t>
      </w:r>
      <w:r>
        <w:t xml:space="preserve">/сут). </w:t>
      </w:r>
    </w:p>
    <w:p w14:paraId="7E392E53" w14:textId="2DD22D0F" w:rsidR="00D67D32" w:rsidRDefault="00D67D32" w:rsidP="00D67D32">
      <w:r>
        <w:t>В 1972 году по результатам проведённых в 1967-1971 годах разведочных работ утверждены запасы подземных вод</w:t>
      </w:r>
      <w:r w:rsidRPr="003B433E">
        <w:t xml:space="preserve"> </w:t>
      </w:r>
      <w:r>
        <w:t>для водоснабжения г. Подольска по Деснянскому участку (50,0 тыс. м</w:t>
      </w:r>
      <w:r w:rsidRPr="00975AB2">
        <w:rPr>
          <w:vertAlign w:val="superscript"/>
        </w:rPr>
        <w:t>3</w:t>
      </w:r>
      <w:r>
        <w:t>/сут) и запасы для водоснабжения Климовска по Клёновскому участку (23,8 тыс. м</w:t>
      </w:r>
      <w:r w:rsidRPr="00975AB2">
        <w:rPr>
          <w:vertAlign w:val="superscript"/>
        </w:rPr>
        <w:t>3</w:t>
      </w:r>
      <w:r>
        <w:t xml:space="preserve">/сут). </w:t>
      </w:r>
    </w:p>
    <w:p w14:paraId="72B3320A" w14:textId="6AB2AFE4" w:rsidR="00D67D32" w:rsidRDefault="00D67D32" w:rsidP="00D67D32">
      <w:r>
        <w:t xml:space="preserve">На основе анализа результатов </w:t>
      </w:r>
      <w:r w:rsidRPr="00390C94">
        <w:t>многочисленных работ по геологическому изучению, оценке эксплуатационных запасов и естественных ресурсов подземных вод Москов</w:t>
      </w:r>
      <w:r w:rsidRPr="00390C94">
        <w:lastRenderedPageBreak/>
        <w:t>ского региона в 1988</w:t>
      </w:r>
      <w:r>
        <w:t xml:space="preserve"> </w:t>
      </w:r>
      <w:r w:rsidRPr="00390C94">
        <w:t>г</w:t>
      </w:r>
      <w:r>
        <w:t>оду</w:t>
      </w:r>
      <w:r w:rsidRPr="00390C94">
        <w:t xml:space="preserve"> создана и введена в эксплуатацию автоматизированная система постоянно де</w:t>
      </w:r>
      <w:r>
        <w:t>й</w:t>
      </w:r>
      <w:r w:rsidRPr="00390C94">
        <w:t>ствующих моделе</w:t>
      </w:r>
      <w:r>
        <w:t>й</w:t>
      </w:r>
      <w:r w:rsidRPr="00390C94">
        <w:t xml:space="preserve"> (ПДМ) геологическо</w:t>
      </w:r>
      <w:r>
        <w:t>й</w:t>
      </w:r>
      <w:r w:rsidRPr="00390C94">
        <w:t xml:space="preserve"> среды</w:t>
      </w:r>
      <w:r>
        <w:t xml:space="preserve"> </w:t>
      </w:r>
      <w:r w:rsidRPr="00945282">
        <w:t>[</w:t>
      </w:r>
      <w:r w:rsidR="00A7417A">
        <w:t>19</w:t>
      </w:r>
      <w:r w:rsidRPr="00945282">
        <w:t>]</w:t>
      </w:r>
      <w:r>
        <w:t>.</w:t>
      </w:r>
      <w:r w:rsidRPr="00390C94">
        <w:t xml:space="preserve"> </w:t>
      </w:r>
    </w:p>
    <w:p w14:paraId="5F93AEA1" w14:textId="630F71BA" w:rsidR="00D67D32" w:rsidRPr="001D224E" w:rsidRDefault="00543B06" w:rsidP="00D67D32">
      <w:r w:rsidRPr="00BA3B38">
        <w:t>К концу 1980-х годов на основе гидрогеологических съемок, поисково-разведочных работ и государственного учёта запасов, данных эксплуатации и статистической отч</w:t>
      </w:r>
      <w:r w:rsidR="009272B0">
        <w:t>ё</w:t>
      </w:r>
      <w:r w:rsidRPr="00BA3B38">
        <w:t>тности по использованию подземных вод, оценки и картографирования ресурсов в различных масштабах был накоплен большой фактический материал по характеристике величины ресурсов, их качества и региональным закономерностям их формирования и распространения. Как показал последующий анализ этих данных, оцененные ранее прогнозные ресурсы требовали уточнения.</w:t>
      </w:r>
      <w:r>
        <w:t xml:space="preserve"> </w:t>
      </w:r>
      <w:r w:rsidR="00D67D32" w:rsidRPr="00EB714D">
        <w:t>О</w:t>
      </w:r>
      <w:r w:rsidR="00D67D32">
        <w:t>ценка прогнозных ресурсов подземных вод на территории</w:t>
      </w:r>
      <w:r>
        <w:t xml:space="preserve"> Москвы и Московской области</w:t>
      </w:r>
      <w:r w:rsidR="00D67D32">
        <w:t xml:space="preserve"> была выполнена в 1999 году [</w:t>
      </w:r>
      <w:r w:rsidR="00A7417A">
        <w:t>14</w:t>
      </w:r>
      <w:r w:rsidR="00D67D32">
        <w:t xml:space="preserve">]. Общая величина </w:t>
      </w:r>
      <w:r>
        <w:t xml:space="preserve">перспективной </w:t>
      </w:r>
      <w:r w:rsidR="00D67D32">
        <w:t>потребности в воде на 2010 год по материалам Схемы объединённой системы водоснабжения г. Москвы и области, специальных расчётов ГП «Институт Мособлинжпроект» и собственным оценкам была принята в количестве 4,75 млн м</w:t>
      </w:r>
      <w:r w:rsidR="00D67D32" w:rsidRPr="000024C2">
        <w:rPr>
          <w:vertAlign w:val="superscript"/>
        </w:rPr>
        <w:t>3</w:t>
      </w:r>
      <w:r w:rsidR="00D67D32">
        <w:t>/сут для Московской области и 1,58</w:t>
      </w:r>
      <w:r w:rsidR="00D67D32" w:rsidRPr="00A578A4">
        <w:t xml:space="preserve"> </w:t>
      </w:r>
      <w:r w:rsidR="00D67D32">
        <w:t>млн м</w:t>
      </w:r>
      <w:r w:rsidR="00D67D32" w:rsidRPr="000024C2">
        <w:rPr>
          <w:vertAlign w:val="superscript"/>
        </w:rPr>
        <w:t>3</w:t>
      </w:r>
      <w:r w:rsidR="00D67D32">
        <w:t>/сут для г. Москвы (6,34</w:t>
      </w:r>
      <w:r w:rsidR="00D67D32" w:rsidRPr="00D873E8">
        <w:t xml:space="preserve"> </w:t>
      </w:r>
      <w:r w:rsidR="00D67D32">
        <w:t>млн м</w:t>
      </w:r>
      <w:r w:rsidR="00D67D32" w:rsidRPr="000024C2">
        <w:rPr>
          <w:vertAlign w:val="superscript"/>
        </w:rPr>
        <w:t>3</w:t>
      </w:r>
      <w:r w:rsidR="00D67D32">
        <w:t>/сут с учётом поверхностных вод). В работе было проведено районирование территории, согласно которому вся территория Новой Москвы относится к району, где эксплуатируются три водоносных горизонта: подольско-мячковский, каширский и нижнекаменноугольный (алексинско-протвинский). В соответствии с гидрогеологическими условиями выделены участки с различной защищённостью подземных вод каменноугольных горизонтов, в том числе на изучаемой территории отмечены участки, относящиеся к условно защищённым и незащищённым</w:t>
      </w:r>
      <w:r w:rsidR="0035765F">
        <w:t>,</w:t>
      </w:r>
      <w:r w:rsidR="00D67D32">
        <w:t xml:space="preserve"> приуроченные к долинам рек Десны, Пахры и Нары. Оценка эксплуатационных ресурсов производилась гидродинамическим методом с учётом допустимого снижения уровней подземных вод эксплуатационных горизонтов не более, чем до половины их мощности. Оценка ресурсов подземных вод, выполнявшаяся в данной работе, практически полностью опиралась на результаты математического моделирования на региональной модели, созданной в 1991-</w:t>
      </w:r>
      <w:r w:rsidR="0035765F">
        <w:t>19</w:t>
      </w:r>
      <w:r w:rsidR="00D67D32">
        <w:t>93 годах в МГГЭ «Центргеология» - МНПЦ «Геоцентр-Москва» в рамках работ «Ведение постоянно действующей модели геологической среды Московского градопромышленного комплекса и зоны его влияния» и уже начатой в то время работе по региональной переоценке запасов подземных вод Московского региона.</w:t>
      </w:r>
      <w:r w:rsidR="00D67D32" w:rsidRPr="006E0B45">
        <w:t xml:space="preserve"> </w:t>
      </w:r>
      <w:r w:rsidR="00D67D32">
        <w:t>Величина естественных ресурсов, оценивавшихся методом моделирования по величине питания, составила 13 млн м</w:t>
      </w:r>
      <w:r w:rsidR="00D67D32" w:rsidRPr="000024C2">
        <w:rPr>
          <w:vertAlign w:val="superscript"/>
        </w:rPr>
        <w:t>3</w:t>
      </w:r>
      <w:r w:rsidR="00D67D32">
        <w:t>/сут или 3,2 л/с/км</w:t>
      </w:r>
      <w:r w:rsidR="00D67D32" w:rsidRPr="00CB4642">
        <w:rPr>
          <w:vertAlign w:val="superscript"/>
        </w:rPr>
        <w:t>2</w:t>
      </w:r>
      <w:r w:rsidR="00D67D32">
        <w:t xml:space="preserve"> (100 мм/год). В результате работ, общие эксплуатационные ресурсы подземных вод Москвы и Московской области были оценены в количестве 8,5 млн м</w:t>
      </w:r>
      <w:r w:rsidR="00D67D32" w:rsidRPr="000024C2">
        <w:rPr>
          <w:vertAlign w:val="superscript"/>
        </w:rPr>
        <w:t>3</w:t>
      </w:r>
      <w:r w:rsidR="00D67D32">
        <w:t>/сут, при утверждённых на тот момент эксплуатационных запасах 9,2 млн м</w:t>
      </w:r>
      <w:r w:rsidR="00D67D32" w:rsidRPr="000024C2">
        <w:rPr>
          <w:vertAlign w:val="superscript"/>
        </w:rPr>
        <w:t>3</w:t>
      </w:r>
      <w:r w:rsidR="00D67D32">
        <w:t xml:space="preserve">/сут. В целом был сделан вывод о том, что регион обеспечен эксплуатационными ресурсами подземных вод, а основной проблемой является не нехватка количества </w:t>
      </w:r>
      <w:r w:rsidR="00D67D32">
        <w:lastRenderedPageBreak/>
        <w:t xml:space="preserve">подземных вод, а упорядочивание водоотбора. При этом отмечено, что в центральных районах области потребности населённых пунктов не могут быть полностью обеспечены собственными ресурсами подземных вод, дефицит рекомендовано удовлетворять за счёт привлечения подземных вод месторождений межрайонных систем водоснабжения, в том числе для обеспечения городов Щербинка и Троицк – Южной и Западной систем (Приокское и Звенигородское месторождения) соответственно. Основные результаты оценки обеспеченности населения ресурсами подземных вод для районов, вошедших в территорию ТиНАО, приведены в </w:t>
      </w:r>
      <w:r w:rsidR="00D67D32" w:rsidRPr="00A7417A">
        <w:t>табл. 1.</w:t>
      </w:r>
      <w:r w:rsidR="00A7417A" w:rsidRPr="00A7417A">
        <w:t>1</w:t>
      </w:r>
      <w:r w:rsidR="00D67D32" w:rsidRPr="00A7417A">
        <w:t>, на рис. 1.</w:t>
      </w:r>
      <w:r w:rsidR="00A7417A" w:rsidRPr="00A7417A">
        <w:t>2</w:t>
      </w:r>
      <w:r w:rsidR="00D67D32" w:rsidRPr="00A7417A">
        <w:t xml:space="preserve"> дана</w:t>
      </w:r>
      <w:r w:rsidR="00D67D32">
        <w:t xml:space="preserve"> выкопировка из итоговой карты современного состояния подземных вод и условий их использования для хозяйственно-питьевого водоснабжения. </w:t>
      </w:r>
    </w:p>
    <w:p w14:paraId="3F9F4036" w14:textId="063CFE85" w:rsidR="00D67D32" w:rsidRDefault="00D67D32" w:rsidP="00D67D32">
      <w:pPr>
        <w:pStyle w:val="5"/>
      </w:pPr>
      <w:bookmarkStart w:id="5" w:name="_Toc496480167"/>
      <w:bookmarkStart w:id="6" w:name="_Toc529348099"/>
      <w:r>
        <w:t xml:space="preserve">Таблица </w:t>
      </w:r>
      <w:r w:rsidRPr="00A7417A">
        <w:t>1.</w:t>
      </w:r>
      <w:r w:rsidR="00E63495" w:rsidRPr="00A7417A">
        <w:t>1</w:t>
      </w:r>
      <w:r>
        <w:t xml:space="preserve"> Основные результаты оценки обеспеченности населения ресурсами подземных вод [</w:t>
      </w:r>
      <w:r w:rsidR="00A7417A">
        <w:t>14</w:t>
      </w:r>
      <w:r>
        <w:t>] для районов, вошедших в ТиНАО г. Москвы</w:t>
      </w:r>
      <w:bookmarkEnd w:id="5"/>
      <w:bookmarkEnd w:id="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9"/>
        <w:gridCol w:w="1012"/>
        <w:gridCol w:w="1312"/>
        <w:gridCol w:w="1840"/>
        <w:gridCol w:w="1850"/>
        <w:gridCol w:w="1632"/>
      </w:tblGrid>
      <w:tr w:rsidR="00D67D32" w:rsidRPr="007328AF" w14:paraId="672AADE2" w14:textId="77777777" w:rsidTr="006261E0">
        <w:tc>
          <w:tcPr>
            <w:tcW w:w="1078" w:type="pct"/>
            <w:vAlign w:val="center"/>
          </w:tcPr>
          <w:p w14:paraId="5932E87A" w14:textId="77777777" w:rsidR="007328AF" w:rsidRDefault="00D67D32" w:rsidP="006261E0">
            <w:pPr>
              <w:pStyle w:val="a5"/>
              <w:rPr>
                <w:b/>
              </w:rPr>
            </w:pPr>
            <w:r w:rsidRPr="007328AF">
              <w:rPr>
                <w:b/>
              </w:rPr>
              <w:t xml:space="preserve">Административные </w:t>
            </w:r>
          </w:p>
          <w:p w14:paraId="5B6F3CC5" w14:textId="110D758D" w:rsidR="00D67D32" w:rsidRPr="007328AF" w:rsidRDefault="00D67D32" w:rsidP="006261E0">
            <w:pPr>
              <w:pStyle w:val="a5"/>
              <w:rPr>
                <w:b/>
              </w:rPr>
            </w:pPr>
            <w:r w:rsidRPr="007328AF">
              <w:rPr>
                <w:b/>
              </w:rPr>
              <w:t>районы</w:t>
            </w:r>
          </w:p>
        </w:tc>
        <w:tc>
          <w:tcPr>
            <w:tcW w:w="586" w:type="pct"/>
            <w:vAlign w:val="center"/>
          </w:tcPr>
          <w:p w14:paraId="557B33A6" w14:textId="77777777" w:rsidR="00D67D32" w:rsidRPr="007328AF" w:rsidRDefault="00D67D32" w:rsidP="006261E0">
            <w:pPr>
              <w:pStyle w:val="a5"/>
              <w:rPr>
                <w:b/>
              </w:rPr>
            </w:pPr>
            <w:r w:rsidRPr="007328AF">
              <w:rPr>
                <w:b/>
              </w:rPr>
              <w:t>Площадь района (км</w:t>
            </w:r>
            <w:r w:rsidRPr="007328AF">
              <w:rPr>
                <w:b/>
                <w:vertAlign w:val="superscript"/>
              </w:rPr>
              <w:t>2</w:t>
            </w:r>
            <w:r w:rsidRPr="007328AF">
              <w:rPr>
                <w:b/>
              </w:rPr>
              <w:t>)</w:t>
            </w:r>
          </w:p>
        </w:tc>
        <w:tc>
          <w:tcPr>
            <w:tcW w:w="761" w:type="pct"/>
            <w:vAlign w:val="center"/>
          </w:tcPr>
          <w:p w14:paraId="72793839" w14:textId="77777777" w:rsidR="00D67D32" w:rsidRPr="007328AF" w:rsidRDefault="00D67D32" w:rsidP="006261E0">
            <w:pPr>
              <w:pStyle w:val="a5"/>
              <w:rPr>
                <w:b/>
              </w:rPr>
            </w:pPr>
            <w:r w:rsidRPr="007328AF">
              <w:rPr>
                <w:b/>
              </w:rPr>
              <w:t>Потребность в воде (тыс. м</w:t>
            </w:r>
            <w:r w:rsidRPr="007328AF">
              <w:rPr>
                <w:b/>
                <w:vertAlign w:val="superscript"/>
              </w:rPr>
              <w:t>3</w:t>
            </w:r>
            <w:r w:rsidRPr="007328AF">
              <w:rPr>
                <w:b/>
              </w:rPr>
              <w:t>/сут)</w:t>
            </w:r>
          </w:p>
        </w:tc>
        <w:tc>
          <w:tcPr>
            <w:tcW w:w="857" w:type="pct"/>
            <w:vAlign w:val="center"/>
          </w:tcPr>
          <w:p w14:paraId="2F6EE981" w14:textId="77777777" w:rsidR="00D67D32" w:rsidRPr="007328AF" w:rsidRDefault="00D67D32" w:rsidP="006261E0">
            <w:pPr>
              <w:pStyle w:val="a5"/>
              <w:rPr>
                <w:b/>
              </w:rPr>
            </w:pPr>
            <w:r w:rsidRPr="007328AF">
              <w:rPr>
                <w:b/>
              </w:rPr>
              <w:t>Прогнозные эксплуатационные ресурсы (тыс. м</w:t>
            </w:r>
            <w:r w:rsidRPr="007328AF">
              <w:rPr>
                <w:b/>
                <w:vertAlign w:val="superscript"/>
              </w:rPr>
              <w:t>3</w:t>
            </w:r>
            <w:r w:rsidRPr="007328AF">
              <w:rPr>
                <w:b/>
              </w:rPr>
              <w:t>/сут)</w:t>
            </w:r>
          </w:p>
        </w:tc>
        <w:tc>
          <w:tcPr>
            <w:tcW w:w="887" w:type="pct"/>
            <w:vAlign w:val="center"/>
          </w:tcPr>
          <w:p w14:paraId="4D00CB03" w14:textId="77777777" w:rsidR="00D67D32" w:rsidRPr="007328AF" w:rsidRDefault="00D67D32" w:rsidP="006261E0">
            <w:pPr>
              <w:pStyle w:val="a5"/>
              <w:rPr>
                <w:b/>
              </w:rPr>
            </w:pPr>
            <w:r w:rsidRPr="007328AF">
              <w:rPr>
                <w:b/>
              </w:rPr>
              <w:t>Модуль прогнозных эксплуатационных ресурсов (л/с/км</w:t>
            </w:r>
            <w:r w:rsidRPr="007328AF">
              <w:rPr>
                <w:b/>
                <w:vertAlign w:val="superscript"/>
              </w:rPr>
              <w:t>2</w:t>
            </w:r>
            <w:r w:rsidRPr="007328AF">
              <w:rPr>
                <w:b/>
              </w:rPr>
              <w:t>)</w:t>
            </w:r>
          </w:p>
        </w:tc>
        <w:tc>
          <w:tcPr>
            <w:tcW w:w="831" w:type="pct"/>
            <w:vAlign w:val="center"/>
          </w:tcPr>
          <w:p w14:paraId="32790111" w14:textId="77777777" w:rsidR="00D67D32" w:rsidRPr="007328AF" w:rsidRDefault="00D67D32" w:rsidP="006261E0">
            <w:pPr>
              <w:pStyle w:val="a5"/>
              <w:rPr>
                <w:b/>
              </w:rPr>
            </w:pPr>
            <w:r w:rsidRPr="007328AF">
              <w:rPr>
                <w:b/>
              </w:rPr>
              <w:t>Характеристика обеспеченности</w:t>
            </w:r>
          </w:p>
        </w:tc>
      </w:tr>
      <w:tr w:rsidR="00D67D32" w:rsidRPr="007328AF" w14:paraId="30A4F2FD" w14:textId="77777777" w:rsidTr="006261E0">
        <w:tc>
          <w:tcPr>
            <w:tcW w:w="1078" w:type="pct"/>
            <w:vAlign w:val="center"/>
          </w:tcPr>
          <w:p w14:paraId="6B5DA698" w14:textId="77777777" w:rsidR="00D67D32" w:rsidRPr="007328AF" w:rsidRDefault="00D67D32" w:rsidP="006261E0">
            <w:pPr>
              <w:pStyle w:val="a5"/>
            </w:pPr>
            <w:r w:rsidRPr="007328AF">
              <w:t>Подольский</w:t>
            </w:r>
          </w:p>
        </w:tc>
        <w:tc>
          <w:tcPr>
            <w:tcW w:w="586" w:type="pct"/>
            <w:vAlign w:val="center"/>
          </w:tcPr>
          <w:p w14:paraId="02CCF9DA" w14:textId="77777777" w:rsidR="00D67D32" w:rsidRPr="007328AF" w:rsidRDefault="00D67D32" w:rsidP="006261E0">
            <w:pPr>
              <w:pStyle w:val="a5"/>
            </w:pPr>
            <w:r w:rsidRPr="007328AF">
              <w:t>1071,4</w:t>
            </w:r>
          </w:p>
        </w:tc>
        <w:tc>
          <w:tcPr>
            <w:tcW w:w="761" w:type="pct"/>
            <w:vAlign w:val="center"/>
          </w:tcPr>
          <w:p w14:paraId="0C99D194" w14:textId="77777777" w:rsidR="00D67D32" w:rsidRPr="007328AF" w:rsidRDefault="00D67D32" w:rsidP="006261E0">
            <w:pPr>
              <w:pStyle w:val="a5"/>
            </w:pPr>
            <w:r w:rsidRPr="007328AF">
              <w:t>269,4</w:t>
            </w:r>
          </w:p>
        </w:tc>
        <w:tc>
          <w:tcPr>
            <w:tcW w:w="857" w:type="pct"/>
            <w:vAlign w:val="center"/>
          </w:tcPr>
          <w:p w14:paraId="0409C2C9" w14:textId="77777777" w:rsidR="00D67D32" w:rsidRPr="007328AF" w:rsidRDefault="00D67D32" w:rsidP="006261E0">
            <w:pPr>
              <w:pStyle w:val="a5"/>
            </w:pPr>
            <w:r w:rsidRPr="007328AF">
              <w:t>124,6</w:t>
            </w:r>
          </w:p>
        </w:tc>
        <w:tc>
          <w:tcPr>
            <w:tcW w:w="887" w:type="pct"/>
            <w:vAlign w:val="center"/>
          </w:tcPr>
          <w:p w14:paraId="05823CFB" w14:textId="77777777" w:rsidR="00D67D32" w:rsidRPr="007328AF" w:rsidRDefault="00D67D32" w:rsidP="006261E0">
            <w:pPr>
              <w:pStyle w:val="a5"/>
            </w:pPr>
            <w:r w:rsidRPr="007328AF">
              <w:t>1,35</w:t>
            </w:r>
          </w:p>
        </w:tc>
        <w:tc>
          <w:tcPr>
            <w:tcW w:w="831" w:type="pct"/>
            <w:vAlign w:val="center"/>
          </w:tcPr>
          <w:p w14:paraId="706A1498" w14:textId="77777777" w:rsidR="00D67D32" w:rsidRPr="007328AF" w:rsidRDefault="00D67D32" w:rsidP="006261E0">
            <w:pPr>
              <w:pStyle w:val="a5"/>
            </w:pPr>
            <w:r w:rsidRPr="007328AF">
              <w:t>частично обеспечен</w:t>
            </w:r>
          </w:p>
        </w:tc>
      </w:tr>
      <w:tr w:rsidR="00D67D32" w:rsidRPr="007328AF" w14:paraId="22221299" w14:textId="77777777" w:rsidTr="006261E0">
        <w:tc>
          <w:tcPr>
            <w:tcW w:w="1078" w:type="pct"/>
            <w:vAlign w:val="center"/>
          </w:tcPr>
          <w:p w14:paraId="430A8E21" w14:textId="77777777" w:rsidR="00D67D32" w:rsidRPr="007328AF" w:rsidRDefault="00D67D32" w:rsidP="006261E0">
            <w:pPr>
              <w:pStyle w:val="a5"/>
            </w:pPr>
            <w:r w:rsidRPr="007328AF">
              <w:t>Ленинский</w:t>
            </w:r>
          </w:p>
        </w:tc>
        <w:tc>
          <w:tcPr>
            <w:tcW w:w="586" w:type="pct"/>
            <w:vAlign w:val="center"/>
          </w:tcPr>
          <w:p w14:paraId="06FB6700" w14:textId="77777777" w:rsidR="00D67D32" w:rsidRPr="007328AF" w:rsidRDefault="00D67D32" w:rsidP="006261E0">
            <w:pPr>
              <w:pStyle w:val="a5"/>
            </w:pPr>
            <w:r w:rsidRPr="007328AF">
              <w:t>482,2</w:t>
            </w:r>
          </w:p>
        </w:tc>
        <w:tc>
          <w:tcPr>
            <w:tcW w:w="761" w:type="pct"/>
            <w:vAlign w:val="center"/>
          </w:tcPr>
          <w:p w14:paraId="75AB2AC3" w14:textId="77777777" w:rsidR="00D67D32" w:rsidRPr="007328AF" w:rsidRDefault="00D67D32" w:rsidP="006261E0">
            <w:pPr>
              <w:pStyle w:val="a5"/>
            </w:pPr>
            <w:r w:rsidRPr="007328AF">
              <w:t>63,8</w:t>
            </w:r>
          </w:p>
        </w:tc>
        <w:tc>
          <w:tcPr>
            <w:tcW w:w="857" w:type="pct"/>
            <w:vAlign w:val="center"/>
          </w:tcPr>
          <w:p w14:paraId="42946AC8" w14:textId="77777777" w:rsidR="00D67D32" w:rsidRPr="007328AF" w:rsidRDefault="00D67D32" w:rsidP="006261E0">
            <w:pPr>
              <w:pStyle w:val="a5"/>
            </w:pPr>
            <w:r w:rsidRPr="007328AF">
              <w:t>48,6</w:t>
            </w:r>
          </w:p>
        </w:tc>
        <w:tc>
          <w:tcPr>
            <w:tcW w:w="887" w:type="pct"/>
            <w:vAlign w:val="center"/>
          </w:tcPr>
          <w:p w14:paraId="52D162E1" w14:textId="77777777" w:rsidR="00D67D32" w:rsidRPr="007328AF" w:rsidRDefault="00D67D32" w:rsidP="006261E0">
            <w:pPr>
              <w:pStyle w:val="a5"/>
            </w:pPr>
            <w:r w:rsidRPr="007328AF">
              <w:t>1,17</w:t>
            </w:r>
          </w:p>
        </w:tc>
        <w:tc>
          <w:tcPr>
            <w:tcW w:w="831" w:type="pct"/>
            <w:vAlign w:val="center"/>
          </w:tcPr>
          <w:p w14:paraId="45CB44FA" w14:textId="77777777" w:rsidR="00D67D32" w:rsidRPr="007328AF" w:rsidRDefault="00D67D32" w:rsidP="006261E0">
            <w:pPr>
              <w:pStyle w:val="a5"/>
            </w:pPr>
            <w:r w:rsidRPr="007328AF">
              <w:t>частично обеспечен</w:t>
            </w:r>
          </w:p>
        </w:tc>
      </w:tr>
      <w:tr w:rsidR="00D67D32" w:rsidRPr="007328AF" w14:paraId="150E59F8" w14:textId="77777777" w:rsidTr="006261E0">
        <w:trPr>
          <w:trHeight w:val="72"/>
        </w:trPr>
        <w:tc>
          <w:tcPr>
            <w:tcW w:w="1078" w:type="pct"/>
            <w:vAlign w:val="center"/>
          </w:tcPr>
          <w:p w14:paraId="10304104" w14:textId="77777777" w:rsidR="00D67D32" w:rsidRPr="007328AF" w:rsidRDefault="00D67D32" w:rsidP="006261E0">
            <w:pPr>
              <w:pStyle w:val="a5"/>
            </w:pPr>
            <w:r w:rsidRPr="007328AF">
              <w:t>Наро-Фоминский</w:t>
            </w:r>
          </w:p>
        </w:tc>
        <w:tc>
          <w:tcPr>
            <w:tcW w:w="586" w:type="pct"/>
            <w:vAlign w:val="center"/>
          </w:tcPr>
          <w:p w14:paraId="263AEA3B" w14:textId="77777777" w:rsidR="00D67D32" w:rsidRPr="007328AF" w:rsidRDefault="00D67D32" w:rsidP="006261E0">
            <w:pPr>
              <w:pStyle w:val="a5"/>
            </w:pPr>
            <w:r w:rsidRPr="007328AF">
              <w:t>1903,4</w:t>
            </w:r>
          </w:p>
        </w:tc>
        <w:tc>
          <w:tcPr>
            <w:tcW w:w="761" w:type="pct"/>
            <w:vAlign w:val="center"/>
          </w:tcPr>
          <w:p w14:paraId="3D38A09E" w14:textId="77777777" w:rsidR="00D67D32" w:rsidRPr="007328AF" w:rsidRDefault="00D67D32" w:rsidP="006261E0">
            <w:pPr>
              <w:pStyle w:val="a5"/>
            </w:pPr>
            <w:r w:rsidRPr="007328AF">
              <w:t>113,7</w:t>
            </w:r>
          </w:p>
        </w:tc>
        <w:tc>
          <w:tcPr>
            <w:tcW w:w="857" w:type="pct"/>
            <w:vAlign w:val="center"/>
          </w:tcPr>
          <w:p w14:paraId="4076964E" w14:textId="77777777" w:rsidR="00D67D32" w:rsidRPr="007328AF" w:rsidRDefault="00D67D32" w:rsidP="006261E0">
            <w:pPr>
              <w:pStyle w:val="a5"/>
            </w:pPr>
            <w:r w:rsidRPr="007328AF">
              <w:t>138,4</w:t>
            </w:r>
          </w:p>
        </w:tc>
        <w:tc>
          <w:tcPr>
            <w:tcW w:w="887" w:type="pct"/>
            <w:vAlign w:val="center"/>
          </w:tcPr>
          <w:p w14:paraId="2070FE10" w14:textId="77777777" w:rsidR="00D67D32" w:rsidRPr="007328AF" w:rsidRDefault="00D67D32" w:rsidP="006261E0">
            <w:pPr>
              <w:pStyle w:val="a5"/>
            </w:pPr>
            <w:r w:rsidRPr="007328AF">
              <w:t>0,84</w:t>
            </w:r>
          </w:p>
        </w:tc>
        <w:tc>
          <w:tcPr>
            <w:tcW w:w="831" w:type="pct"/>
            <w:vAlign w:val="center"/>
          </w:tcPr>
          <w:p w14:paraId="29CF697B" w14:textId="77777777" w:rsidR="00D67D32" w:rsidRPr="007328AF" w:rsidRDefault="00D67D32" w:rsidP="006261E0">
            <w:pPr>
              <w:pStyle w:val="a5"/>
            </w:pPr>
            <w:r w:rsidRPr="007328AF">
              <w:t>обеспечен</w:t>
            </w:r>
          </w:p>
        </w:tc>
      </w:tr>
    </w:tbl>
    <w:p w14:paraId="629E411B" w14:textId="77777777" w:rsidR="00D67D32" w:rsidRDefault="00D67D32" w:rsidP="00D67D32">
      <w:pPr>
        <w:rPr>
          <w:highlight w:val="cyan"/>
        </w:rPr>
      </w:pPr>
    </w:p>
    <w:p w14:paraId="6C34839F" w14:textId="6A342194" w:rsidR="00D67D32" w:rsidRPr="00FC52A2" w:rsidRDefault="007328AF" w:rsidP="00D67D32">
      <w:pPr>
        <w:rPr>
          <w:highlight w:val="cyan"/>
        </w:rPr>
      </w:pPr>
      <w:r w:rsidRPr="00706C2C">
        <w:t>В 2002 г. Специалисты ФГУП «Геоцентр-Москва» совместно с ЗАО «ГИДЭК» и ЗАО «Геолинк</w:t>
      </w:r>
      <w:r>
        <w:t xml:space="preserve"> </w:t>
      </w:r>
      <w:r w:rsidRPr="00706C2C">
        <w:t xml:space="preserve">Консалтинг» завершили работы по региональной переоценке эксплуатационных запасов пресных подземных вод Центральной части Московского артезианского бассейна (Московский регион) </w:t>
      </w:r>
      <w:r>
        <w:t>[</w:t>
      </w:r>
      <w:r w:rsidR="00D50DF1">
        <w:t>15</w:t>
      </w:r>
      <w:r>
        <w:t>]</w:t>
      </w:r>
      <w:r w:rsidRPr="00706C2C">
        <w:rPr>
          <w:bCs/>
        </w:rPr>
        <w:t xml:space="preserve">. </w:t>
      </w:r>
      <w:r w:rsidRPr="00706C2C">
        <w:t>Авторами этой работы</w:t>
      </w:r>
      <w:r>
        <w:t xml:space="preserve"> по гидролого-гидрогеологическому принципу</w:t>
      </w:r>
      <w:r w:rsidRPr="00706C2C">
        <w:t xml:space="preserve"> выделены месторождения подземных вод, в том числе</w:t>
      </w:r>
      <w:r>
        <w:t xml:space="preserve"> частично расположенные на территории ТиНАО: Верхнедеснянское, Пахринско-Деснянское, Нарское, Москворецко-Пахринское, Лопасненское и Среднемоскворецкое (см. рис</w:t>
      </w:r>
      <w:r w:rsidRPr="00D50DF1">
        <w:t>. 1.</w:t>
      </w:r>
      <w:r w:rsidR="00D50DF1" w:rsidRPr="00D50DF1">
        <w:t>1</w:t>
      </w:r>
      <w:r>
        <w:t xml:space="preserve">). Запасы оценивались методом математического моделирования на специально разработанной многослойной геофильтрационной модели, включающей в себя эксплуатационные горизонты карбона, мезозойские и четвертичные горизонты, зону аэрации и поверхностные воды. </w:t>
      </w:r>
    </w:p>
    <w:p w14:paraId="35AA4A4C" w14:textId="77777777" w:rsidR="00D67D32" w:rsidRPr="00D50DF1" w:rsidRDefault="00D67D32" w:rsidP="00D67D32">
      <w:pPr>
        <w:pStyle w:val="a5"/>
      </w:pPr>
      <w:r w:rsidRPr="00D50DF1">
        <w:rPr>
          <w:noProof/>
          <w:lang w:eastAsia="ru-RU"/>
        </w:rPr>
        <w:lastRenderedPageBreak/>
        <w:drawing>
          <wp:inline distT="0" distB="0" distL="0" distR="0" wp14:anchorId="1D55F7DC" wp14:editId="06126401">
            <wp:extent cx="5539984" cy="8082187"/>
            <wp:effectExtent l="0" t="0" r="0" b="0"/>
            <wp:docPr id="15" name="Рисунок 15" descr="Рисунки/карта%20обеспеченности%20ресурс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унки/карта%20обеспеченности%20ресурсами.jpg"/>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5541792" cy="8084825"/>
                    </a:xfrm>
                    <a:prstGeom prst="rect">
                      <a:avLst/>
                    </a:prstGeom>
                    <a:noFill/>
                    <a:ln>
                      <a:noFill/>
                    </a:ln>
                  </pic:spPr>
                </pic:pic>
              </a:graphicData>
            </a:graphic>
          </wp:inline>
        </w:drawing>
      </w:r>
    </w:p>
    <w:p w14:paraId="60F10FDD" w14:textId="2D2906D2" w:rsidR="00D67D32" w:rsidRDefault="00D67D32" w:rsidP="00D67D32">
      <w:pPr>
        <w:pStyle w:val="4"/>
        <w:rPr>
          <w:highlight w:val="cyan"/>
        </w:rPr>
      </w:pPr>
      <w:bookmarkStart w:id="7" w:name="_Toc496480118"/>
      <w:bookmarkStart w:id="8" w:name="_Toc529348071"/>
      <w:r w:rsidRPr="00D50DF1">
        <w:t>Рисунок 1.</w:t>
      </w:r>
      <w:r w:rsidR="00EB36C9" w:rsidRPr="00D50DF1">
        <w:t>2</w:t>
      </w:r>
      <w:r w:rsidRPr="00D50DF1">
        <w:t xml:space="preserve"> Выкопировка из карты современного состояния подземных вод и</w:t>
      </w:r>
      <w:r w:rsidRPr="002B16BD">
        <w:t xml:space="preserve"> условий их использования для хозяйственно-питьевого водоснабжения </w:t>
      </w:r>
      <w:r w:rsidRPr="00181A6B">
        <w:t>[</w:t>
      </w:r>
      <w:r w:rsidRPr="00D50DF1">
        <w:t>1</w:t>
      </w:r>
      <w:r w:rsidR="00D50DF1">
        <w:t>4</w:t>
      </w:r>
      <w:r w:rsidRPr="00181A6B">
        <w:t>]</w:t>
      </w:r>
      <w:bookmarkEnd w:id="7"/>
      <w:bookmarkEnd w:id="8"/>
    </w:p>
    <w:p w14:paraId="1AFA6B5A" w14:textId="77777777" w:rsidR="00D67D32" w:rsidRPr="00D305F1" w:rsidRDefault="00D67D32" w:rsidP="00D67D32"/>
    <w:p w14:paraId="511B1A37" w14:textId="77777777" w:rsidR="007328AF" w:rsidRDefault="007328AF" w:rsidP="00D67D32"/>
    <w:p w14:paraId="13F51BE9" w14:textId="543EB449" w:rsidR="00D67D32" w:rsidRDefault="007328AF" w:rsidP="00D67D32">
      <w:r>
        <w:lastRenderedPageBreak/>
        <w:t xml:space="preserve">На модели заданы фильтрационные параметры водоносных и водоупорных горизонтов, плановые граничные условия, водоотбор, взаимосвязь подземных и поверхностных вод, инфильтрационное питание. Модель сопровождалась цифровой картографической и фактографической базой данных, ставшей в последствии основой для ведения государственного мониторинга подземных вод в </w:t>
      </w:r>
      <w:r w:rsidR="00651E77">
        <w:t>регионе. Картографическая</w:t>
      </w:r>
      <w:r w:rsidR="00D67D32">
        <w:t>, фактографическая базы данных и математическое моделирование реализованы на специальном программном комплексе GIS Geolink-Monitoring-ModTech. Общая величина переоцененного ресурсного потенциала подземных вод по Московскому региону составила 10,5 млн</w:t>
      </w:r>
      <w:r w:rsidR="00D67D32" w:rsidRPr="00EC241F">
        <w:t xml:space="preserve"> м</w:t>
      </w:r>
      <w:r w:rsidR="00D67D32" w:rsidRPr="00EC241F">
        <w:rPr>
          <w:vertAlign w:val="superscript"/>
        </w:rPr>
        <w:t>3</w:t>
      </w:r>
      <w:r w:rsidR="00D67D32" w:rsidRPr="00EC241F">
        <w:t>/сут при величине их естественных ресурсов, определ</w:t>
      </w:r>
      <w:r w:rsidR="00D67D32">
        <w:t>ё</w:t>
      </w:r>
      <w:r w:rsidR="00D67D32" w:rsidRPr="00EC241F">
        <w:t xml:space="preserve">нных по питанию, </w:t>
      </w:r>
      <w:r w:rsidR="00D67D32">
        <w:t>16,9 млн</w:t>
      </w:r>
      <w:r w:rsidR="00D67D32" w:rsidRPr="00EC241F">
        <w:t xml:space="preserve"> м</w:t>
      </w:r>
      <w:r w:rsidR="00D67D32" w:rsidRPr="00EC241F">
        <w:rPr>
          <w:vertAlign w:val="superscript"/>
        </w:rPr>
        <w:t>3</w:t>
      </w:r>
      <w:r w:rsidR="00D67D32" w:rsidRPr="00EC241F">
        <w:t>/сут. Прирост экс</w:t>
      </w:r>
      <w:r w:rsidR="00D67D32">
        <w:t>плуатационных запасов составил 1,6 млн</w:t>
      </w:r>
      <w:r w:rsidR="00D67D32" w:rsidRPr="00EC241F">
        <w:t xml:space="preserve"> м</w:t>
      </w:r>
      <w:r w:rsidR="00D67D32" w:rsidRPr="00EC241F">
        <w:rPr>
          <w:vertAlign w:val="superscript"/>
        </w:rPr>
        <w:t>3</w:t>
      </w:r>
      <w:r w:rsidR="00D67D32" w:rsidRPr="00EC241F">
        <w:t>/сут.</w:t>
      </w:r>
      <w:r w:rsidR="00D67D32">
        <w:t xml:space="preserve"> По территории месторождений, попадающих в </w:t>
      </w:r>
      <w:r w:rsidR="0035765F">
        <w:t>Новую Москву</w:t>
      </w:r>
      <w:r w:rsidR="00D67D32">
        <w:t xml:space="preserve">, ресурсный потенциал подземных вод составил порядка 250-280 тыс. </w:t>
      </w:r>
      <w:r w:rsidR="00D67D32" w:rsidRPr="00EC241F">
        <w:t>м</w:t>
      </w:r>
      <w:r w:rsidR="00D67D32" w:rsidRPr="00EC241F">
        <w:rPr>
          <w:vertAlign w:val="superscript"/>
        </w:rPr>
        <w:t>3</w:t>
      </w:r>
      <w:r w:rsidR="00D67D32" w:rsidRPr="00EC241F">
        <w:t>/сут</w:t>
      </w:r>
      <w:r w:rsidR="00D67D32">
        <w:t>, около 75</w:t>
      </w:r>
      <w:r w:rsidR="00D67D32" w:rsidRPr="00D83A44">
        <w:t>%</w:t>
      </w:r>
      <w:r w:rsidR="00D67D32">
        <w:t xml:space="preserve"> запасов оценены по подольско-мячковскому горизонту (табл. </w:t>
      </w:r>
      <w:r w:rsidR="00D67D32" w:rsidRPr="00D50DF1">
        <w:t>1.</w:t>
      </w:r>
      <w:r w:rsidR="00D50DF1" w:rsidRPr="00D50DF1">
        <w:t>2</w:t>
      </w:r>
      <w:r w:rsidR="00D67D32">
        <w:t>). Обеспеченность потребности за счёт подземных вод по данным регио</w:t>
      </w:r>
      <w:r w:rsidR="00D67D32" w:rsidRPr="00D50DF1">
        <w:t>нальной переоценки показана на рис. 1.</w:t>
      </w:r>
      <w:r w:rsidR="00D50DF1" w:rsidRPr="00D50DF1">
        <w:t>3</w:t>
      </w:r>
      <w:r w:rsidR="00D67D32" w:rsidRPr="00D50DF1">
        <w:t>.</w:t>
      </w:r>
    </w:p>
    <w:p w14:paraId="3D3C86AC" w14:textId="77777777" w:rsidR="00D67D32" w:rsidRDefault="00D67D32" w:rsidP="00D67D32">
      <w:r>
        <w:t>При рассмотрении результатов работ на государственной экспертизе принято решение воздержаться по ряду формальных причин от утверждения переоцененных запасов подземных вод, но при этом «…использовать результаты работ и разработанную постоянно действующую модель в практической деятельности при подсчете и переоценке запасов на территории Московского региона…» (Протокол ГКЗ Роснедра №1423 от 18.07.2007 г.). При последующих работах по оценкам запасов подземных вод, выделенные месторождения были поставлены на государственный учёт. Созданные в данной работе базы данных и геофильтрационная модель пополняются и актуализируются до настоящего времени в рамках ведения работ по государственному мониторингу состояния недр.</w:t>
      </w:r>
    </w:p>
    <w:p w14:paraId="560743D5" w14:textId="5C59F322" w:rsidR="00D67D32" w:rsidRDefault="007328AF" w:rsidP="00D67D32">
      <w:r>
        <w:t xml:space="preserve">В </w:t>
      </w:r>
      <w:r w:rsidRPr="005C0587">
        <w:t>2005 г. ЗАО «Геолинк Консалтинг» были завершены работы по переоценке запасов пресных подземных вод для водоснабжения населения и предприяти</w:t>
      </w:r>
      <w:r>
        <w:t>й</w:t>
      </w:r>
      <w:r w:rsidRPr="005C0587">
        <w:t xml:space="preserve"> Подольского ра</w:t>
      </w:r>
      <w:r>
        <w:t>й</w:t>
      </w:r>
      <w:r w:rsidRPr="005C0587">
        <w:t>она Московско</w:t>
      </w:r>
      <w:r>
        <w:t>й</w:t>
      </w:r>
      <w:r w:rsidRPr="005C0587">
        <w:t xml:space="preserve"> области</w:t>
      </w:r>
      <w:r>
        <w:t xml:space="preserve"> [</w:t>
      </w:r>
      <w:r w:rsidR="00D50DF1">
        <w:t>20</w:t>
      </w:r>
      <w:r>
        <w:t>]</w:t>
      </w:r>
      <w:r w:rsidRPr="005C0587">
        <w:t>.</w:t>
      </w:r>
      <w:r>
        <w:t xml:space="preserve"> Переоценка запасов производилась на основе материалов обследования водозаборов, проведённого в 1998-2002 гг., региональной переоценки 2002 года, с помощью специально разработанной локальной геофильтрационной модели-врезки района работ масштаба 1:25 000. Геофильтрационная модель захватывает центральную и западную часть Новой Москвы.</w:t>
      </w:r>
    </w:p>
    <w:p w14:paraId="47FB7196" w14:textId="20CCCD2B" w:rsidR="007328AF" w:rsidRDefault="007328AF" w:rsidP="00D67D32"/>
    <w:p w14:paraId="6BE7AF2E" w14:textId="4FCF080F" w:rsidR="00EA35B7" w:rsidRDefault="00EA35B7" w:rsidP="00D67D32"/>
    <w:p w14:paraId="54751405" w14:textId="77777777" w:rsidR="00EA35B7" w:rsidRDefault="00EA35B7" w:rsidP="00D67D32"/>
    <w:p w14:paraId="14415DD0" w14:textId="77777777" w:rsidR="007328AF" w:rsidRDefault="007328AF" w:rsidP="00D67D32"/>
    <w:p w14:paraId="702CA5D5" w14:textId="51D9A67D" w:rsidR="00D67D32" w:rsidRDefault="00D67D32" w:rsidP="00D67D32">
      <w:pPr>
        <w:pStyle w:val="5"/>
      </w:pPr>
      <w:bookmarkStart w:id="9" w:name="_Toc496480168"/>
      <w:bookmarkStart w:id="10" w:name="_Toc529348100"/>
      <w:r w:rsidRPr="00D50DF1">
        <w:lastRenderedPageBreak/>
        <w:t>Таблица 1.</w:t>
      </w:r>
      <w:r w:rsidR="00EB36C9" w:rsidRPr="00D50DF1">
        <w:t>2</w:t>
      </w:r>
      <w:r>
        <w:t xml:space="preserve"> Основные результаты региональной переоценки эксплуатационных запасов Московского региона [</w:t>
      </w:r>
      <w:r w:rsidR="00D50DF1">
        <w:t>15</w:t>
      </w:r>
      <w:r>
        <w:t>] для месторождений, попадающих на территорию ТиНАО г. Москвы</w:t>
      </w:r>
      <w:bookmarkEnd w:id="9"/>
      <w:bookmarkEnd w:id="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24"/>
        <w:gridCol w:w="2804"/>
        <w:gridCol w:w="2537"/>
      </w:tblGrid>
      <w:tr w:rsidR="00D67D32" w:rsidRPr="007328AF" w14:paraId="505586BE" w14:textId="77777777" w:rsidTr="006261E0">
        <w:tc>
          <w:tcPr>
            <w:tcW w:w="2296" w:type="pct"/>
            <w:vAlign w:val="center"/>
          </w:tcPr>
          <w:p w14:paraId="7BE2C8CC" w14:textId="77777777" w:rsidR="00D67D32" w:rsidRPr="007328AF" w:rsidRDefault="00D67D32" w:rsidP="006261E0">
            <w:pPr>
              <w:pStyle w:val="a5"/>
              <w:rPr>
                <w:b/>
              </w:rPr>
            </w:pPr>
            <w:r w:rsidRPr="007328AF">
              <w:rPr>
                <w:b/>
              </w:rPr>
              <w:t>Месторождение подземных вод</w:t>
            </w:r>
          </w:p>
        </w:tc>
        <w:tc>
          <w:tcPr>
            <w:tcW w:w="1290" w:type="pct"/>
            <w:vAlign w:val="center"/>
          </w:tcPr>
          <w:p w14:paraId="463E3405" w14:textId="65145CA4" w:rsidR="00D67D32" w:rsidRPr="007328AF" w:rsidRDefault="007328AF" w:rsidP="007328AF">
            <w:pPr>
              <w:pStyle w:val="a5"/>
              <w:rPr>
                <w:b/>
              </w:rPr>
            </w:pPr>
            <w:r>
              <w:rPr>
                <w:b/>
              </w:rPr>
              <w:t>Водоносный горизонт</w:t>
            </w:r>
          </w:p>
        </w:tc>
        <w:tc>
          <w:tcPr>
            <w:tcW w:w="1414" w:type="pct"/>
            <w:vAlign w:val="center"/>
          </w:tcPr>
          <w:p w14:paraId="2AB8B1A1" w14:textId="77777777" w:rsidR="007328AF" w:rsidRDefault="00D67D32" w:rsidP="006261E0">
            <w:pPr>
              <w:pStyle w:val="a5"/>
              <w:rPr>
                <w:b/>
              </w:rPr>
            </w:pPr>
            <w:r w:rsidRPr="007328AF">
              <w:rPr>
                <w:b/>
              </w:rPr>
              <w:t xml:space="preserve">Подсчитанный </w:t>
            </w:r>
          </w:p>
          <w:p w14:paraId="698AD0BA" w14:textId="77777777" w:rsidR="007328AF" w:rsidRDefault="00D67D32" w:rsidP="006261E0">
            <w:pPr>
              <w:pStyle w:val="a5"/>
              <w:rPr>
                <w:b/>
              </w:rPr>
            </w:pPr>
            <w:r w:rsidRPr="007328AF">
              <w:rPr>
                <w:b/>
              </w:rPr>
              <w:t xml:space="preserve">ресурсный </w:t>
            </w:r>
          </w:p>
          <w:p w14:paraId="135D3419" w14:textId="77777777" w:rsidR="007328AF" w:rsidRDefault="00D67D32" w:rsidP="006261E0">
            <w:pPr>
              <w:pStyle w:val="a5"/>
              <w:rPr>
                <w:b/>
              </w:rPr>
            </w:pPr>
            <w:r w:rsidRPr="007328AF">
              <w:rPr>
                <w:b/>
              </w:rPr>
              <w:t xml:space="preserve">потенциал </w:t>
            </w:r>
          </w:p>
          <w:p w14:paraId="5B5E6BAC" w14:textId="79A45249" w:rsidR="00D67D32" w:rsidRPr="007328AF" w:rsidRDefault="00D67D32" w:rsidP="006261E0">
            <w:pPr>
              <w:pStyle w:val="a5"/>
              <w:rPr>
                <w:b/>
              </w:rPr>
            </w:pPr>
            <w:r w:rsidRPr="007328AF">
              <w:rPr>
                <w:b/>
              </w:rPr>
              <w:t>(тыс. м</w:t>
            </w:r>
            <w:r w:rsidRPr="007328AF">
              <w:rPr>
                <w:b/>
                <w:vertAlign w:val="superscript"/>
              </w:rPr>
              <w:t>3</w:t>
            </w:r>
            <w:r w:rsidRPr="007328AF">
              <w:rPr>
                <w:b/>
              </w:rPr>
              <w:t>/сут)</w:t>
            </w:r>
          </w:p>
        </w:tc>
      </w:tr>
      <w:tr w:rsidR="00D67D32" w:rsidRPr="007328AF" w14:paraId="22F9A896" w14:textId="77777777" w:rsidTr="006261E0">
        <w:tc>
          <w:tcPr>
            <w:tcW w:w="2296" w:type="pct"/>
            <w:vMerge w:val="restart"/>
            <w:vAlign w:val="center"/>
          </w:tcPr>
          <w:p w14:paraId="7C1EF805" w14:textId="77777777" w:rsidR="00D67D32" w:rsidRPr="007328AF" w:rsidRDefault="00D67D32" w:rsidP="006261E0">
            <w:pPr>
              <w:pStyle w:val="a5"/>
            </w:pPr>
            <w:r w:rsidRPr="007328AF">
              <w:t>Верхнедеснянское</w:t>
            </w:r>
          </w:p>
          <w:p w14:paraId="4B1DBF38" w14:textId="77777777" w:rsidR="00D67D32" w:rsidRPr="007328AF" w:rsidRDefault="00D67D32" w:rsidP="006261E0">
            <w:pPr>
              <w:pStyle w:val="a5"/>
            </w:pPr>
            <w:r w:rsidRPr="007328AF">
              <w:t>(группы участков Внуковская, Троицкая, локальные участки*, МПВ в целом*)</w:t>
            </w:r>
          </w:p>
        </w:tc>
        <w:tc>
          <w:tcPr>
            <w:tcW w:w="1290" w:type="pct"/>
            <w:vAlign w:val="center"/>
          </w:tcPr>
          <w:p w14:paraId="4F3D944B" w14:textId="77777777" w:rsidR="00D67D32" w:rsidRPr="007328AF" w:rsidRDefault="00D67D32" w:rsidP="006261E0">
            <w:pPr>
              <w:pStyle w:val="a5"/>
            </w:pPr>
            <w:r w:rsidRPr="007328AF">
              <w:t>Подольско-мячковский</w:t>
            </w:r>
          </w:p>
        </w:tc>
        <w:tc>
          <w:tcPr>
            <w:tcW w:w="1414" w:type="pct"/>
            <w:vAlign w:val="center"/>
          </w:tcPr>
          <w:p w14:paraId="086EEFFE" w14:textId="77777777" w:rsidR="00D67D32" w:rsidRPr="007328AF" w:rsidRDefault="00D67D32" w:rsidP="006261E0">
            <w:pPr>
              <w:pStyle w:val="a5"/>
            </w:pPr>
            <w:r w:rsidRPr="007328AF">
              <w:t>79,1</w:t>
            </w:r>
          </w:p>
        </w:tc>
      </w:tr>
      <w:tr w:rsidR="00D67D32" w:rsidRPr="007328AF" w14:paraId="7B47DB44" w14:textId="77777777" w:rsidTr="006261E0">
        <w:tc>
          <w:tcPr>
            <w:tcW w:w="2296" w:type="pct"/>
            <w:vMerge/>
            <w:vAlign w:val="center"/>
          </w:tcPr>
          <w:p w14:paraId="5EC536A4" w14:textId="77777777" w:rsidR="00D67D32" w:rsidRPr="007328AF" w:rsidRDefault="00D67D32" w:rsidP="006261E0">
            <w:pPr>
              <w:pStyle w:val="a5"/>
            </w:pPr>
          </w:p>
        </w:tc>
        <w:tc>
          <w:tcPr>
            <w:tcW w:w="1290" w:type="pct"/>
            <w:vAlign w:val="center"/>
          </w:tcPr>
          <w:p w14:paraId="4ECE1B9A" w14:textId="77777777" w:rsidR="00D67D32" w:rsidRPr="007328AF" w:rsidRDefault="00D67D32" w:rsidP="006261E0">
            <w:pPr>
              <w:pStyle w:val="a5"/>
            </w:pPr>
            <w:r w:rsidRPr="007328AF">
              <w:t>Среднекаменноугольный</w:t>
            </w:r>
          </w:p>
        </w:tc>
        <w:tc>
          <w:tcPr>
            <w:tcW w:w="1414" w:type="pct"/>
            <w:vAlign w:val="center"/>
          </w:tcPr>
          <w:p w14:paraId="5405BD9C" w14:textId="77777777" w:rsidR="00D67D32" w:rsidRPr="007328AF" w:rsidRDefault="00D67D32" w:rsidP="006261E0">
            <w:pPr>
              <w:pStyle w:val="a5"/>
            </w:pPr>
            <w:r w:rsidRPr="007328AF">
              <w:t>2,4</w:t>
            </w:r>
          </w:p>
        </w:tc>
      </w:tr>
      <w:tr w:rsidR="00D67D32" w:rsidRPr="007328AF" w14:paraId="5352370F" w14:textId="77777777" w:rsidTr="006261E0">
        <w:tc>
          <w:tcPr>
            <w:tcW w:w="2296" w:type="pct"/>
            <w:vMerge/>
            <w:vAlign w:val="center"/>
          </w:tcPr>
          <w:p w14:paraId="0EB3B87E" w14:textId="77777777" w:rsidR="00D67D32" w:rsidRPr="007328AF" w:rsidRDefault="00D67D32" w:rsidP="006261E0">
            <w:pPr>
              <w:pStyle w:val="a5"/>
            </w:pPr>
          </w:p>
        </w:tc>
        <w:tc>
          <w:tcPr>
            <w:tcW w:w="1290" w:type="pct"/>
            <w:vAlign w:val="center"/>
          </w:tcPr>
          <w:p w14:paraId="1FB965C2" w14:textId="77777777" w:rsidR="00D67D32" w:rsidRPr="007328AF" w:rsidRDefault="00D67D32" w:rsidP="006261E0">
            <w:pPr>
              <w:pStyle w:val="a5"/>
            </w:pPr>
            <w:r w:rsidRPr="007328AF">
              <w:t>Каширский</w:t>
            </w:r>
          </w:p>
        </w:tc>
        <w:tc>
          <w:tcPr>
            <w:tcW w:w="1414" w:type="pct"/>
            <w:vAlign w:val="center"/>
          </w:tcPr>
          <w:p w14:paraId="26818EDB" w14:textId="77777777" w:rsidR="00D67D32" w:rsidRPr="007328AF" w:rsidRDefault="00D67D32" w:rsidP="006261E0">
            <w:pPr>
              <w:pStyle w:val="a5"/>
            </w:pPr>
            <w:r w:rsidRPr="007328AF">
              <w:t>5,5</w:t>
            </w:r>
          </w:p>
        </w:tc>
      </w:tr>
      <w:tr w:rsidR="00D67D32" w:rsidRPr="007328AF" w14:paraId="1BD7A40D" w14:textId="77777777" w:rsidTr="006261E0">
        <w:tc>
          <w:tcPr>
            <w:tcW w:w="2296" w:type="pct"/>
            <w:vMerge/>
            <w:vAlign w:val="center"/>
          </w:tcPr>
          <w:p w14:paraId="14170994" w14:textId="77777777" w:rsidR="00D67D32" w:rsidRPr="007328AF" w:rsidRDefault="00D67D32" w:rsidP="006261E0">
            <w:pPr>
              <w:pStyle w:val="a5"/>
            </w:pPr>
          </w:p>
        </w:tc>
        <w:tc>
          <w:tcPr>
            <w:tcW w:w="1290" w:type="pct"/>
            <w:vAlign w:val="center"/>
          </w:tcPr>
          <w:p w14:paraId="52D71F0C" w14:textId="77777777" w:rsidR="00D67D32" w:rsidRPr="007328AF" w:rsidRDefault="00D67D32" w:rsidP="006261E0">
            <w:pPr>
              <w:pStyle w:val="a5"/>
            </w:pPr>
            <w:r w:rsidRPr="007328AF">
              <w:t>Алексинско-протвинский</w:t>
            </w:r>
          </w:p>
        </w:tc>
        <w:tc>
          <w:tcPr>
            <w:tcW w:w="1414" w:type="pct"/>
            <w:vAlign w:val="center"/>
          </w:tcPr>
          <w:p w14:paraId="21CEF69D" w14:textId="77777777" w:rsidR="00D67D32" w:rsidRPr="007328AF" w:rsidRDefault="00D67D32" w:rsidP="006261E0">
            <w:pPr>
              <w:pStyle w:val="a5"/>
            </w:pPr>
            <w:r w:rsidRPr="007328AF">
              <w:t>12,1</w:t>
            </w:r>
          </w:p>
        </w:tc>
      </w:tr>
      <w:tr w:rsidR="00D67D32" w:rsidRPr="007328AF" w14:paraId="30561579" w14:textId="77777777" w:rsidTr="006261E0">
        <w:tc>
          <w:tcPr>
            <w:tcW w:w="2296" w:type="pct"/>
            <w:vMerge/>
            <w:vAlign w:val="center"/>
          </w:tcPr>
          <w:p w14:paraId="3ABD5759" w14:textId="77777777" w:rsidR="00D67D32" w:rsidRPr="007328AF" w:rsidRDefault="00D67D32" w:rsidP="006261E0">
            <w:pPr>
              <w:pStyle w:val="a5"/>
            </w:pPr>
          </w:p>
        </w:tc>
        <w:tc>
          <w:tcPr>
            <w:tcW w:w="1290" w:type="pct"/>
            <w:vAlign w:val="center"/>
          </w:tcPr>
          <w:p w14:paraId="0CCCB5E5" w14:textId="77777777" w:rsidR="00D67D32" w:rsidRPr="007328AF" w:rsidRDefault="00D67D32" w:rsidP="006261E0">
            <w:pPr>
              <w:pStyle w:val="a5"/>
              <w:rPr>
                <w:b/>
              </w:rPr>
            </w:pPr>
            <w:r w:rsidRPr="007328AF">
              <w:rPr>
                <w:b/>
              </w:rPr>
              <w:t>Всего</w:t>
            </w:r>
          </w:p>
        </w:tc>
        <w:tc>
          <w:tcPr>
            <w:tcW w:w="1414" w:type="pct"/>
            <w:vAlign w:val="center"/>
          </w:tcPr>
          <w:p w14:paraId="246ACD63" w14:textId="77777777" w:rsidR="00D67D32" w:rsidRPr="007328AF" w:rsidRDefault="00D67D32" w:rsidP="006261E0">
            <w:pPr>
              <w:pStyle w:val="a5"/>
              <w:rPr>
                <w:b/>
              </w:rPr>
            </w:pPr>
            <w:r w:rsidRPr="007328AF">
              <w:rPr>
                <w:b/>
              </w:rPr>
              <w:t>99,1</w:t>
            </w:r>
          </w:p>
        </w:tc>
      </w:tr>
      <w:tr w:rsidR="00D67D32" w:rsidRPr="007328AF" w14:paraId="6451FFBE" w14:textId="77777777" w:rsidTr="006261E0">
        <w:tc>
          <w:tcPr>
            <w:tcW w:w="2296" w:type="pct"/>
            <w:vMerge w:val="restart"/>
            <w:vAlign w:val="center"/>
          </w:tcPr>
          <w:p w14:paraId="718299DF" w14:textId="77777777" w:rsidR="00D67D32" w:rsidRPr="007328AF" w:rsidRDefault="00D67D32" w:rsidP="006261E0">
            <w:pPr>
              <w:pStyle w:val="a5"/>
            </w:pPr>
            <w:r w:rsidRPr="007328AF">
              <w:t>Пахринско-Деснянское</w:t>
            </w:r>
          </w:p>
          <w:p w14:paraId="3A55F4D3" w14:textId="77777777" w:rsidR="00D67D32" w:rsidRPr="007328AF" w:rsidRDefault="00D67D32" w:rsidP="006261E0">
            <w:pPr>
              <w:pStyle w:val="a5"/>
            </w:pPr>
            <w:r w:rsidRPr="007328AF">
              <w:t>(участки Деснянский, Клёновский*, группы участков Щербинская, Подольская**, Климовская**, локальные участки*, МПВ в целом*)</w:t>
            </w:r>
          </w:p>
        </w:tc>
        <w:tc>
          <w:tcPr>
            <w:tcW w:w="1290" w:type="pct"/>
            <w:vAlign w:val="center"/>
          </w:tcPr>
          <w:p w14:paraId="0E9E2363" w14:textId="77777777" w:rsidR="00D67D32" w:rsidRPr="007328AF" w:rsidRDefault="00D67D32" w:rsidP="006261E0">
            <w:pPr>
              <w:pStyle w:val="a5"/>
            </w:pPr>
            <w:r w:rsidRPr="007328AF">
              <w:t>Подольско-мячковский</w:t>
            </w:r>
          </w:p>
        </w:tc>
        <w:tc>
          <w:tcPr>
            <w:tcW w:w="1414" w:type="pct"/>
            <w:vAlign w:val="center"/>
          </w:tcPr>
          <w:p w14:paraId="63C0538C" w14:textId="77777777" w:rsidR="00D67D32" w:rsidRPr="007328AF" w:rsidRDefault="00D67D32" w:rsidP="006261E0">
            <w:pPr>
              <w:pStyle w:val="a5"/>
            </w:pPr>
            <w:r w:rsidRPr="007328AF">
              <w:t>124,4</w:t>
            </w:r>
          </w:p>
        </w:tc>
      </w:tr>
      <w:tr w:rsidR="00D67D32" w:rsidRPr="007328AF" w14:paraId="01553EC4" w14:textId="77777777" w:rsidTr="006261E0">
        <w:tc>
          <w:tcPr>
            <w:tcW w:w="2296" w:type="pct"/>
            <w:vMerge/>
            <w:vAlign w:val="center"/>
          </w:tcPr>
          <w:p w14:paraId="38CD0CB7" w14:textId="77777777" w:rsidR="00D67D32" w:rsidRPr="007328AF" w:rsidRDefault="00D67D32" w:rsidP="006261E0">
            <w:pPr>
              <w:pStyle w:val="a5"/>
            </w:pPr>
          </w:p>
        </w:tc>
        <w:tc>
          <w:tcPr>
            <w:tcW w:w="1290" w:type="pct"/>
            <w:vAlign w:val="center"/>
          </w:tcPr>
          <w:p w14:paraId="2D6DA984" w14:textId="77777777" w:rsidR="00D67D32" w:rsidRPr="007328AF" w:rsidRDefault="00D67D32" w:rsidP="006261E0">
            <w:pPr>
              <w:pStyle w:val="a5"/>
            </w:pPr>
            <w:r w:rsidRPr="007328AF">
              <w:t>Среднекаменноугольный</w:t>
            </w:r>
          </w:p>
        </w:tc>
        <w:tc>
          <w:tcPr>
            <w:tcW w:w="1414" w:type="pct"/>
            <w:vAlign w:val="center"/>
          </w:tcPr>
          <w:p w14:paraId="630CE90B" w14:textId="77777777" w:rsidR="00D67D32" w:rsidRPr="007328AF" w:rsidRDefault="00D67D32" w:rsidP="006261E0">
            <w:pPr>
              <w:pStyle w:val="a5"/>
            </w:pPr>
            <w:r w:rsidRPr="007328AF">
              <w:t>2,8</w:t>
            </w:r>
          </w:p>
        </w:tc>
      </w:tr>
      <w:tr w:rsidR="00D67D32" w:rsidRPr="007328AF" w14:paraId="05845D60" w14:textId="77777777" w:rsidTr="006261E0">
        <w:tc>
          <w:tcPr>
            <w:tcW w:w="2296" w:type="pct"/>
            <w:vMerge/>
            <w:vAlign w:val="center"/>
          </w:tcPr>
          <w:p w14:paraId="3E558AAB" w14:textId="77777777" w:rsidR="00D67D32" w:rsidRPr="007328AF" w:rsidRDefault="00D67D32" w:rsidP="006261E0">
            <w:pPr>
              <w:pStyle w:val="a5"/>
            </w:pPr>
          </w:p>
        </w:tc>
        <w:tc>
          <w:tcPr>
            <w:tcW w:w="1290" w:type="pct"/>
            <w:vAlign w:val="center"/>
          </w:tcPr>
          <w:p w14:paraId="72B59511" w14:textId="77777777" w:rsidR="00D67D32" w:rsidRPr="007328AF" w:rsidRDefault="00D67D32" w:rsidP="006261E0">
            <w:pPr>
              <w:pStyle w:val="a5"/>
            </w:pPr>
            <w:r w:rsidRPr="007328AF">
              <w:t>Каширский</w:t>
            </w:r>
          </w:p>
        </w:tc>
        <w:tc>
          <w:tcPr>
            <w:tcW w:w="1414" w:type="pct"/>
            <w:vAlign w:val="center"/>
          </w:tcPr>
          <w:p w14:paraId="3B249567" w14:textId="77777777" w:rsidR="00D67D32" w:rsidRPr="007328AF" w:rsidRDefault="00D67D32" w:rsidP="006261E0">
            <w:pPr>
              <w:pStyle w:val="a5"/>
            </w:pPr>
            <w:r w:rsidRPr="007328AF">
              <w:t>8,5</w:t>
            </w:r>
          </w:p>
        </w:tc>
      </w:tr>
      <w:tr w:rsidR="00D67D32" w:rsidRPr="007328AF" w14:paraId="0D5EE91E" w14:textId="77777777" w:rsidTr="006261E0">
        <w:tc>
          <w:tcPr>
            <w:tcW w:w="2296" w:type="pct"/>
            <w:vMerge/>
            <w:vAlign w:val="center"/>
          </w:tcPr>
          <w:p w14:paraId="41FECDE5" w14:textId="77777777" w:rsidR="00D67D32" w:rsidRPr="007328AF" w:rsidRDefault="00D67D32" w:rsidP="006261E0">
            <w:pPr>
              <w:pStyle w:val="a5"/>
            </w:pPr>
          </w:p>
        </w:tc>
        <w:tc>
          <w:tcPr>
            <w:tcW w:w="1290" w:type="pct"/>
            <w:vAlign w:val="center"/>
          </w:tcPr>
          <w:p w14:paraId="672D8F7F" w14:textId="77777777" w:rsidR="00D67D32" w:rsidRPr="007328AF" w:rsidRDefault="00D67D32" w:rsidP="006261E0">
            <w:pPr>
              <w:pStyle w:val="a5"/>
            </w:pPr>
            <w:r w:rsidRPr="007328AF">
              <w:t>Алексинско-протвинский</w:t>
            </w:r>
          </w:p>
        </w:tc>
        <w:tc>
          <w:tcPr>
            <w:tcW w:w="1414" w:type="pct"/>
            <w:vAlign w:val="center"/>
          </w:tcPr>
          <w:p w14:paraId="59E6FC03" w14:textId="77777777" w:rsidR="00D67D32" w:rsidRPr="007328AF" w:rsidRDefault="00D67D32" w:rsidP="006261E0">
            <w:pPr>
              <w:pStyle w:val="a5"/>
            </w:pPr>
            <w:r w:rsidRPr="007328AF">
              <w:t>16,4</w:t>
            </w:r>
          </w:p>
        </w:tc>
      </w:tr>
      <w:tr w:rsidR="00D67D32" w:rsidRPr="007328AF" w14:paraId="3080E2B5" w14:textId="77777777" w:rsidTr="006261E0">
        <w:trPr>
          <w:trHeight w:val="183"/>
        </w:trPr>
        <w:tc>
          <w:tcPr>
            <w:tcW w:w="2296" w:type="pct"/>
            <w:vMerge/>
            <w:vAlign w:val="center"/>
          </w:tcPr>
          <w:p w14:paraId="0D21D834" w14:textId="77777777" w:rsidR="00D67D32" w:rsidRPr="007328AF" w:rsidRDefault="00D67D32" w:rsidP="006261E0">
            <w:pPr>
              <w:pStyle w:val="a5"/>
            </w:pPr>
          </w:p>
        </w:tc>
        <w:tc>
          <w:tcPr>
            <w:tcW w:w="1290" w:type="pct"/>
            <w:vAlign w:val="center"/>
          </w:tcPr>
          <w:p w14:paraId="666FEE1F" w14:textId="77777777" w:rsidR="00D67D32" w:rsidRPr="007328AF" w:rsidRDefault="00D67D32" w:rsidP="006261E0">
            <w:pPr>
              <w:pStyle w:val="a5"/>
              <w:rPr>
                <w:b/>
              </w:rPr>
            </w:pPr>
            <w:r w:rsidRPr="007328AF">
              <w:rPr>
                <w:b/>
              </w:rPr>
              <w:t>Всего</w:t>
            </w:r>
          </w:p>
        </w:tc>
        <w:tc>
          <w:tcPr>
            <w:tcW w:w="1414" w:type="pct"/>
            <w:vAlign w:val="center"/>
          </w:tcPr>
          <w:p w14:paraId="6F0F140B" w14:textId="77777777" w:rsidR="00D67D32" w:rsidRPr="007328AF" w:rsidRDefault="00D67D32" w:rsidP="006261E0">
            <w:pPr>
              <w:pStyle w:val="a5"/>
              <w:rPr>
                <w:b/>
              </w:rPr>
            </w:pPr>
            <w:r w:rsidRPr="007328AF">
              <w:rPr>
                <w:b/>
              </w:rPr>
              <w:t>152,1</w:t>
            </w:r>
          </w:p>
        </w:tc>
      </w:tr>
      <w:tr w:rsidR="00D67D32" w:rsidRPr="007328AF" w14:paraId="510AEEF2" w14:textId="77777777" w:rsidTr="006261E0">
        <w:trPr>
          <w:trHeight w:val="114"/>
        </w:trPr>
        <w:tc>
          <w:tcPr>
            <w:tcW w:w="2296" w:type="pct"/>
            <w:vMerge w:val="restart"/>
            <w:vAlign w:val="center"/>
          </w:tcPr>
          <w:p w14:paraId="5B860535" w14:textId="77777777" w:rsidR="00D67D32" w:rsidRPr="007328AF" w:rsidRDefault="00D67D32" w:rsidP="006261E0">
            <w:pPr>
              <w:pStyle w:val="a5"/>
            </w:pPr>
            <w:r w:rsidRPr="007328AF">
              <w:t>Нарское</w:t>
            </w:r>
          </w:p>
          <w:p w14:paraId="3F8298B9" w14:textId="77777777" w:rsidR="00D67D32" w:rsidRPr="007328AF" w:rsidRDefault="00D67D32" w:rsidP="006261E0">
            <w:pPr>
              <w:pStyle w:val="a5"/>
            </w:pPr>
            <w:r w:rsidRPr="007328AF">
              <w:t>(группа участков Александровско-Бекасовская*, локальные участки*, МПВ в целом*)</w:t>
            </w:r>
          </w:p>
        </w:tc>
        <w:tc>
          <w:tcPr>
            <w:tcW w:w="1290" w:type="pct"/>
            <w:vAlign w:val="center"/>
          </w:tcPr>
          <w:p w14:paraId="1029BC37" w14:textId="77777777" w:rsidR="00D67D32" w:rsidRPr="007328AF" w:rsidRDefault="00D67D32" w:rsidP="006261E0">
            <w:pPr>
              <w:pStyle w:val="a5"/>
            </w:pPr>
            <w:r w:rsidRPr="007328AF">
              <w:t>Подольско-мячковский</w:t>
            </w:r>
          </w:p>
        </w:tc>
        <w:tc>
          <w:tcPr>
            <w:tcW w:w="1414" w:type="pct"/>
            <w:vAlign w:val="center"/>
          </w:tcPr>
          <w:p w14:paraId="2C2636A4" w14:textId="77777777" w:rsidR="00D67D32" w:rsidRPr="007328AF" w:rsidRDefault="00D67D32" w:rsidP="006261E0">
            <w:pPr>
              <w:pStyle w:val="a5"/>
            </w:pPr>
            <w:r w:rsidRPr="007328AF">
              <w:t>7,1</w:t>
            </w:r>
          </w:p>
        </w:tc>
      </w:tr>
      <w:tr w:rsidR="00D67D32" w:rsidRPr="007328AF" w14:paraId="1010FDD7" w14:textId="77777777" w:rsidTr="006261E0">
        <w:trPr>
          <w:trHeight w:val="114"/>
        </w:trPr>
        <w:tc>
          <w:tcPr>
            <w:tcW w:w="2296" w:type="pct"/>
            <w:vMerge/>
            <w:vAlign w:val="center"/>
          </w:tcPr>
          <w:p w14:paraId="2B7D8AB0" w14:textId="77777777" w:rsidR="00D67D32" w:rsidRPr="007328AF" w:rsidRDefault="00D67D32" w:rsidP="006261E0">
            <w:pPr>
              <w:pStyle w:val="a5"/>
            </w:pPr>
          </w:p>
        </w:tc>
        <w:tc>
          <w:tcPr>
            <w:tcW w:w="1290" w:type="pct"/>
            <w:vAlign w:val="center"/>
          </w:tcPr>
          <w:p w14:paraId="0A3E5470" w14:textId="77777777" w:rsidR="00D67D32" w:rsidRPr="007328AF" w:rsidRDefault="00D67D32" w:rsidP="006261E0">
            <w:pPr>
              <w:pStyle w:val="a5"/>
            </w:pPr>
            <w:r w:rsidRPr="007328AF">
              <w:t>Среднекаменноугольный</w:t>
            </w:r>
          </w:p>
        </w:tc>
        <w:tc>
          <w:tcPr>
            <w:tcW w:w="1414" w:type="pct"/>
            <w:vAlign w:val="center"/>
          </w:tcPr>
          <w:p w14:paraId="1439FFA4" w14:textId="77777777" w:rsidR="00D67D32" w:rsidRPr="007328AF" w:rsidRDefault="00D67D32" w:rsidP="006261E0">
            <w:pPr>
              <w:pStyle w:val="a5"/>
            </w:pPr>
            <w:r w:rsidRPr="007328AF">
              <w:t>6,0</w:t>
            </w:r>
          </w:p>
        </w:tc>
      </w:tr>
      <w:tr w:rsidR="00D67D32" w:rsidRPr="007328AF" w14:paraId="7AEFFF69" w14:textId="77777777" w:rsidTr="006261E0">
        <w:tc>
          <w:tcPr>
            <w:tcW w:w="2296" w:type="pct"/>
            <w:vMerge/>
            <w:vAlign w:val="center"/>
          </w:tcPr>
          <w:p w14:paraId="76E6CA9D" w14:textId="77777777" w:rsidR="00D67D32" w:rsidRPr="007328AF" w:rsidRDefault="00D67D32" w:rsidP="006261E0">
            <w:pPr>
              <w:pStyle w:val="a5"/>
            </w:pPr>
          </w:p>
        </w:tc>
        <w:tc>
          <w:tcPr>
            <w:tcW w:w="1290" w:type="pct"/>
            <w:vAlign w:val="center"/>
          </w:tcPr>
          <w:p w14:paraId="0EF7DB01" w14:textId="77777777" w:rsidR="00D67D32" w:rsidRPr="007328AF" w:rsidRDefault="00D67D32" w:rsidP="006261E0">
            <w:pPr>
              <w:pStyle w:val="a5"/>
            </w:pPr>
            <w:r w:rsidRPr="007328AF">
              <w:t>Каширский</w:t>
            </w:r>
          </w:p>
        </w:tc>
        <w:tc>
          <w:tcPr>
            <w:tcW w:w="1414" w:type="pct"/>
            <w:vAlign w:val="center"/>
          </w:tcPr>
          <w:p w14:paraId="5599737A" w14:textId="77777777" w:rsidR="00D67D32" w:rsidRPr="007328AF" w:rsidRDefault="00D67D32" w:rsidP="006261E0">
            <w:pPr>
              <w:pStyle w:val="a5"/>
            </w:pPr>
            <w:r w:rsidRPr="007328AF">
              <w:t>2,7</w:t>
            </w:r>
          </w:p>
        </w:tc>
      </w:tr>
      <w:tr w:rsidR="00D67D32" w:rsidRPr="007328AF" w14:paraId="35816EA7" w14:textId="77777777" w:rsidTr="006261E0">
        <w:tc>
          <w:tcPr>
            <w:tcW w:w="2296" w:type="pct"/>
            <w:vMerge/>
            <w:vAlign w:val="center"/>
          </w:tcPr>
          <w:p w14:paraId="64265528" w14:textId="77777777" w:rsidR="00D67D32" w:rsidRPr="007328AF" w:rsidRDefault="00D67D32" w:rsidP="006261E0">
            <w:pPr>
              <w:pStyle w:val="a5"/>
            </w:pPr>
          </w:p>
        </w:tc>
        <w:tc>
          <w:tcPr>
            <w:tcW w:w="1290" w:type="pct"/>
            <w:vAlign w:val="center"/>
          </w:tcPr>
          <w:p w14:paraId="2D9DBCAB" w14:textId="77777777" w:rsidR="00D67D32" w:rsidRPr="007328AF" w:rsidRDefault="00D67D32" w:rsidP="006261E0">
            <w:pPr>
              <w:pStyle w:val="a5"/>
            </w:pPr>
            <w:r w:rsidRPr="007328AF">
              <w:t>Алексинско-протвинский</w:t>
            </w:r>
          </w:p>
        </w:tc>
        <w:tc>
          <w:tcPr>
            <w:tcW w:w="1414" w:type="pct"/>
            <w:vAlign w:val="center"/>
          </w:tcPr>
          <w:p w14:paraId="175BBD7F" w14:textId="77777777" w:rsidR="00D67D32" w:rsidRPr="007328AF" w:rsidRDefault="00D67D32" w:rsidP="006261E0">
            <w:pPr>
              <w:pStyle w:val="a5"/>
            </w:pPr>
            <w:r w:rsidRPr="007328AF">
              <w:t>12,5</w:t>
            </w:r>
          </w:p>
        </w:tc>
      </w:tr>
      <w:tr w:rsidR="00D67D32" w:rsidRPr="007328AF" w14:paraId="70C35951" w14:textId="77777777" w:rsidTr="006261E0">
        <w:tc>
          <w:tcPr>
            <w:tcW w:w="2296" w:type="pct"/>
            <w:vMerge/>
            <w:vAlign w:val="center"/>
          </w:tcPr>
          <w:p w14:paraId="417EDB61" w14:textId="77777777" w:rsidR="00D67D32" w:rsidRPr="007328AF" w:rsidRDefault="00D67D32" w:rsidP="006261E0">
            <w:pPr>
              <w:pStyle w:val="a5"/>
            </w:pPr>
          </w:p>
        </w:tc>
        <w:tc>
          <w:tcPr>
            <w:tcW w:w="1290" w:type="pct"/>
            <w:vAlign w:val="center"/>
          </w:tcPr>
          <w:p w14:paraId="3AB2E27E" w14:textId="77777777" w:rsidR="00D67D32" w:rsidRPr="007328AF" w:rsidRDefault="00D67D32" w:rsidP="006261E0">
            <w:pPr>
              <w:pStyle w:val="a5"/>
              <w:rPr>
                <w:b/>
              </w:rPr>
            </w:pPr>
            <w:r w:rsidRPr="007328AF">
              <w:rPr>
                <w:b/>
              </w:rPr>
              <w:t>Всего</w:t>
            </w:r>
          </w:p>
        </w:tc>
        <w:tc>
          <w:tcPr>
            <w:tcW w:w="1414" w:type="pct"/>
            <w:vAlign w:val="center"/>
          </w:tcPr>
          <w:p w14:paraId="7BA7D5D5" w14:textId="77777777" w:rsidR="00D67D32" w:rsidRPr="007328AF" w:rsidRDefault="00D67D32" w:rsidP="006261E0">
            <w:pPr>
              <w:pStyle w:val="a5"/>
              <w:rPr>
                <w:b/>
              </w:rPr>
            </w:pPr>
            <w:r w:rsidRPr="007328AF">
              <w:rPr>
                <w:b/>
              </w:rPr>
              <w:t>28,3</w:t>
            </w:r>
          </w:p>
        </w:tc>
      </w:tr>
      <w:tr w:rsidR="00D67D32" w:rsidRPr="007328AF" w14:paraId="2E82DC9D" w14:textId="77777777" w:rsidTr="006261E0">
        <w:tc>
          <w:tcPr>
            <w:tcW w:w="2296" w:type="pct"/>
            <w:vAlign w:val="center"/>
          </w:tcPr>
          <w:p w14:paraId="11466BE5" w14:textId="77777777" w:rsidR="00D67D32" w:rsidRPr="007328AF" w:rsidRDefault="00D67D32" w:rsidP="006261E0">
            <w:pPr>
              <w:pStyle w:val="a5"/>
            </w:pPr>
            <w:r w:rsidRPr="007328AF">
              <w:t>Москворецко-Пахринское</w:t>
            </w:r>
          </w:p>
          <w:p w14:paraId="55A5E038" w14:textId="77777777" w:rsidR="00D67D32" w:rsidRPr="007328AF" w:rsidRDefault="00D67D32" w:rsidP="006261E0">
            <w:pPr>
              <w:pStyle w:val="a5"/>
            </w:pPr>
            <w:r w:rsidRPr="007328AF">
              <w:t>(локальные участки**, МПВ в целом**)</w:t>
            </w:r>
          </w:p>
        </w:tc>
        <w:tc>
          <w:tcPr>
            <w:tcW w:w="1290" w:type="pct"/>
            <w:vAlign w:val="center"/>
          </w:tcPr>
          <w:p w14:paraId="5797AEBE" w14:textId="77777777" w:rsidR="00D67D32" w:rsidRPr="007328AF" w:rsidRDefault="00D67D32" w:rsidP="006261E0">
            <w:pPr>
              <w:pStyle w:val="a5"/>
            </w:pPr>
            <w:r w:rsidRPr="007328AF">
              <w:rPr>
                <w:b/>
              </w:rPr>
              <w:t>Всего</w:t>
            </w:r>
          </w:p>
        </w:tc>
        <w:tc>
          <w:tcPr>
            <w:tcW w:w="1414" w:type="pct"/>
            <w:vAlign w:val="center"/>
          </w:tcPr>
          <w:p w14:paraId="7117862A" w14:textId="77777777" w:rsidR="00D67D32" w:rsidRPr="007328AF" w:rsidRDefault="00D67D32" w:rsidP="006261E0">
            <w:pPr>
              <w:pStyle w:val="a5"/>
              <w:rPr>
                <w:color w:val="FF0000"/>
              </w:rPr>
            </w:pPr>
            <w:r w:rsidRPr="007328AF">
              <w:t>-</w:t>
            </w:r>
          </w:p>
        </w:tc>
      </w:tr>
      <w:tr w:rsidR="00D67D32" w:rsidRPr="007328AF" w14:paraId="280772CA" w14:textId="77777777" w:rsidTr="006261E0">
        <w:tc>
          <w:tcPr>
            <w:tcW w:w="2296" w:type="pct"/>
            <w:vAlign w:val="center"/>
          </w:tcPr>
          <w:p w14:paraId="6D56477A" w14:textId="77777777" w:rsidR="00D67D32" w:rsidRPr="007328AF" w:rsidRDefault="00D67D32" w:rsidP="006261E0">
            <w:pPr>
              <w:pStyle w:val="a5"/>
            </w:pPr>
            <w:r w:rsidRPr="007328AF">
              <w:t>Лопасненское</w:t>
            </w:r>
          </w:p>
          <w:p w14:paraId="2201085C" w14:textId="77777777" w:rsidR="00D67D32" w:rsidRPr="007328AF" w:rsidRDefault="00D67D32" w:rsidP="006261E0">
            <w:pPr>
              <w:pStyle w:val="a5"/>
            </w:pPr>
            <w:r w:rsidRPr="007328AF">
              <w:t>(локальные участки**, МПВ в целом**)</w:t>
            </w:r>
          </w:p>
        </w:tc>
        <w:tc>
          <w:tcPr>
            <w:tcW w:w="1290" w:type="pct"/>
            <w:vAlign w:val="center"/>
          </w:tcPr>
          <w:p w14:paraId="1CAA80C6" w14:textId="77777777" w:rsidR="00D67D32" w:rsidRPr="007328AF" w:rsidRDefault="00D67D32" w:rsidP="006261E0">
            <w:pPr>
              <w:pStyle w:val="a5"/>
            </w:pPr>
            <w:r w:rsidRPr="007328AF">
              <w:rPr>
                <w:b/>
              </w:rPr>
              <w:t>Всего</w:t>
            </w:r>
          </w:p>
        </w:tc>
        <w:tc>
          <w:tcPr>
            <w:tcW w:w="1414" w:type="pct"/>
            <w:vAlign w:val="center"/>
          </w:tcPr>
          <w:p w14:paraId="541AED1E" w14:textId="77777777" w:rsidR="00D67D32" w:rsidRPr="007328AF" w:rsidRDefault="00D67D32" w:rsidP="006261E0">
            <w:pPr>
              <w:pStyle w:val="a5"/>
            </w:pPr>
            <w:r w:rsidRPr="007328AF">
              <w:t>-</w:t>
            </w:r>
          </w:p>
        </w:tc>
      </w:tr>
      <w:tr w:rsidR="00D67D32" w:rsidRPr="007328AF" w14:paraId="24D4B5AB" w14:textId="77777777" w:rsidTr="006261E0">
        <w:trPr>
          <w:trHeight w:val="435"/>
        </w:trPr>
        <w:tc>
          <w:tcPr>
            <w:tcW w:w="2296" w:type="pct"/>
            <w:vAlign w:val="center"/>
          </w:tcPr>
          <w:p w14:paraId="40CB6F86" w14:textId="77777777" w:rsidR="00D67D32" w:rsidRPr="007328AF" w:rsidRDefault="00D67D32" w:rsidP="006261E0">
            <w:pPr>
              <w:pStyle w:val="a5"/>
            </w:pPr>
            <w:r w:rsidRPr="007328AF">
              <w:t>Среднемоскворецкое</w:t>
            </w:r>
          </w:p>
          <w:p w14:paraId="57822DBD" w14:textId="77777777" w:rsidR="00D67D32" w:rsidRPr="007328AF" w:rsidRDefault="00D67D32" w:rsidP="006261E0">
            <w:pPr>
              <w:pStyle w:val="a5"/>
            </w:pPr>
            <w:r w:rsidRPr="007328AF">
              <w:t>(локальные участки**, МПВ в целом**)</w:t>
            </w:r>
          </w:p>
        </w:tc>
        <w:tc>
          <w:tcPr>
            <w:tcW w:w="1290" w:type="pct"/>
            <w:vAlign w:val="center"/>
          </w:tcPr>
          <w:p w14:paraId="38217F22" w14:textId="77777777" w:rsidR="00D67D32" w:rsidRPr="007328AF" w:rsidRDefault="00D67D32" w:rsidP="006261E0">
            <w:pPr>
              <w:pStyle w:val="a5"/>
            </w:pPr>
            <w:r w:rsidRPr="007328AF">
              <w:rPr>
                <w:b/>
              </w:rPr>
              <w:t>Всего</w:t>
            </w:r>
          </w:p>
        </w:tc>
        <w:tc>
          <w:tcPr>
            <w:tcW w:w="1414" w:type="pct"/>
            <w:vAlign w:val="center"/>
          </w:tcPr>
          <w:p w14:paraId="7816FC29" w14:textId="77777777" w:rsidR="00D67D32" w:rsidRPr="007328AF" w:rsidRDefault="00D67D32" w:rsidP="006261E0">
            <w:pPr>
              <w:pStyle w:val="a5"/>
            </w:pPr>
            <w:r w:rsidRPr="007328AF">
              <w:t>-</w:t>
            </w:r>
          </w:p>
        </w:tc>
      </w:tr>
      <w:tr w:rsidR="00D67D32" w:rsidRPr="007328AF" w14:paraId="612D449D" w14:textId="77777777" w:rsidTr="006261E0">
        <w:trPr>
          <w:trHeight w:val="72"/>
        </w:trPr>
        <w:tc>
          <w:tcPr>
            <w:tcW w:w="2296" w:type="pct"/>
            <w:vMerge w:val="restart"/>
            <w:vAlign w:val="center"/>
          </w:tcPr>
          <w:p w14:paraId="0F4A35DE" w14:textId="77777777" w:rsidR="00D67D32" w:rsidRPr="007328AF" w:rsidRDefault="00D67D32" w:rsidP="006261E0">
            <w:pPr>
              <w:pStyle w:val="a5"/>
            </w:pPr>
            <w:r w:rsidRPr="007328AF">
              <w:t>Итого</w:t>
            </w:r>
          </w:p>
        </w:tc>
        <w:tc>
          <w:tcPr>
            <w:tcW w:w="1290" w:type="pct"/>
            <w:vAlign w:val="center"/>
          </w:tcPr>
          <w:p w14:paraId="2D0149D6" w14:textId="77777777" w:rsidR="00D67D32" w:rsidRPr="007328AF" w:rsidRDefault="00D67D32" w:rsidP="006261E0">
            <w:pPr>
              <w:pStyle w:val="a5"/>
              <w:rPr>
                <w:b/>
              </w:rPr>
            </w:pPr>
            <w:r w:rsidRPr="007328AF">
              <w:t>Подольско-мячковский</w:t>
            </w:r>
          </w:p>
        </w:tc>
        <w:tc>
          <w:tcPr>
            <w:tcW w:w="1414" w:type="pct"/>
            <w:vAlign w:val="center"/>
          </w:tcPr>
          <w:p w14:paraId="257A5576" w14:textId="77777777" w:rsidR="00D67D32" w:rsidRPr="007328AF" w:rsidRDefault="00D67D32" w:rsidP="006261E0">
            <w:pPr>
              <w:pStyle w:val="a5"/>
            </w:pPr>
            <w:r w:rsidRPr="007328AF">
              <w:t>210,6</w:t>
            </w:r>
          </w:p>
        </w:tc>
      </w:tr>
      <w:tr w:rsidR="00D67D32" w:rsidRPr="007328AF" w14:paraId="740EFED0" w14:textId="77777777" w:rsidTr="006261E0">
        <w:trPr>
          <w:trHeight w:val="72"/>
        </w:trPr>
        <w:tc>
          <w:tcPr>
            <w:tcW w:w="2296" w:type="pct"/>
            <w:vMerge/>
            <w:vAlign w:val="center"/>
          </w:tcPr>
          <w:p w14:paraId="20AE3672" w14:textId="77777777" w:rsidR="00D67D32" w:rsidRPr="007328AF" w:rsidRDefault="00D67D32" w:rsidP="006261E0">
            <w:pPr>
              <w:pStyle w:val="a5"/>
            </w:pPr>
          </w:p>
        </w:tc>
        <w:tc>
          <w:tcPr>
            <w:tcW w:w="1290" w:type="pct"/>
            <w:vAlign w:val="center"/>
          </w:tcPr>
          <w:p w14:paraId="566B6D1C" w14:textId="77777777" w:rsidR="00D67D32" w:rsidRPr="007328AF" w:rsidRDefault="00D67D32" w:rsidP="006261E0">
            <w:pPr>
              <w:pStyle w:val="a5"/>
              <w:rPr>
                <w:b/>
              </w:rPr>
            </w:pPr>
            <w:r w:rsidRPr="007328AF">
              <w:t>Среднекаменноугольный</w:t>
            </w:r>
          </w:p>
        </w:tc>
        <w:tc>
          <w:tcPr>
            <w:tcW w:w="1414" w:type="pct"/>
            <w:vAlign w:val="center"/>
          </w:tcPr>
          <w:p w14:paraId="72459FC3" w14:textId="77777777" w:rsidR="00D67D32" w:rsidRPr="007328AF" w:rsidRDefault="00D67D32" w:rsidP="006261E0">
            <w:pPr>
              <w:pStyle w:val="a5"/>
            </w:pPr>
            <w:r w:rsidRPr="007328AF">
              <w:t>11,2</w:t>
            </w:r>
          </w:p>
        </w:tc>
      </w:tr>
      <w:tr w:rsidR="00D67D32" w:rsidRPr="007328AF" w14:paraId="5A60EB17" w14:textId="77777777" w:rsidTr="006261E0">
        <w:trPr>
          <w:trHeight w:val="72"/>
        </w:trPr>
        <w:tc>
          <w:tcPr>
            <w:tcW w:w="2296" w:type="pct"/>
            <w:vMerge/>
            <w:vAlign w:val="center"/>
          </w:tcPr>
          <w:p w14:paraId="7E525EE1" w14:textId="77777777" w:rsidR="00D67D32" w:rsidRPr="007328AF" w:rsidRDefault="00D67D32" w:rsidP="006261E0">
            <w:pPr>
              <w:pStyle w:val="a5"/>
            </w:pPr>
          </w:p>
        </w:tc>
        <w:tc>
          <w:tcPr>
            <w:tcW w:w="1290" w:type="pct"/>
            <w:vAlign w:val="center"/>
          </w:tcPr>
          <w:p w14:paraId="390EDE8A" w14:textId="77777777" w:rsidR="00D67D32" w:rsidRPr="007328AF" w:rsidRDefault="00D67D32" w:rsidP="006261E0">
            <w:pPr>
              <w:pStyle w:val="a5"/>
              <w:rPr>
                <w:b/>
              </w:rPr>
            </w:pPr>
            <w:r w:rsidRPr="007328AF">
              <w:t>Каширский</w:t>
            </w:r>
          </w:p>
        </w:tc>
        <w:tc>
          <w:tcPr>
            <w:tcW w:w="1414" w:type="pct"/>
            <w:vAlign w:val="center"/>
          </w:tcPr>
          <w:p w14:paraId="0A7C3744" w14:textId="77777777" w:rsidR="00D67D32" w:rsidRPr="007328AF" w:rsidRDefault="00D67D32" w:rsidP="006261E0">
            <w:pPr>
              <w:pStyle w:val="a5"/>
            </w:pPr>
            <w:r w:rsidRPr="007328AF">
              <w:t>16,7</w:t>
            </w:r>
          </w:p>
        </w:tc>
      </w:tr>
      <w:tr w:rsidR="00D67D32" w:rsidRPr="007328AF" w14:paraId="4DDBC8EC" w14:textId="77777777" w:rsidTr="006261E0">
        <w:trPr>
          <w:trHeight w:val="72"/>
        </w:trPr>
        <w:tc>
          <w:tcPr>
            <w:tcW w:w="2296" w:type="pct"/>
            <w:vMerge/>
            <w:vAlign w:val="center"/>
          </w:tcPr>
          <w:p w14:paraId="5327C4D2" w14:textId="77777777" w:rsidR="00D67D32" w:rsidRPr="007328AF" w:rsidRDefault="00D67D32" w:rsidP="006261E0">
            <w:pPr>
              <w:pStyle w:val="a5"/>
            </w:pPr>
          </w:p>
        </w:tc>
        <w:tc>
          <w:tcPr>
            <w:tcW w:w="1290" w:type="pct"/>
            <w:vAlign w:val="center"/>
          </w:tcPr>
          <w:p w14:paraId="37B6829B" w14:textId="77777777" w:rsidR="00D67D32" w:rsidRPr="007328AF" w:rsidRDefault="00D67D32" w:rsidP="006261E0">
            <w:pPr>
              <w:pStyle w:val="a5"/>
              <w:rPr>
                <w:b/>
              </w:rPr>
            </w:pPr>
            <w:r w:rsidRPr="007328AF">
              <w:t>Алексинско-протвинский</w:t>
            </w:r>
          </w:p>
        </w:tc>
        <w:tc>
          <w:tcPr>
            <w:tcW w:w="1414" w:type="pct"/>
            <w:vAlign w:val="center"/>
          </w:tcPr>
          <w:p w14:paraId="6FBD57BC" w14:textId="77777777" w:rsidR="00D67D32" w:rsidRPr="007328AF" w:rsidRDefault="00D67D32" w:rsidP="006261E0">
            <w:pPr>
              <w:pStyle w:val="a5"/>
            </w:pPr>
            <w:r w:rsidRPr="007328AF">
              <w:t>41,0</w:t>
            </w:r>
          </w:p>
        </w:tc>
      </w:tr>
      <w:tr w:rsidR="00D67D32" w:rsidRPr="007328AF" w14:paraId="528F4A9D" w14:textId="77777777" w:rsidTr="006261E0">
        <w:trPr>
          <w:trHeight w:val="72"/>
        </w:trPr>
        <w:tc>
          <w:tcPr>
            <w:tcW w:w="2296" w:type="pct"/>
            <w:vMerge/>
            <w:vAlign w:val="center"/>
          </w:tcPr>
          <w:p w14:paraId="03B7E8DE" w14:textId="77777777" w:rsidR="00D67D32" w:rsidRPr="007328AF" w:rsidRDefault="00D67D32" w:rsidP="006261E0">
            <w:pPr>
              <w:pStyle w:val="a5"/>
            </w:pPr>
          </w:p>
        </w:tc>
        <w:tc>
          <w:tcPr>
            <w:tcW w:w="1290" w:type="pct"/>
            <w:vAlign w:val="center"/>
          </w:tcPr>
          <w:p w14:paraId="416D4C0A" w14:textId="77777777" w:rsidR="00D67D32" w:rsidRPr="007328AF" w:rsidRDefault="00D67D32" w:rsidP="006261E0">
            <w:pPr>
              <w:pStyle w:val="a5"/>
              <w:rPr>
                <w:b/>
              </w:rPr>
            </w:pPr>
            <w:r w:rsidRPr="007328AF">
              <w:rPr>
                <w:b/>
              </w:rPr>
              <w:t>Всего</w:t>
            </w:r>
          </w:p>
        </w:tc>
        <w:tc>
          <w:tcPr>
            <w:tcW w:w="1414" w:type="pct"/>
            <w:vAlign w:val="center"/>
          </w:tcPr>
          <w:p w14:paraId="190AE8BD" w14:textId="77777777" w:rsidR="00D67D32" w:rsidRPr="007328AF" w:rsidRDefault="00D67D32" w:rsidP="006261E0">
            <w:pPr>
              <w:pStyle w:val="a5"/>
              <w:rPr>
                <w:b/>
              </w:rPr>
            </w:pPr>
            <w:r w:rsidRPr="007328AF">
              <w:rPr>
                <w:b/>
              </w:rPr>
              <w:t>279,5</w:t>
            </w:r>
          </w:p>
        </w:tc>
      </w:tr>
    </w:tbl>
    <w:p w14:paraId="5E2E4C77" w14:textId="77777777" w:rsidR="00D67D32" w:rsidRDefault="00D67D32" w:rsidP="00D67D32">
      <w:pPr>
        <w:rPr>
          <w:sz w:val="20"/>
        </w:rPr>
      </w:pPr>
      <w:r w:rsidRPr="005C6F5B">
        <w:rPr>
          <w:sz w:val="20"/>
        </w:rPr>
        <w:t>* - попадают на территорию ТиНАО частично</w:t>
      </w:r>
      <w:r>
        <w:rPr>
          <w:sz w:val="20"/>
        </w:rPr>
        <w:t>, полностью учтены в цифрах</w:t>
      </w:r>
    </w:p>
    <w:p w14:paraId="31384C7F" w14:textId="77777777" w:rsidR="00D67D32" w:rsidRDefault="00D67D32" w:rsidP="00D67D32">
      <w:pPr>
        <w:rPr>
          <w:sz w:val="20"/>
        </w:rPr>
      </w:pPr>
      <w:r w:rsidRPr="005C6F5B">
        <w:rPr>
          <w:sz w:val="20"/>
        </w:rPr>
        <w:t>** - попадают на территорию ТиНАО частично</w:t>
      </w:r>
      <w:r>
        <w:rPr>
          <w:sz w:val="20"/>
        </w:rPr>
        <w:t xml:space="preserve"> на малую площадь, не учитываются в цифрах</w:t>
      </w:r>
    </w:p>
    <w:p w14:paraId="3D6CB6CE" w14:textId="77777777" w:rsidR="00D67D32" w:rsidRDefault="00D67D32" w:rsidP="00D67D32">
      <w:pPr>
        <w:pStyle w:val="a5"/>
      </w:pPr>
      <w:r>
        <w:rPr>
          <w:noProof/>
          <w:lang w:eastAsia="ru-RU"/>
        </w:rPr>
        <w:lastRenderedPageBreak/>
        <w:drawing>
          <wp:inline distT="0" distB="0" distL="0" distR="0" wp14:anchorId="0A932CDE" wp14:editId="4B2D0475">
            <wp:extent cx="5700811" cy="8410222"/>
            <wp:effectExtent l="0" t="0" r="1905" b="0"/>
            <wp:docPr id="27" name="Рисунок 27" descr="Рисунки/схема%20Э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унки/схема%20ЭЗ.jp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5707833" cy="8420581"/>
                    </a:xfrm>
                    <a:prstGeom prst="rect">
                      <a:avLst/>
                    </a:prstGeom>
                    <a:noFill/>
                    <a:ln>
                      <a:noFill/>
                    </a:ln>
                  </pic:spPr>
                </pic:pic>
              </a:graphicData>
            </a:graphic>
          </wp:inline>
        </w:drawing>
      </w:r>
    </w:p>
    <w:p w14:paraId="0EADD268" w14:textId="76D94BFC" w:rsidR="00D67D32" w:rsidRDefault="00D67D32" w:rsidP="00D67D32">
      <w:pPr>
        <w:pStyle w:val="4"/>
      </w:pPr>
      <w:bookmarkStart w:id="11" w:name="_Toc496480119"/>
      <w:bookmarkStart w:id="12" w:name="_Toc529348072"/>
      <w:r w:rsidRPr="00D50DF1">
        <w:t>Рисунок 1.</w:t>
      </w:r>
      <w:r w:rsidR="00EB36C9" w:rsidRPr="00D50DF1">
        <w:t>3</w:t>
      </w:r>
      <w:r w:rsidRPr="00D50DF1">
        <w:t xml:space="preserve"> Выкопировка из схемы эксплуатационных запасов и перспективного</w:t>
      </w:r>
      <w:r w:rsidRPr="00BD7976">
        <w:t xml:space="preserve"> использования подземных вод на территории Московского региона </w:t>
      </w:r>
      <w:r w:rsidRPr="00181A6B">
        <w:t>[</w:t>
      </w:r>
      <w:r w:rsidR="00D50DF1">
        <w:t>15</w:t>
      </w:r>
      <w:r w:rsidRPr="00181A6B">
        <w:t>]</w:t>
      </w:r>
      <w:bookmarkEnd w:id="11"/>
      <w:bookmarkEnd w:id="12"/>
    </w:p>
    <w:p w14:paraId="3D6DA3E4" w14:textId="77777777" w:rsidR="00D67D32" w:rsidRPr="00BD7976" w:rsidRDefault="00D67D32" w:rsidP="00D67D32"/>
    <w:p w14:paraId="1B3DBCF4" w14:textId="4DB58FE7" w:rsidR="007328AF" w:rsidRDefault="007328AF" w:rsidP="00D67D32">
      <w:r w:rsidRPr="005C0587">
        <w:lastRenderedPageBreak/>
        <w:t>В результате</w:t>
      </w:r>
      <w:r>
        <w:t xml:space="preserve"> работ </w:t>
      </w:r>
      <w:r w:rsidRPr="005C0587">
        <w:t>были утверждены запасы подземных вод Верхнедеснянского и Пахринско-Деснянского месторождени</w:t>
      </w:r>
      <w:r>
        <w:t>й, выделены группы участков недр Троицкая (41,919 тыс. м</w:t>
      </w:r>
      <w:r w:rsidRPr="00975AB2">
        <w:rPr>
          <w:vertAlign w:val="superscript"/>
        </w:rPr>
        <w:t>3</w:t>
      </w:r>
      <w:r>
        <w:t>/сут), Щербинская (15,795 тыс. м</w:t>
      </w:r>
      <w:r w:rsidRPr="00975AB2">
        <w:rPr>
          <w:vertAlign w:val="superscript"/>
        </w:rPr>
        <w:t>3</w:t>
      </w:r>
      <w:r>
        <w:t>/сут), Подольская (81,533 тыс. м</w:t>
      </w:r>
      <w:r w:rsidRPr="00975AB2">
        <w:rPr>
          <w:vertAlign w:val="superscript"/>
        </w:rPr>
        <w:t>3</w:t>
      </w:r>
      <w:r>
        <w:t>/сут), Климовская (30,094 тыс. м</w:t>
      </w:r>
      <w:r w:rsidRPr="00975AB2">
        <w:rPr>
          <w:vertAlign w:val="superscript"/>
        </w:rPr>
        <w:t>3</w:t>
      </w:r>
      <w:r>
        <w:t>/сут) и Локальных участков (5,513 тыс. м</w:t>
      </w:r>
      <w:r w:rsidRPr="00975AB2">
        <w:rPr>
          <w:vertAlign w:val="superscript"/>
        </w:rPr>
        <w:t>3</w:t>
      </w:r>
      <w:r>
        <w:t>/сут), переутверждены запасы по Деснянскому участку (62,894 тыс. м</w:t>
      </w:r>
      <w:r w:rsidRPr="00975AB2">
        <w:rPr>
          <w:vertAlign w:val="superscript"/>
        </w:rPr>
        <w:t>3</w:t>
      </w:r>
      <w:r>
        <w:t>/сут) и Клёновскому участку (20,0 тыс. м</w:t>
      </w:r>
      <w:r w:rsidRPr="00975AB2">
        <w:rPr>
          <w:vertAlign w:val="superscript"/>
        </w:rPr>
        <w:t>3</w:t>
      </w:r>
      <w:r>
        <w:t xml:space="preserve">/сут) с его переименованием в участок Клёново-Чегодаево. Запасы, ранее утверждённые в </w:t>
      </w:r>
      <w:r w:rsidRPr="009D4D1B">
        <w:t>1970</w:t>
      </w:r>
      <w:r>
        <w:t xml:space="preserve"> </w:t>
      </w:r>
      <w:r w:rsidRPr="009D4D1B">
        <w:t>г</w:t>
      </w:r>
      <w:r>
        <w:t>оду по участкам Подольск, Лемешево, Силикатная, Троицк, Щербинка, Климовск, Деснянский и Клёновский в связи с выполненной переоценкой были сняты с государственного учёта.</w:t>
      </w:r>
    </w:p>
    <w:p w14:paraId="3FE2B96C" w14:textId="77777777" w:rsidR="00D67D32" w:rsidRDefault="00D67D32" w:rsidP="00D67D32">
      <w:r w:rsidRPr="000B39CE">
        <w:t>В 2011 году ЗАО «ГИДЭК»</w:t>
      </w:r>
      <w:r>
        <w:t xml:space="preserve"> при участии специалистов ВСЕГИНГЕО и ФГУГП «Гидроспецгеология»</w:t>
      </w:r>
      <w:r w:rsidRPr="000B39CE">
        <w:t xml:space="preserve"> была завершена работа </w:t>
      </w:r>
      <w:r>
        <w:t>«Оценка ресурсного потенциала подземных вод для питьевого водоснабжения населения и обеспечения водой объектов промышленности на территории Российской Федерации». В результате данной работы были пересмотрены величины прогнозных ресурсов подземных вод по субъектам Российской федерации и гидрогеологическим структурам с учётом современной гидрогеологической изученности, утверждённых запасов подземных вод, актуализированным гидрогеологическим районированием и была создана цифровая карта ресурсного потенциала (прогнозных ресурсов и эксплуатационных запасов этих вод) масштаба 1:2 500 000. По территории Московского региона (оценивались совместно Москва и Московская область) уточнённая величина ресурсного потенциала подземных вод составила 11,1 млн. м</w:t>
      </w:r>
      <w:r w:rsidRPr="002F09C0">
        <w:rPr>
          <w:vertAlign w:val="superscript"/>
        </w:rPr>
        <w:t>3</w:t>
      </w:r>
      <w:r>
        <w:t>/сут при утверждённых запасах 10,2 млн. м</w:t>
      </w:r>
      <w:r w:rsidRPr="002F09C0">
        <w:rPr>
          <w:vertAlign w:val="superscript"/>
        </w:rPr>
        <w:t>3</w:t>
      </w:r>
      <w:r>
        <w:t>/сут, модуль ресурсного потенциала составил 2,3 л/с/км</w:t>
      </w:r>
      <w:r w:rsidRPr="002F09C0">
        <w:rPr>
          <w:vertAlign w:val="superscript"/>
        </w:rPr>
        <w:t>2</w:t>
      </w:r>
      <w:r>
        <w:t>.</w:t>
      </w:r>
    </w:p>
    <w:p w14:paraId="55C3D97F" w14:textId="580CA90D" w:rsidR="00D67D32" w:rsidRDefault="00D67D32" w:rsidP="00D67D32">
      <w:r>
        <w:t>В последующие годы по ряду участков действующих и проектных водозаборов по заявкам отдельных недропользователей были проведены работы по оценке и переоценке запасов подземных вод. Наиболее значимой из последних работ является о</w:t>
      </w:r>
      <w:r w:rsidRPr="00D12117">
        <w:t xml:space="preserve">ценка запасов питьевых подземных вод по участкам действующих водозаборов АО </w:t>
      </w:r>
      <w:r>
        <w:t>«</w:t>
      </w:r>
      <w:r w:rsidRPr="00D12117">
        <w:t>Мосводоканал</w:t>
      </w:r>
      <w:r>
        <w:t>»</w:t>
      </w:r>
      <w:r w:rsidRPr="00D12117">
        <w:t xml:space="preserve"> в</w:t>
      </w:r>
      <w:r>
        <w:t xml:space="preserve"> Троицком и</w:t>
      </w:r>
      <w:r w:rsidRPr="00D12117">
        <w:t xml:space="preserve"> Новомосковском административн</w:t>
      </w:r>
      <w:r>
        <w:t>ых</w:t>
      </w:r>
      <w:r w:rsidRPr="00D12117">
        <w:t xml:space="preserve"> округ</w:t>
      </w:r>
      <w:r>
        <w:t>ах</w:t>
      </w:r>
      <w:r w:rsidRPr="00D12117">
        <w:t xml:space="preserve"> г.</w:t>
      </w:r>
      <w:r>
        <w:t xml:space="preserve"> </w:t>
      </w:r>
      <w:r w:rsidRPr="00D12117">
        <w:t>Москвы</w:t>
      </w:r>
      <w:r>
        <w:t>, [</w:t>
      </w:r>
      <w:r w:rsidR="00D50DF1" w:rsidRPr="00D50DF1">
        <w:t>9, 22</w:t>
      </w:r>
      <w:r>
        <w:t>], в результате которых были утверждены запасы подземных вод по 45 участкам в суммарном количестве 64,73 тыс. м</w:t>
      </w:r>
      <w:r w:rsidRPr="00975AB2">
        <w:rPr>
          <w:vertAlign w:val="superscript"/>
        </w:rPr>
        <w:t>3</w:t>
      </w:r>
      <w:r>
        <w:t xml:space="preserve">/сут. По состоянию на 01.01.2017 г. по территории </w:t>
      </w:r>
      <w:r w:rsidR="00AB4C34">
        <w:t>Новой Москвы</w:t>
      </w:r>
      <w:r>
        <w:t xml:space="preserve"> утверждены запасы подземных вод по 164 участкам в количестве 248,2 тыс. м</w:t>
      </w:r>
      <w:r w:rsidRPr="00975AB2">
        <w:rPr>
          <w:vertAlign w:val="superscript"/>
        </w:rPr>
        <w:t>3</w:t>
      </w:r>
      <w:r>
        <w:t xml:space="preserve">/сут (табл. </w:t>
      </w:r>
      <w:r w:rsidR="00D50DF1">
        <w:t>1.3</w:t>
      </w:r>
      <w:r>
        <w:t>).</w:t>
      </w:r>
    </w:p>
    <w:p w14:paraId="0428F84E" w14:textId="7BC42CF2" w:rsidR="007328AF" w:rsidRPr="00F005DF" w:rsidRDefault="00F005DF" w:rsidP="00D67D32">
      <w:r>
        <w:t xml:space="preserve">В 2015 году вышла монография «Современные ресурсы подземных и поверхностных вод европейской части России: Формирование, распределение, использование» под редакцией Р.Г. Джамалова, Н.Л. Фроловой </w:t>
      </w:r>
      <w:r w:rsidRPr="00F005DF">
        <w:t>[</w:t>
      </w:r>
      <w:r w:rsidR="00D50DF1">
        <w:t>24</w:t>
      </w:r>
      <w:r w:rsidRPr="00F005DF">
        <w:t>]</w:t>
      </w:r>
      <w:r>
        <w:t>, в которой приведены оценки поверхностного и подземного стока территории. Согласно данным оценкам, величина минимального подземного стока, характеризующего естественные ресурсы подземных вод на территории Московского региона</w:t>
      </w:r>
      <w:r w:rsidR="00E4193B">
        <w:t>,</w:t>
      </w:r>
      <w:r>
        <w:t xml:space="preserve"> составляет 6,7 </w:t>
      </w:r>
      <w:r w:rsidR="00230FA6">
        <w:t>к</w:t>
      </w:r>
      <w:r>
        <w:t>м</w:t>
      </w:r>
      <w:r w:rsidRPr="00F005DF">
        <w:rPr>
          <w:vertAlign w:val="superscript"/>
        </w:rPr>
        <w:t>3</w:t>
      </w:r>
      <w:r>
        <w:t>/год (</w:t>
      </w:r>
      <w:r w:rsidR="00230FA6">
        <w:t>18,4 млн м</w:t>
      </w:r>
      <w:r w:rsidR="00230FA6" w:rsidRPr="00230FA6">
        <w:rPr>
          <w:vertAlign w:val="superscript"/>
        </w:rPr>
        <w:t>3</w:t>
      </w:r>
      <w:r w:rsidR="00230FA6">
        <w:t>/сут).</w:t>
      </w:r>
    </w:p>
    <w:p w14:paraId="08778BDB" w14:textId="027ACAC9" w:rsidR="00D67D32" w:rsidRDefault="00D67D32" w:rsidP="00D67D32">
      <w:pPr>
        <w:pStyle w:val="5"/>
      </w:pPr>
      <w:bookmarkStart w:id="13" w:name="_Toc496480169"/>
      <w:bookmarkStart w:id="14" w:name="_Toc529348101"/>
      <w:r>
        <w:lastRenderedPageBreak/>
        <w:t xml:space="preserve">Таблица </w:t>
      </w:r>
      <w:r w:rsidRPr="00FC46D8">
        <w:rPr>
          <w:highlight w:val="cyan"/>
        </w:rPr>
        <w:t>1.</w:t>
      </w:r>
      <w:r w:rsidR="00EB36C9">
        <w:t>3</w:t>
      </w:r>
      <w:r>
        <w:t xml:space="preserve"> Сведения об утверждённых запасах подземных вод на территории </w:t>
      </w:r>
      <w:r w:rsidR="00242485">
        <w:t>Новой</w:t>
      </w:r>
      <w:r>
        <w:t> Москвы</w:t>
      </w:r>
      <w:bookmarkEnd w:id="13"/>
      <w:bookmarkEnd w:id="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2"/>
        <w:gridCol w:w="2998"/>
        <w:gridCol w:w="846"/>
        <w:gridCol w:w="968"/>
        <w:gridCol w:w="846"/>
        <w:gridCol w:w="631"/>
        <w:gridCol w:w="914"/>
      </w:tblGrid>
      <w:tr w:rsidR="00D67D32" w:rsidRPr="007328AF" w14:paraId="7EC31C8D" w14:textId="77777777" w:rsidTr="007328AF">
        <w:tc>
          <w:tcPr>
            <w:tcW w:w="1235" w:type="pct"/>
            <w:vMerge w:val="restart"/>
            <w:vAlign w:val="center"/>
          </w:tcPr>
          <w:p w14:paraId="6D3CFEA3" w14:textId="2C4396D3" w:rsidR="00D67D32" w:rsidRPr="007328AF" w:rsidRDefault="00D67D32" w:rsidP="007328AF">
            <w:pPr>
              <w:pStyle w:val="a5"/>
              <w:rPr>
                <w:b/>
              </w:rPr>
            </w:pPr>
            <w:r w:rsidRPr="007328AF">
              <w:rPr>
                <w:b/>
              </w:rPr>
              <w:t>Месторождение</w:t>
            </w:r>
          </w:p>
          <w:p w14:paraId="5801A840" w14:textId="77777777" w:rsidR="00D67D32" w:rsidRPr="007328AF" w:rsidRDefault="00D67D32" w:rsidP="007328AF">
            <w:pPr>
              <w:pStyle w:val="a5"/>
              <w:rPr>
                <w:b/>
              </w:rPr>
            </w:pPr>
            <w:r w:rsidRPr="007328AF">
              <w:rPr>
                <w:b/>
              </w:rPr>
              <w:t>подземных вод</w:t>
            </w:r>
          </w:p>
        </w:tc>
        <w:tc>
          <w:tcPr>
            <w:tcW w:w="1567" w:type="pct"/>
            <w:vMerge w:val="restart"/>
            <w:vAlign w:val="center"/>
          </w:tcPr>
          <w:p w14:paraId="757F88EA" w14:textId="2133747D" w:rsidR="00D67D32" w:rsidRPr="007328AF" w:rsidRDefault="007328AF" w:rsidP="007328AF">
            <w:pPr>
              <w:pStyle w:val="a5"/>
              <w:rPr>
                <w:b/>
              </w:rPr>
            </w:pPr>
            <w:r>
              <w:rPr>
                <w:b/>
              </w:rPr>
              <w:t>Водоносный горизонт</w:t>
            </w:r>
          </w:p>
        </w:tc>
        <w:tc>
          <w:tcPr>
            <w:tcW w:w="2198" w:type="pct"/>
            <w:gridSpan w:val="5"/>
            <w:vAlign w:val="center"/>
          </w:tcPr>
          <w:p w14:paraId="38B47A43" w14:textId="77777777" w:rsidR="00D67D32" w:rsidRPr="007328AF" w:rsidRDefault="00D67D32" w:rsidP="007328AF">
            <w:pPr>
              <w:pStyle w:val="a5"/>
              <w:rPr>
                <w:b/>
              </w:rPr>
            </w:pPr>
            <w:r w:rsidRPr="007328AF">
              <w:rPr>
                <w:b/>
              </w:rPr>
              <w:t>Утверждённые запасы подземных вод по категориям (м</w:t>
            </w:r>
            <w:r w:rsidRPr="007328AF">
              <w:rPr>
                <w:b/>
                <w:vertAlign w:val="superscript"/>
              </w:rPr>
              <w:t>3</w:t>
            </w:r>
            <w:r w:rsidRPr="007328AF">
              <w:rPr>
                <w:b/>
              </w:rPr>
              <w:t>/сут)</w:t>
            </w:r>
          </w:p>
        </w:tc>
      </w:tr>
      <w:tr w:rsidR="00D67D32" w:rsidRPr="007328AF" w14:paraId="22382B05" w14:textId="77777777" w:rsidTr="007328AF">
        <w:tc>
          <w:tcPr>
            <w:tcW w:w="1235" w:type="pct"/>
            <w:vMerge/>
            <w:vAlign w:val="center"/>
          </w:tcPr>
          <w:p w14:paraId="1E2B409D" w14:textId="77777777" w:rsidR="00D67D32" w:rsidRPr="007328AF" w:rsidRDefault="00D67D32" w:rsidP="007328AF">
            <w:pPr>
              <w:pStyle w:val="a5"/>
              <w:rPr>
                <w:b/>
              </w:rPr>
            </w:pPr>
          </w:p>
        </w:tc>
        <w:tc>
          <w:tcPr>
            <w:tcW w:w="1567" w:type="pct"/>
            <w:vMerge/>
            <w:vAlign w:val="center"/>
          </w:tcPr>
          <w:p w14:paraId="7C5A9662" w14:textId="77777777" w:rsidR="00D67D32" w:rsidRPr="007328AF" w:rsidRDefault="00D67D32" w:rsidP="007328AF">
            <w:pPr>
              <w:pStyle w:val="a5"/>
              <w:rPr>
                <w:b/>
              </w:rPr>
            </w:pPr>
          </w:p>
        </w:tc>
        <w:tc>
          <w:tcPr>
            <w:tcW w:w="442" w:type="pct"/>
            <w:vAlign w:val="center"/>
          </w:tcPr>
          <w:p w14:paraId="3A481527" w14:textId="77777777" w:rsidR="00D67D32" w:rsidRPr="007328AF" w:rsidRDefault="00D67D32" w:rsidP="007328AF">
            <w:pPr>
              <w:pStyle w:val="a5"/>
              <w:rPr>
                <w:b/>
              </w:rPr>
            </w:pPr>
            <w:r w:rsidRPr="007328AF">
              <w:rPr>
                <w:b/>
              </w:rPr>
              <w:t>А</w:t>
            </w:r>
          </w:p>
        </w:tc>
        <w:tc>
          <w:tcPr>
            <w:tcW w:w="506" w:type="pct"/>
            <w:vAlign w:val="center"/>
          </w:tcPr>
          <w:p w14:paraId="7A605434" w14:textId="77777777" w:rsidR="00D67D32" w:rsidRPr="007328AF" w:rsidRDefault="00D67D32" w:rsidP="007328AF">
            <w:pPr>
              <w:pStyle w:val="a5"/>
              <w:rPr>
                <w:b/>
              </w:rPr>
            </w:pPr>
            <w:r w:rsidRPr="007328AF">
              <w:rPr>
                <w:b/>
              </w:rPr>
              <w:t>В</w:t>
            </w:r>
          </w:p>
        </w:tc>
        <w:tc>
          <w:tcPr>
            <w:tcW w:w="442" w:type="pct"/>
            <w:vAlign w:val="center"/>
          </w:tcPr>
          <w:p w14:paraId="5C8B4354" w14:textId="77777777" w:rsidR="00D67D32" w:rsidRPr="007328AF" w:rsidRDefault="00D67D32" w:rsidP="007328AF">
            <w:pPr>
              <w:pStyle w:val="a5"/>
              <w:rPr>
                <w:b/>
              </w:rPr>
            </w:pPr>
            <w:r w:rsidRPr="007328AF">
              <w:rPr>
                <w:b/>
              </w:rPr>
              <w:t>С</w:t>
            </w:r>
            <w:r w:rsidRPr="007328AF">
              <w:rPr>
                <w:b/>
                <w:vertAlign w:val="subscript"/>
              </w:rPr>
              <w:t>1</w:t>
            </w:r>
          </w:p>
        </w:tc>
        <w:tc>
          <w:tcPr>
            <w:tcW w:w="330" w:type="pct"/>
            <w:vAlign w:val="center"/>
          </w:tcPr>
          <w:p w14:paraId="65A2D1D8" w14:textId="77777777" w:rsidR="00D67D32" w:rsidRPr="007328AF" w:rsidRDefault="00D67D32" w:rsidP="007328AF">
            <w:pPr>
              <w:pStyle w:val="a5"/>
              <w:rPr>
                <w:b/>
              </w:rPr>
            </w:pPr>
            <w:r w:rsidRPr="007328AF">
              <w:rPr>
                <w:b/>
              </w:rPr>
              <w:t>С</w:t>
            </w:r>
            <w:r w:rsidRPr="007328AF">
              <w:rPr>
                <w:b/>
                <w:vertAlign w:val="subscript"/>
              </w:rPr>
              <w:t>2</w:t>
            </w:r>
          </w:p>
        </w:tc>
        <w:tc>
          <w:tcPr>
            <w:tcW w:w="478" w:type="pct"/>
            <w:vAlign w:val="center"/>
          </w:tcPr>
          <w:p w14:paraId="32592DA0" w14:textId="77777777" w:rsidR="00D67D32" w:rsidRPr="007328AF" w:rsidRDefault="00D67D32" w:rsidP="007328AF">
            <w:pPr>
              <w:pStyle w:val="a5"/>
              <w:rPr>
                <w:b/>
              </w:rPr>
            </w:pPr>
            <w:r w:rsidRPr="007328AF">
              <w:rPr>
                <w:b/>
              </w:rPr>
              <w:t>Всего</w:t>
            </w:r>
          </w:p>
        </w:tc>
      </w:tr>
      <w:tr w:rsidR="00D67D32" w:rsidRPr="007328AF" w14:paraId="6ABF1D05" w14:textId="77777777" w:rsidTr="007328AF">
        <w:trPr>
          <w:trHeight w:val="295"/>
        </w:trPr>
        <w:tc>
          <w:tcPr>
            <w:tcW w:w="1235" w:type="pct"/>
            <w:vMerge w:val="restart"/>
            <w:vAlign w:val="center"/>
          </w:tcPr>
          <w:p w14:paraId="5FD714C3" w14:textId="77777777" w:rsidR="00D67D32" w:rsidRPr="007328AF" w:rsidRDefault="00D67D32" w:rsidP="007328AF">
            <w:pPr>
              <w:pStyle w:val="a5"/>
            </w:pPr>
            <w:r w:rsidRPr="007328AF">
              <w:t>Верхнедеснянское</w:t>
            </w:r>
          </w:p>
        </w:tc>
        <w:tc>
          <w:tcPr>
            <w:tcW w:w="1567" w:type="pct"/>
            <w:vAlign w:val="center"/>
          </w:tcPr>
          <w:p w14:paraId="594474A6" w14:textId="77777777" w:rsidR="00D67D32" w:rsidRPr="007328AF" w:rsidRDefault="00D67D32" w:rsidP="007328AF">
            <w:pPr>
              <w:pStyle w:val="a5"/>
            </w:pPr>
            <w:r w:rsidRPr="007328AF">
              <w:t>Подольско-мячковский</w:t>
            </w:r>
          </w:p>
        </w:tc>
        <w:tc>
          <w:tcPr>
            <w:tcW w:w="442" w:type="pct"/>
            <w:vAlign w:val="center"/>
          </w:tcPr>
          <w:p w14:paraId="323BEF27" w14:textId="77777777" w:rsidR="00D67D32" w:rsidRPr="007328AF" w:rsidRDefault="00D67D32" w:rsidP="007328AF">
            <w:pPr>
              <w:pStyle w:val="a5"/>
            </w:pPr>
            <w:r w:rsidRPr="007328AF">
              <w:t>13,3</w:t>
            </w:r>
          </w:p>
        </w:tc>
        <w:tc>
          <w:tcPr>
            <w:tcW w:w="506" w:type="pct"/>
            <w:vAlign w:val="center"/>
          </w:tcPr>
          <w:p w14:paraId="405285C2" w14:textId="77777777" w:rsidR="00D67D32" w:rsidRPr="007328AF" w:rsidRDefault="00D67D32" w:rsidP="007328AF">
            <w:pPr>
              <w:pStyle w:val="a5"/>
            </w:pPr>
            <w:r w:rsidRPr="007328AF">
              <w:t>64,6</w:t>
            </w:r>
          </w:p>
        </w:tc>
        <w:tc>
          <w:tcPr>
            <w:tcW w:w="442" w:type="pct"/>
            <w:vAlign w:val="center"/>
          </w:tcPr>
          <w:p w14:paraId="38E22E1B" w14:textId="77777777" w:rsidR="00D67D32" w:rsidRPr="007328AF" w:rsidRDefault="00D67D32" w:rsidP="007328AF">
            <w:pPr>
              <w:pStyle w:val="a5"/>
            </w:pPr>
            <w:r w:rsidRPr="007328AF">
              <w:t>8,7</w:t>
            </w:r>
          </w:p>
        </w:tc>
        <w:tc>
          <w:tcPr>
            <w:tcW w:w="330" w:type="pct"/>
            <w:vAlign w:val="center"/>
          </w:tcPr>
          <w:p w14:paraId="580F985A" w14:textId="77777777" w:rsidR="00D67D32" w:rsidRPr="007328AF" w:rsidRDefault="00D67D32" w:rsidP="007328AF">
            <w:pPr>
              <w:pStyle w:val="a5"/>
            </w:pPr>
            <w:r w:rsidRPr="007328AF">
              <w:t>-</w:t>
            </w:r>
          </w:p>
        </w:tc>
        <w:tc>
          <w:tcPr>
            <w:tcW w:w="478" w:type="pct"/>
            <w:vAlign w:val="center"/>
          </w:tcPr>
          <w:p w14:paraId="695486AA" w14:textId="77777777" w:rsidR="00D67D32" w:rsidRPr="007328AF" w:rsidRDefault="00D67D32" w:rsidP="007328AF">
            <w:pPr>
              <w:pStyle w:val="a5"/>
            </w:pPr>
            <w:r w:rsidRPr="007328AF">
              <w:t>86,6</w:t>
            </w:r>
          </w:p>
        </w:tc>
      </w:tr>
      <w:tr w:rsidR="00D67D32" w:rsidRPr="007328AF" w14:paraId="0A67C092" w14:textId="77777777" w:rsidTr="007328AF">
        <w:tc>
          <w:tcPr>
            <w:tcW w:w="1235" w:type="pct"/>
            <w:vMerge/>
            <w:vAlign w:val="center"/>
          </w:tcPr>
          <w:p w14:paraId="40C92CEC" w14:textId="77777777" w:rsidR="00D67D32" w:rsidRPr="007328AF" w:rsidRDefault="00D67D32" w:rsidP="007328AF">
            <w:pPr>
              <w:pStyle w:val="a5"/>
            </w:pPr>
          </w:p>
        </w:tc>
        <w:tc>
          <w:tcPr>
            <w:tcW w:w="1567" w:type="pct"/>
            <w:vAlign w:val="center"/>
          </w:tcPr>
          <w:p w14:paraId="00CD26FD" w14:textId="77777777" w:rsidR="00D67D32" w:rsidRPr="007328AF" w:rsidRDefault="00D67D32" w:rsidP="007328AF">
            <w:pPr>
              <w:pStyle w:val="a5"/>
            </w:pPr>
            <w:r w:rsidRPr="007328AF">
              <w:t>Среднекаменноугольный</w:t>
            </w:r>
          </w:p>
        </w:tc>
        <w:tc>
          <w:tcPr>
            <w:tcW w:w="442" w:type="pct"/>
            <w:vAlign w:val="center"/>
          </w:tcPr>
          <w:p w14:paraId="595D75CD" w14:textId="77777777" w:rsidR="00D67D32" w:rsidRPr="007328AF" w:rsidRDefault="00D67D32" w:rsidP="007328AF">
            <w:pPr>
              <w:pStyle w:val="a5"/>
            </w:pPr>
            <w:r w:rsidRPr="007328AF">
              <w:t>-</w:t>
            </w:r>
          </w:p>
        </w:tc>
        <w:tc>
          <w:tcPr>
            <w:tcW w:w="506" w:type="pct"/>
            <w:vAlign w:val="center"/>
          </w:tcPr>
          <w:p w14:paraId="717D14A9" w14:textId="77777777" w:rsidR="00D67D32" w:rsidRPr="007328AF" w:rsidRDefault="00D67D32" w:rsidP="007328AF">
            <w:pPr>
              <w:pStyle w:val="a5"/>
            </w:pPr>
            <w:r w:rsidRPr="007328AF">
              <w:t>1,0</w:t>
            </w:r>
          </w:p>
        </w:tc>
        <w:tc>
          <w:tcPr>
            <w:tcW w:w="442" w:type="pct"/>
            <w:vAlign w:val="center"/>
          </w:tcPr>
          <w:p w14:paraId="668E7EDE" w14:textId="77777777" w:rsidR="00D67D32" w:rsidRPr="007328AF" w:rsidRDefault="00D67D32" w:rsidP="007328AF">
            <w:pPr>
              <w:pStyle w:val="a5"/>
            </w:pPr>
            <w:r w:rsidRPr="007328AF">
              <w:t>-</w:t>
            </w:r>
          </w:p>
        </w:tc>
        <w:tc>
          <w:tcPr>
            <w:tcW w:w="330" w:type="pct"/>
            <w:vAlign w:val="center"/>
          </w:tcPr>
          <w:p w14:paraId="03A60503" w14:textId="77777777" w:rsidR="00D67D32" w:rsidRPr="007328AF" w:rsidRDefault="00D67D32" w:rsidP="007328AF">
            <w:pPr>
              <w:pStyle w:val="a5"/>
            </w:pPr>
            <w:r w:rsidRPr="007328AF">
              <w:t>-</w:t>
            </w:r>
          </w:p>
        </w:tc>
        <w:tc>
          <w:tcPr>
            <w:tcW w:w="478" w:type="pct"/>
            <w:vAlign w:val="center"/>
          </w:tcPr>
          <w:p w14:paraId="131AE8F5" w14:textId="77777777" w:rsidR="00D67D32" w:rsidRPr="007328AF" w:rsidRDefault="00D67D32" w:rsidP="007328AF">
            <w:pPr>
              <w:pStyle w:val="a5"/>
            </w:pPr>
            <w:r w:rsidRPr="007328AF">
              <w:t>1,0</w:t>
            </w:r>
          </w:p>
        </w:tc>
      </w:tr>
      <w:tr w:rsidR="00D67D32" w:rsidRPr="007328AF" w14:paraId="4DD58DC5" w14:textId="77777777" w:rsidTr="007328AF">
        <w:tc>
          <w:tcPr>
            <w:tcW w:w="1235" w:type="pct"/>
            <w:vMerge/>
            <w:vAlign w:val="center"/>
          </w:tcPr>
          <w:p w14:paraId="4953520B" w14:textId="77777777" w:rsidR="00D67D32" w:rsidRPr="007328AF" w:rsidRDefault="00D67D32" w:rsidP="007328AF">
            <w:pPr>
              <w:pStyle w:val="a5"/>
            </w:pPr>
          </w:p>
        </w:tc>
        <w:tc>
          <w:tcPr>
            <w:tcW w:w="1567" w:type="pct"/>
            <w:vAlign w:val="center"/>
          </w:tcPr>
          <w:p w14:paraId="1C7F41E5" w14:textId="77777777" w:rsidR="00D67D32" w:rsidRPr="007328AF" w:rsidRDefault="00D67D32" w:rsidP="007328AF">
            <w:pPr>
              <w:pStyle w:val="a5"/>
            </w:pPr>
            <w:r w:rsidRPr="007328AF">
              <w:t>Каширский</w:t>
            </w:r>
          </w:p>
        </w:tc>
        <w:tc>
          <w:tcPr>
            <w:tcW w:w="442" w:type="pct"/>
            <w:vAlign w:val="center"/>
          </w:tcPr>
          <w:p w14:paraId="590FB61F" w14:textId="77777777" w:rsidR="00D67D32" w:rsidRPr="007328AF" w:rsidRDefault="00D67D32" w:rsidP="007328AF">
            <w:pPr>
              <w:pStyle w:val="a5"/>
            </w:pPr>
            <w:r w:rsidRPr="007328AF">
              <w:t>0,4</w:t>
            </w:r>
          </w:p>
        </w:tc>
        <w:tc>
          <w:tcPr>
            <w:tcW w:w="506" w:type="pct"/>
            <w:vAlign w:val="center"/>
          </w:tcPr>
          <w:p w14:paraId="4ACAAB7D" w14:textId="77777777" w:rsidR="00D67D32" w:rsidRPr="007328AF" w:rsidRDefault="00D67D32" w:rsidP="007328AF">
            <w:pPr>
              <w:pStyle w:val="a5"/>
            </w:pPr>
            <w:r w:rsidRPr="007328AF">
              <w:t>0,1</w:t>
            </w:r>
          </w:p>
        </w:tc>
        <w:tc>
          <w:tcPr>
            <w:tcW w:w="442" w:type="pct"/>
            <w:vAlign w:val="center"/>
          </w:tcPr>
          <w:p w14:paraId="5C21A749" w14:textId="77777777" w:rsidR="00D67D32" w:rsidRPr="007328AF" w:rsidRDefault="00D67D32" w:rsidP="007328AF">
            <w:pPr>
              <w:pStyle w:val="a5"/>
            </w:pPr>
            <w:r w:rsidRPr="007328AF">
              <w:t>-</w:t>
            </w:r>
          </w:p>
        </w:tc>
        <w:tc>
          <w:tcPr>
            <w:tcW w:w="330" w:type="pct"/>
            <w:vAlign w:val="center"/>
          </w:tcPr>
          <w:p w14:paraId="121B834C" w14:textId="77777777" w:rsidR="00D67D32" w:rsidRPr="007328AF" w:rsidRDefault="00D67D32" w:rsidP="007328AF">
            <w:pPr>
              <w:pStyle w:val="a5"/>
            </w:pPr>
            <w:r w:rsidRPr="007328AF">
              <w:t>-</w:t>
            </w:r>
          </w:p>
        </w:tc>
        <w:tc>
          <w:tcPr>
            <w:tcW w:w="478" w:type="pct"/>
            <w:vAlign w:val="center"/>
          </w:tcPr>
          <w:p w14:paraId="4488C40A" w14:textId="77777777" w:rsidR="00D67D32" w:rsidRPr="007328AF" w:rsidRDefault="00D67D32" w:rsidP="007328AF">
            <w:pPr>
              <w:pStyle w:val="a5"/>
            </w:pPr>
            <w:r w:rsidRPr="007328AF">
              <w:t>0,5</w:t>
            </w:r>
          </w:p>
        </w:tc>
      </w:tr>
      <w:tr w:rsidR="00D67D32" w:rsidRPr="007328AF" w14:paraId="24C8407F" w14:textId="77777777" w:rsidTr="007328AF">
        <w:tc>
          <w:tcPr>
            <w:tcW w:w="1235" w:type="pct"/>
            <w:vMerge/>
            <w:vAlign w:val="center"/>
          </w:tcPr>
          <w:p w14:paraId="14ACAC1D" w14:textId="77777777" w:rsidR="00D67D32" w:rsidRPr="007328AF" w:rsidRDefault="00D67D32" w:rsidP="007328AF">
            <w:pPr>
              <w:pStyle w:val="a5"/>
            </w:pPr>
          </w:p>
        </w:tc>
        <w:tc>
          <w:tcPr>
            <w:tcW w:w="1567" w:type="pct"/>
            <w:vAlign w:val="center"/>
          </w:tcPr>
          <w:p w14:paraId="3F539D71" w14:textId="77777777" w:rsidR="00D67D32" w:rsidRPr="007328AF" w:rsidRDefault="00D67D32" w:rsidP="007328AF">
            <w:pPr>
              <w:pStyle w:val="a5"/>
            </w:pPr>
            <w:r w:rsidRPr="007328AF">
              <w:t>Алексинско-протвинский</w:t>
            </w:r>
          </w:p>
        </w:tc>
        <w:tc>
          <w:tcPr>
            <w:tcW w:w="442" w:type="pct"/>
            <w:vAlign w:val="center"/>
          </w:tcPr>
          <w:p w14:paraId="05CBC7C7" w14:textId="77777777" w:rsidR="00D67D32" w:rsidRPr="007328AF" w:rsidRDefault="00D67D32" w:rsidP="007328AF">
            <w:pPr>
              <w:pStyle w:val="a5"/>
            </w:pPr>
            <w:r w:rsidRPr="007328AF">
              <w:t>4,0</w:t>
            </w:r>
          </w:p>
        </w:tc>
        <w:tc>
          <w:tcPr>
            <w:tcW w:w="506" w:type="pct"/>
            <w:vAlign w:val="center"/>
          </w:tcPr>
          <w:p w14:paraId="75BBDAF5" w14:textId="77777777" w:rsidR="00D67D32" w:rsidRPr="007328AF" w:rsidRDefault="00D67D32" w:rsidP="007328AF">
            <w:pPr>
              <w:pStyle w:val="a5"/>
            </w:pPr>
            <w:r w:rsidRPr="007328AF">
              <w:t>7,7</w:t>
            </w:r>
          </w:p>
        </w:tc>
        <w:tc>
          <w:tcPr>
            <w:tcW w:w="442" w:type="pct"/>
            <w:vAlign w:val="center"/>
          </w:tcPr>
          <w:p w14:paraId="42CBD5A6" w14:textId="77777777" w:rsidR="00D67D32" w:rsidRPr="007328AF" w:rsidRDefault="00D67D32" w:rsidP="007328AF">
            <w:pPr>
              <w:pStyle w:val="a5"/>
            </w:pPr>
            <w:r w:rsidRPr="007328AF">
              <w:t>-</w:t>
            </w:r>
          </w:p>
        </w:tc>
        <w:tc>
          <w:tcPr>
            <w:tcW w:w="330" w:type="pct"/>
            <w:vAlign w:val="center"/>
          </w:tcPr>
          <w:p w14:paraId="20D029D5" w14:textId="77777777" w:rsidR="00D67D32" w:rsidRPr="007328AF" w:rsidRDefault="00D67D32" w:rsidP="007328AF">
            <w:pPr>
              <w:pStyle w:val="a5"/>
            </w:pPr>
            <w:r w:rsidRPr="007328AF">
              <w:t>-</w:t>
            </w:r>
          </w:p>
        </w:tc>
        <w:tc>
          <w:tcPr>
            <w:tcW w:w="478" w:type="pct"/>
            <w:vAlign w:val="center"/>
          </w:tcPr>
          <w:p w14:paraId="6CE192C3" w14:textId="77777777" w:rsidR="00D67D32" w:rsidRPr="007328AF" w:rsidRDefault="00D67D32" w:rsidP="007328AF">
            <w:pPr>
              <w:pStyle w:val="a5"/>
            </w:pPr>
            <w:r w:rsidRPr="007328AF">
              <w:t>11,7</w:t>
            </w:r>
          </w:p>
        </w:tc>
      </w:tr>
      <w:tr w:rsidR="00D67D32" w:rsidRPr="007328AF" w14:paraId="3B1A5E24" w14:textId="77777777" w:rsidTr="007328AF">
        <w:tc>
          <w:tcPr>
            <w:tcW w:w="1235" w:type="pct"/>
            <w:vMerge/>
            <w:vAlign w:val="center"/>
          </w:tcPr>
          <w:p w14:paraId="315F1324" w14:textId="77777777" w:rsidR="00D67D32" w:rsidRPr="007328AF" w:rsidRDefault="00D67D32" w:rsidP="007328AF">
            <w:pPr>
              <w:pStyle w:val="a5"/>
            </w:pPr>
          </w:p>
        </w:tc>
        <w:tc>
          <w:tcPr>
            <w:tcW w:w="1567" w:type="pct"/>
            <w:vAlign w:val="center"/>
          </w:tcPr>
          <w:p w14:paraId="276E1F1A" w14:textId="77777777" w:rsidR="00D67D32" w:rsidRPr="007328AF" w:rsidRDefault="00D67D32" w:rsidP="007328AF">
            <w:pPr>
              <w:pStyle w:val="a5"/>
              <w:rPr>
                <w:b/>
                <w:color w:val="000000" w:themeColor="text1"/>
              </w:rPr>
            </w:pPr>
            <w:r w:rsidRPr="007328AF">
              <w:rPr>
                <w:b/>
                <w:color w:val="000000" w:themeColor="text1"/>
              </w:rPr>
              <w:t>Всего</w:t>
            </w:r>
          </w:p>
        </w:tc>
        <w:tc>
          <w:tcPr>
            <w:tcW w:w="442" w:type="pct"/>
            <w:vAlign w:val="center"/>
          </w:tcPr>
          <w:p w14:paraId="46ABE5D0" w14:textId="77777777" w:rsidR="00D67D32" w:rsidRPr="007328AF" w:rsidRDefault="00D67D32" w:rsidP="007328AF">
            <w:pPr>
              <w:pStyle w:val="a5"/>
              <w:rPr>
                <w:b/>
                <w:color w:val="000000" w:themeColor="text1"/>
              </w:rPr>
            </w:pPr>
            <w:r w:rsidRPr="007328AF">
              <w:rPr>
                <w:b/>
                <w:bCs/>
              </w:rPr>
              <w:t>17,7</w:t>
            </w:r>
          </w:p>
        </w:tc>
        <w:tc>
          <w:tcPr>
            <w:tcW w:w="506" w:type="pct"/>
            <w:vAlign w:val="center"/>
          </w:tcPr>
          <w:p w14:paraId="4B9C2D56" w14:textId="77777777" w:rsidR="00D67D32" w:rsidRPr="007328AF" w:rsidRDefault="00D67D32" w:rsidP="007328AF">
            <w:pPr>
              <w:pStyle w:val="a5"/>
              <w:rPr>
                <w:b/>
                <w:color w:val="000000" w:themeColor="text1"/>
              </w:rPr>
            </w:pPr>
            <w:r w:rsidRPr="007328AF">
              <w:rPr>
                <w:b/>
                <w:bCs/>
              </w:rPr>
              <w:t>73,5</w:t>
            </w:r>
          </w:p>
        </w:tc>
        <w:tc>
          <w:tcPr>
            <w:tcW w:w="442" w:type="pct"/>
            <w:vAlign w:val="center"/>
          </w:tcPr>
          <w:p w14:paraId="41840EBD" w14:textId="77777777" w:rsidR="00D67D32" w:rsidRPr="007328AF" w:rsidRDefault="00D67D32" w:rsidP="007328AF">
            <w:pPr>
              <w:pStyle w:val="a5"/>
              <w:rPr>
                <w:b/>
                <w:color w:val="000000" w:themeColor="text1"/>
              </w:rPr>
            </w:pPr>
            <w:r w:rsidRPr="007328AF">
              <w:rPr>
                <w:b/>
                <w:bCs/>
              </w:rPr>
              <w:t>8,7</w:t>
            </w:r>
          </w:p>
        </w:tc>
        <w:tc>
          <w:tcPr>
            <w:tcW w:w="330" w:type="pct"/>
            <w:vAlign w:val="center"/>
          </w:tcPr>
          <w:p w14:paraId="023641FB" w14:textId="77777777" w:rsidR="00D67D32" w:rsidRPr="007328AF" w:rsidRDefault="00D67D32" w:rsidP="007328AF">
            <w:pPr>
              <w:pStyle w:val="a5"/>
              <w:rPr>
                <w:b/>
                <w:color w:val="000000" w:themeColor="text1"/>
              </w:rPr>
            </w:pPr>
            <w:r w:rsidRPr="007328AF">
              <w:rPr>
                <w:b/>
                <w:bCs/>
              </w:rPr>
              <w:t>0,0</w:t>
            </w:r>
          </w:p>
        </w:tc>
        <w:tc>
          <w:tcPr>
            <w:tcW w:w="478" w:type="pct"/>
            <w:vAlign w:val="center"/>
          </w:tcPr>
          <w:p w14:paraId="768DDB13" w14:textId="77777777" w:rsidR="00D67D32" w:rsidRPr="007328AF" w:rsidRDefault="00D67D32" w:rsidP="007328AF">
            <w:pPr>
              <w:pStyle w:val="a5"/>
              <w:rPr>
                <w:b/>
                <w:color w:val="000000" w:themeColor="text1"/>
              </w:rPr>
            </w:pPr>
            <w:r w:rsidRPr="007328AF">
              <w:rPr>
                <w:b/>
                <w:bCs/>
              </w:rPr>
              <w:t>99,9</w:t>
            </w:r>
          </w:p>
        </w:tc>
      </w:tr>
      <w:tr w:rsidR="00D67D32" w:rsidRPr="007328AF" w14:paraId="7E78AE9B" w14:textId="77777777" w:rsidTr="007328AF">
        <w:tc>
          <w:tcPr>
            <w:tcW w:w="1235" w:type="pct"/>
            <w:vMerge w:val="restart"/>
            <w:vAlign w:val="center"/>
          </w:tcPr>
          <w:p w14:paraId="7D9A6DC1" w14:textId="77777777" w:rsidR="00D67D32" w:rsidRPr="007328AF" w:rsidRDefault="00D67D32" w:rsidP="007328AF">
            <w:pPr>
              <w:pStyle w:val="a5"/>
            </w:pPr>
            <w:r w:rsidRPr="007328AF">
              <w:t>Пахринско-Деснянское</w:t>
            </w:r>
          </w:p>
        </w:tc>
        <w:tc>
          <w:tcPr>
            <w:tcW w:w="1567" w:type="pct"/>
            <w:vAlign w:val="center"/>
          </w:tcPr>
          <w:p w14:paraId="28718DC9" w14:textId="77777777" w:rsidR="00D67D32" w:rsidRPr="007328AF" w:rsidRDefault="00D67D32" w:rsidP="007328AF">
            <w:pPr>
              <w:pStyle w:val="a5"/>
            </w:pPr>
            <w:r w:rsidRPr="007328AF">
              <w:t>Подольско-мячковский</w:t>
            </w:r>
          </w:p>
        </w:tc>
        <w:tc>
          <w:tcPr>
            <w:tcW w:w="442" w:type="pct"/>
            <w:vAlign w:val="center"/>
          </w:tcPr>
          <w:p w14:paraId="2759177C" w14:textId="77777777" w:rsidR="00D67D32" w:rsidRPr="007328AF" w:rsidRDefault="00D67D32" w:rsidP="007328AF">
            <w:pPr>
              <w:pStyle w:val="a5"/>
            </w:pPr>
            <w:r w:rsidRPr="007328AF">
              <w:t>66,6</w:t>
            </w:r>
          </w:p>
        </w:tc>
        <w:tc>
          <w:tcPr>
            <w:tcW w:w="506" w:type="pct"/>
            <w:vAlign w:val="center"/>
          </w:tcPr>
          <w:p w14:paraId="1FE6C41E" w14:textId="77777777" w:rsidR="00D67D32" w:rsidRPr="007328AF" w:rsidRDefault="00D67D32" w:rsidP="007328AF">
            <w:pPr>
              <w:pStyle w:val="a5"/>
            </w:pPr>
            <w:r w:rsidRPr="007328AF">
              <w:t>47,7</w:t>
            </w:r>
          </w:p>
        </w:tc>
        <w:tc>
          <w:tcPr>
            <w:tcW w:w="442" w:type="pct"/>
            <w:vAlign w:val="center"/>
          </w:tcPr>
          <w:p w14:paraId="72FE8518" w14:textId="77777777" w:rsidR="00D67D32" w:rsidRPr="007328AF" w:rsidRDefault="00D67D32" w:rsidP="007328AF">
            <w:pPr>
              <w:pStyle w:val="a5"/>
            </w:pPr>
            <w:r w:rsidRPr="007328AF">
              <w:t>4,2</w:t>
            </w:r>
          </w:p>
        </w:tc>
        <w:tc>
          <w:tcPr>
            <w:tcW w:w="330" w:type="pct"/>
            <w:vAlign w:val="center"/>
          </w:tcPr>
          <w:p w14:paraId="2944CD86" w14:textId="77777777" w:rsidR="00D67D32" w:rsidRPr="007328AF" w:rsidRDefault="00D67D32" w:rsidP="007328AF">
            <w:pPr>
              <w:pStyle w:val="a5"/>
            </w:pPr>
            <w:r w:rsidRPr="007328AF">
              <w:t>-</w:t>
            </w:r>
          </w:p>
        </w:tc>
        <w:tc>
          <w:tcPr>
            <w:tcW w:w="478" w:type="pct"/>
            <w:vAlign w:val="center"/>
          </w:tcPr>
          <w:p w14:paraId="4F8D656C" w14:textId="77777777" w:rsidR="00D67D32" w:rsidRPr="007328AF" w:rsidRDefault="00D67D32" w:rsidP="007328AF">
            <w:pPr>
              <w:pStyle w:val="a5"/>
            </w:pPr>
            <w:r w:rsidRPr="007328AF">
              <w:t>118,5</w:t>
            </w:r>
          </w:p>
        </w:tc>
      </w:tr>
      <w:tr w:rsidR="00D67D32" w:rsidRPr="007328AF" w14:paraId="74CEE841" w14:textId="77777777" w:rsidTr="007328AF">
        <w:tc>
          <w:tcPr>
            <w:tcW w:w="1235" w:type="pct"/>
            <w:vMerge/>
            <w:vAlign w:val="center"/>
          </w:tcPr>
          <w:p w14:paraId="76CF705C" w14:textId="77777777" w:rsidR="00D67D32" w:rsidRPr="007328AF" w:rsidRDefault="00D67D32" w:rsidP="007328AF">
            <w:pPr>
              <w:pStyle w:val="a5"/>
            </w:pPr>
          </w:p>
        </w:tc>
        <w:tc>
          <w:tcPr>
            <w:tcW w:w="1567" w:type="pct"/>
            <w:vAlign w:val="center"/>
          </w:tcPr>
          <w:p w14:paraId="0F166399" w14:textId="77777777" w:rsidR="00D67D32" w:rsidRPr="007328AF" w:rsidRDefault="00D67D32" w:rsidP="007328AF">
            <w:pPr>
              <w:pStyle w:val="a5"/>
            </w:pPr>
            <w:r w:rsidRPr="007328AF">
              <w:t>Среднекаменноугольный</w:t>
            </w:r>
          </w:p>
        </w:tc>
        <w:tc>
          <w:tcPr>
            <w:tcW w:w="442" w:type="pct"/>
            <w:vAlign w:val="center"/>
          </w:tcPr>
          <w:p w14:paraId="68F7A6E4" w14:textId="77777777" w:rsidR="00D67D32" w:rsidRPr="007328AF" w:rsidRDefault="00D67D32" w:rsidP="007328AF">
            <w:pPr>
              <w:pStyle w:val="a5"/>
              <w:rPr>
                <w:color w:val="000000"/>
              </w:rPr>
            </w:pPr>
            <w:r w:rsidRPr="007328AF">
              <w:t>0,0</w:t>
            </w:r>
          </w:p>
        </w:tc>
        <w:tc>
          <w:tcPr>
            <w:tcW w:w="506" w:type="pct"/>
            <w:vAlign w:val="center"/>
          </w:tcPr>
          <w:p w14:paraId="7FCA6F83" w14:textId="77777777" w:rsidR="00D67D32" w:rsidRPr="007328AF" w:rsidRDefault="00D67D32" w:rsidP="007328AF">
            <w:pPr>
              <w:pStyle w:val="a5"/>
              <w:rPr>
                <w:color w:val="000000"/>
              </w:rPr>
            </w:pPr>
            <w:r w:rsidRPr="007328AF">
              <w:t>2,7</w:t>
            </w:r>
          </w:p>
        </w:tc>
        <w:tc>
          <w:tcPr>
            <w:tcW w:w="442" w:type="pct"/>
            <w:vAlign w:val="center"/>
          </w:tcPr>
          <w:p w14:paraId="1424EA01" w14:textId="77777777" w:rsidR="00D67D32" w:rsidRPr="007328AF" w:rsidRDefault="00D67D32" w:rsidP="007328AF">
            <w:pPr>
              <w:pStyle w:val="a5"/>
              <w:rPr>
                <w:color w:val="000000"/>
              </w:rPr>
            </w:pPr>
            <w:r w:rsidRPr="007328AF">
              <w:t>-</w:t>
            </w:r>
          </w:p>
        </w:tc>
        <w:tc>
          <w:tcPr>
            <w:tcW w:w="330" w:type="pct"/>
            <w:vAlign w:val="center"/>
          </w:tcPr>
          <w:p w14:paraId="6731F41D" w14:textId="77777777" w:rsidR="00D67D32" w:rsidRPr="007328AF" w:rsidRDefault="00D67D32" w:rsidP="007328AF">
            <w:pPr>
              <w:pStyle w:val="a5"/>
              <w:rPr>
                <w:color w:val="000000"/>
              </w:rPr>
            </w:pPr>
            <w:r w:rsidRPr="007328AF">
              <w:t>-</w:t>
            </w:r>
          </w:p>
        </w:tc>
        <w:tc>
          <w:tcPr>
            <w:tcW w:w="478" w:type="pct"/>
            <w:vAlign w:val="center"/>
          </w:tcPr>
          <w:p w14:paraId="026EEEE1" w14:textId="77777777" w:rsidR="00D67D32" w:rsidRPr="007328AF" w:rsidRDefault="00D67D32" w:rsidP="007328AF">
            <w:pPr>
              <w:pStyle w:val="a5"/>
              <w:rPr>
                <w:color w:val="000000"/>
              </w:rPr>
            </w:pPr>
            <w:r w:rsidRPr="007328AF">
              <w:t>2,7</w:t>
            </w:r>
          </w:p>
        </w:tc>
      </w:tr>
      <w:tr w:rsidR="00D67D32" w:rsidRPr="007328AF" w14:paraId="6E5F6095" w14:textId="77777777" w:rsidTr="007328AF">
        <w:tc>
          <w:tcPr>
            <w:tcW w:w="1235" w:type="pct"/>
            <w:vMerge/>
            <w:vAlign w:val="center"/>
          </w:tcPr>
          <w:p w14:paraId="40B10080" w14:textId="77777777" w:rsidR="00D67D32" w:rsidRPr="007328AF" w:rsidRDefault="00D67D32" w:rsidP="007328AF">
            <w:pPr>
              <w:pStyle w:val="a5"/>
            </w:pPr>
          </w:p>
        </w:tc>
        <w:tc>
          <w:tcPr>
            <w:tcW w:w="1567" w:type="pct"/>
            <w:vAlign w:val="center"/>
          </w:tcPr>
          <w:p w14:paraId="616CF4DB" w14:textId="77777777" w:rsidR="00D67D32" w:rsidRPr="007328AF" w:rsidRDefault="00D67D32" w:rsidP="007328AF">
            <w:pPr>
              <w:pStyle w:val="a5"/>
            </w:pPr>
            <w:r w:rsidRPr="007328AF">
              <w:t>Каширский</w:t>
            </w:r>
          </w:p>
        </w:tc>
        <w:tc>
          <w:tcPr>
            <w:tcW w:w="442" w:type="pct"/>
            <w:vAlign w:val="center"/>
          </w:tcPr>
          <w:p w14:paraId="2BFA64E7" w14:textId="77777777" w:rsidR="00D67D32" w:rsidRPr="007328AF" w:rsidRDefault="00D67D32" w:rsidP="007328AF">
            <w:pPr>
              <w:pStyle w:val="a5"/>
            </w:pPr>
            <w:r w:rsidRPr="007328AF">
              <w:t>0,4</w:t>
            </w:r>
          </w:p>
        </w:tc>
        <w:tc>
          <w:tcPr>
            <w:tcW w:w="506" w:type="pct"/>
            <w:vAlign w:val="center"/>
          </w:tcPr>
          <w:p w14:paraId="3FFDC89C" w14:textId="77777777" w:rsidR="00D67D32" w:rsidRPr="007328AF" w:rsidRDefault="00D67D32" w:rsidP="007328AF">
            <w:pPr>
              <w:pStyle w:val="a5"/>
            </w:pPr>
            <w:r w:rsidRPr="007328AF">
              <w:t>6,7</w:t>
            </w:r>
          </w:p>
        </w:tc>
        <w:tc>
          <w:tcPr>
            <w:tcW w:w="442" w:type="pct"/>
            <w:vAlign w:val="center"/>
          </w:tcPr>
          <w:p w14:paraId="0605E895" w14:textId="77777777" w:rsidR="00D67D32" w:rsidRPr="007328AF" w:rsidRDefault="00D67D32" w:rsidP="007328AF">
            <w:pPr>
              <w:pStyle w:val="a5"/>
            </w:pPr>
            <w:r w:rsidRPr="007328AF">
              <w:t>-</w:t>
            </w:r>
          </w:p>
        </w:tc>
        <w:tc>
          <w:tcPr>
            <w:tcW w:w="330" w:type="pct"/>
            <w:vAlign w:val="center"/>
          </w:tcPr>
          <w:p w14:paraId="2BB862CA" w14:textId="77777777" w:rsidR="00D67D32" w:rsidRPr="007328AF" w:rsidRDefault="00D67D32" w:rsidP="007328AF">
            <w:pPr>
              <w:pStyle w:val="a5"/>
            </w:pPr>
            <w:r w:rsidRPr="007328AF">
              <w:t>-</w:t>
            </w:r>
          </w:p>
        </w:tc>
        <w:tc>
          <w:tcPr>
            <w:tcW w:w="478" w:type="pct"/>
            <w:vAlign w:val="center"/>
          </w:tcPr>
          <w:p w14:paraId="5BB29DDF" w14:textId="77777777" w:rsidR="00D67D32" w:rsidRPr="007328AF" w:rsidRDefault="00D67D32" w:rsidP="007328AF">
            <w:pPr>
              <w:pStyle w:val="a5"/>
            </w:pPr>
            <w:r w:rsidRPr="007328AF">
              <w:t>7,1</w:t>
            </w:r>
          </w:p>
        </w:tc>
      </w:tr>
      <w:tr w:rsidR="00D67D32" w:rsidRPr="007328AF" w14:paraId="032D1F73" w14:textId="77777777" w:rsidTr="007328AF">
        <w:trPr>
          <w:trHeight w:val="295"/>
        </w:trPr>
        <w:tc>
          <w:tcPr>
            <w:tcW w:w="1235" w:type="pct"/>
            <w:vMerge/>
            <w:vAlign w:val="center"/>
          </w:tcPr>
          <w:p w14:paraId="5C091589" w14:textId="77777777" w:rsidR="00D67D32" w:rsidRPr="007328AF" w:rsidRDefault="00D67D32" w:rsidP="007328AF">
            <w:pPr>
              <w:pStyle w:val="a5"/>
            </w:pPr>
          </w:p>
        </w:tc>
        <w:tc>
          <w:tcPr>
            <w:tcW w:w="1567" w:type="pct"/>
            <w:vAlign w:val="center"/>
          </w:tcPr>
          <w:p w14:paraId="638C07B4" w14:textId="77777777" w:rsidR="00D67D32" w:rsidRPr="007328AF" w:rsidRDefault="00D67D32" w:rsidP="007328AF">
            <w:pPr>
              <w:pStyle w:val="a5"/>
            </w:pPr>
            <w:r w:rsidRPr="007328AF">
              <w:t>Алексинско-протвинский</w:t>
            </w:r>
          </w:p>
        </w:tc>
        <w:tc>
          <w:tcPr>
            <w:tcW w:w="442" w:type="pct"/>
            <w:vAlign w:val="center"/>
          </w:tcPr>
          <w:p w14:paraId="0E10638E" w14:textId="77777777" w:rsidR="00D67D32" w:rsidRPr="007328AF" w:rsidRDefault="00D67D32" w:rsidP="007328AF">
            <w:pPr>
              <w:pStyle w:val="a5"/>
            </w:pPr>
            <w:r w:rsidRPr="007328AF">
              <w:t>0,2</w:t>
            </w:r>
          </w:p>
        </w:tc>
        <w:tc>
          <w:tcPr>
            <w:tcW w:w="506" w:type="pct"/>
            <w:vAlign w:val="center"/>
          </w:tcPr>
          <w:p w14:paraId="25C7E5ED" w14:textId="77777777" w:rsidR="00D67D32" w:rsidRPr="007328AF" w:rsidRDefault="00D67D32" w:rsidP="007328AF">
            <w:pPr>
              <w:pStyle w:val="a5"/>
            </w:pPr>
            <w:r w:rsidRPr="007328AF">
              <w:t>10,2</w:t>
            </w:r>
          </w:p>
        </w:tc>
        <w:tc>
          <w:tcPr>
            <w:tcW w:w="442" w:type="pct"/>
            <w:vAlign w:val="center"/>
          </w:tcPr>
          <w:p w14:paraId="00CC7670" w14:textId="77777777" w:rsidR="00D67D32" w:rsidRPr="007328AF" w:rsidRDefault="00D67D32" w:rsidP="007328AF">
            <w:pPr>
              <w:pStyle w:val="a5"/>
            </w:pPr>
            <w:r w:rsidRPr="007328AF">
              <w:t>-</w:t>
            </w:r>
          </w:p>
        </w:tc>
        <w:tc>
          <w:tcPr>
            <w:tcW w:w="330" w:type="pct"/>
            <w:vAlign w:val="center"/>
          </w:tcPr>
          <w:p w14:paraId="3EE86926" w14:textId="77777777" w:rsidR="00D67D32" w:rsidRPr="007328AF" w:rsidRDefault="00D67D32" w:rsidP="007328AF">
            <w:pPr>
              <w:pStyle w:val="a5"/>
            </w:pPr>
            <w:r w:rsidRPr="007328AF">
              <w:t>-</w:t>
            </w:r>
          </w:p>
        </w:tc>
        <w:tc>
          <w:tcPr>
            <w:tcW w:w="478" w:type="pct"/>
            <w:vAlign w:val="center"/>
          </w:tcPr>
          <w:p w14:paraId="7516B510" w14:textId="77777777" w:rsidR="00D67D32" w:rsidRPr="007328AF" w:rsidRDefault="00D67D32" w:rsidP="007328AF">
            <w:pPr>
              <w:pStyle w:val="a5"/>
            </w:pPr>
            <w:r w:rsidRPr="007328AF">
              <w:t>10,4</w:t>
            </w:r>
          </w:p>
        </w:tc>
      </w:tr>
      <w:tr w:rsidR="00D67D32" w:rsidRPr="007328AF" w14:paraId="2740DD64" w14:textId="77777777" w:rsidTr="007328AF">
        <w:tc>
          <w:tcPr>
            <w:tcW w:w="1235" w:type="pct"/>
            <w:vMerge/>
            <w:vAlign w:val="center"/>
          </w:tcPr>
          <w:p w14:paraId="751C4355" w14:textId="77777777" w:rsidR="00D67D32" w:rsidRPr="007328AF" w:rsidRDefault="00D67D32" w:rsidP="007328AF">
            <w:pPr>
              <w:pStyle w:val="a5"/>
            </w:pPr>
          </w:p>
        </w:tc>
        <w:tc>
          <w:tcPr>
            <w:tcW w:w="1567" w:type="pct"/>
            <w:vAlign w:val="center"/>
          </w:tcPr>
          <w:p w14:paraId="58501BCD" w14:textId="77777777" w:rsidR="00D67D32" w:rsidRPr="007328AF" w:rsidRDefault="00D67D32" w:rsidP="007328AF">
            <w:pPr>
              <w:pStyle w:val="a5"/>
              <w:rPr>
                <w:b/>
              </w:rPr>
            </w:pPr>
            <w:r w:rsidRPr="007328AF">
              <w:rPr>
                <w:b/>
              </w:rPr>
              <w:t>Всего</w:t>
            </w:r>
          </w:p>
        </w:tc>
        <w:tc>
          <w:tcPr>
            <w:tcW w:w="442" w:type="pct"/>
            <w:vAlign w:val="center"/>
          </w:tcPr>
          <w:p w14:paraId="14476510" w14:textId="77777777" w:rsidR="00D67D32" w:rsidRPr="007328AF" w:rsidRDefault="00D67D32" w:rsidP="007328AF">
            <w:pPr>
              <w:pStyle w:val="a5"/>
              <w:rPr>
                <w:b/>
                <w:color w:val="000000" w:themeColor="text1"/>
              </w:rPr>
            </w:pPr>
            <w:r w:rsidRPr="007328AF">
              <w:rPr>
                <w:b/>
                <w:bCs/>
              </w:rPr>
              <w:t>67,2</w:t>
            </w:r>
          </w:p>
        </w:tc>
        <w:tc>
          <w:tcPr>
            <w:tcW w:w="506" w:type="pct"/>
            <w:vAlign w:val="center"/>
          </w:tcPr>
          <w:p w14:paraId="11FCC545" w14:textId="77777777" w:rsidR="00D67D32" w:rsidRPr="007328AF" w:rsidRDefault="00D67D32" w:rsidP="007328AF">
            <w:pPr>
              <w:pStyle w:val="a5"/>
              <w:rPr>
                <w:b/>
                <w:color w:val="000000" w:themeColor="text1"/>
              </w:rPr>
            </w:pPr>
            <w:r w:rsidRPr="007328AF">
              <w:rPr>
                <w:b/>
                <w:bCs/>
              </w:rPr>
              <w:t>67,3</w:t>
            </w:r>
          </w:p>
        </w:tc>
        <w:tc>
          <w:tcPr>
            <w:tcW w:w="442" w:type="pct"/>
            <w:vAlign w:val="center"/>
          </w:tcPr>
          <w:p w14:paraId="2928B339" w14:textId="77777777" w:rsidR="00D67D32" w:rsidRPr="007328AF" w:rsidRDefault="00D67D32" w:rsidP="007328AF">
            <w:pPr>
              <w:pStyle w:val="a5"/>
              <w:rPr>
                <w:b/>
                <w:color w:val="000000" w:themeColor="text1"/>
              </w:rPr>
            </w:pPr>
            <w:r w:rsidRPr="007328AF">
              <w:rPr>
                <w:b/>
                <w:bCs/>
              </w:rPr>
              <w:t>4,2</w:t>
            </w:r>
          </w:p>
        </w:tc>
        <w:tc>
          <w:tcPr>
            <w:tcW w:w="330" w:type="pct"/>
            <w:vAlign w:val="center"/>
          </w:tcPr>
          <w:p w14:paraId="19704C4E" w14:textId="77777777" w:rsidR="00D67D32" w:rsidRPr="007328AF" w:rsidRDefault="00D67D32" w:rsidP="007328AF">
            <w:pPr>
              <w:pStyle w:val="a5"/>
              <w:rPr>
                <w:b/>
                <w:color w:val="000000" w:themeColor="text1"/>
              </w:rPr>
            </w:pPr>
            <w:r w:rsidRPr="007328AF">
              <w:rPr>
                <w:b/>
                <w:bCs/>
              </w:rPr>
              <w:t>0,0</w:t>
            </w:r>
          </w:p>
        </w:tc>
        <w:tc>
          <w:tcPr>
            <w:tcW w:w="478" w:type="pct"/>
            <w:vAlign w:val="center"/>
          </w:tcPr>
          <w:p w14:paraId="042C0177" w14:textId="77777777" w:rsidR="00D67D32" w:rsidRPr="007328AF" w:rsidRDefault="00D67D32" w:rsidP="007328AF">
            <w:pPr>
              <w:pStyle w:val="a5"/>
              <w:rPr>
                <w:b/>
                <w:color w:val="000000" w:themeColor="text1"/>
              </w:rPr>
            </w:pPr>
            <w:r w:rsidRPr="007328AF">
              <w:rPr>
                <w:b/>
                <w:bCs/>
              </w:rPr>
              <w:t>138,7</w:t>
            </w:r>
          </w:p>
        </w:tc>
      </w:tr>
      <w:tr w:rsidR="00D67D32" w:rsidRPr="007328AF" w14:paraId="15671F59" w14:textId="77777777" w:rsidTr="007328AF">
        <w:trPr>
          <w:trHeight w:val="114"/>
        </w:trPr>
        <w:tc>
          <w:tcPr>
            <w:tcW w:w="1235" w:type="pct"/>
            <w:vMerge w:val="restart"/>
            <w:vAlign w:val="center"/>
          </w:tcPr>
          <w:p w14:paraId="7E7A10C7" w14:textId="77777777" w:rsidR="00D67D32" w:rsidRPr="007328AF" w:rsidRDefault="00D67D32" w:rsidP="007328AF">
            <w:pPr>
              <w:pStyle w:val="a5"/>
            </w:pPr>
            <w:r w:rsidRPr="007328AF">
              <w:t>Нарское</w:t>
            </w:r>
          </w:p>
        </w:tc>
        <w:tc>
          <w:tcPr>
            <w:tcW w:w="1567" w:type="pct"/>
            <w:vAlign w:val="center"/>
          </w:tcPr>
          <w:p w14:paraId="2BE29F20" w14:textId="77777777" w:rsidR="00D67D32" w:rsidRPr="007328AF" w:rsidRDefault="00D67D32" w:rsidP="007328AF">
            <w:pPr>
              <w:pStyle w:val="a5"/>
            </w:pPr>
            <w:r w:rsidRPr="007328AF">
              <w:t>Подольско-мячковский</w:t>
            </w:r>
          </w:p>
        </w:tc>
        <w:tc>
          <w:tcPr>
            <w:tcW w:w="442" w:type="pct"/>
            <w:vAlign w:val="center"/>
          </w:tcPr>
          <w:p w14:paraId="2FFF59C8" w14:textId="77777777" w:rsidR="00D67D32" w:rsidRPr="007328AF" w:rsidRDefault="00D67D32" w:rsidP="007328AF">
            <w:pPr>
              <w:pStyle w:val="a5"/>
            </w:pPr>
            <w:r w:rsidRPr="007328AF">
              <w:t>-</w:t>
            </w:r>
          </w:p>
        </w:tc>
        <w:tc>
          <w:tcPr>
            <w:tcW w:w="506" w:type="pct"/>
            <w:vAlign w:val="center"/>
          </w:tcPr>
          <w:p w14:paraId="7224083F" w14:textId="77777777" w:rsidR="00D67D32" w:rsidRPr="007328AF" w:rsidRDefault="00D67D32" w:rsidP="007328AF">
            <w:pPr>
              <w:pStyle w:val="a5"/>
            </w:pPr>
            <w:r w:rsidRPr="007328AF">
              <w:t>5,4</w:t>
            </w:r>
          </w:p>
        </w:tc>
        <w:tc>
          <w:tcPr>
            <w:tcW w:w="442" w:type="pct"/>
            <w:vAlign w:val="center"/>
          </w:tcPr>
          <w:p w14:paraId="6B5D5ABC" w14:textId="77777777" w:rsidR="00D67D32" w:rsidRPr="007328AF" w:rsidRDefault="00D67D32" w:rsidP="007328AF">
            <w:pPr>
              <w:pStyle w:val="a5"/>
            </w:pPr>
            <w:r w:rsidRPr="007328AF">
              <w:t>-</w:t>
            </w:r>
          </w:p>
        </w:tc>
        <w:tc>
          <w:tcPr>
            <w:tcW w:w="330" w:type="pct"/>
            <w:vAlign w:val="center"/>
          </w:tcPr>
          <w:p w14:paraId="776ED641" w14:textId="77777777" w:rsidR="00D67D32" w:rsidRPr="007328AF" w:rsidRDefault="00D67D32" w:rsidP="007328AF">
            <w:pPr>
              <w:pStyle w:val="a5"/>
            </w:pPr>
            <w:r w:rsidRPr="007328AF">
              <w:t>-</w:t>
            </w:r>
          </w:p>
        </w:tc>
        <w:tc>
          <w:tcPr>
            <w:tcW w:w="478" w:type="pct"/>
            <w:vAlign w:val="center"/>
          </w:tcPr>
          <w:p w14:paraId="721E7478" w14:textId="77777777" w:rsidR="00D67D32" w:rsidRPr="007328AF" w:rsidRDefault="00D67D32" w:rsidP="007328AF">
            <w:pPr>
              <w:pStyle w:val="a5"/>
            </w:pPr>
            <w:r w:rsidRPr="007328AF">
              <w:t>5,4</w:t>
            </w:r>
          </w:p>
        </w:tc>
      </w:tr>
      <w:tr w:rsidR="00D67D32" w:rsidRPr="007328AF" w14:paraId="56673827" w14:textId="77777777" w:rsidTr="007328AF">
        <w:trPr>
          <w:trHeight w:val="114"/>
        </w:trPr>
        <w:tc>
          <w:tcPr>
            <w:tcW w:w="1235" w:type="pct"/>
            <w:vMerge/>
            <w:vAlign w:val="center"/>
          </w:tcPr>
          <w:p w14:paraId="302A67A2" w14:textId="77777777" w:rsidR="00D67D32" w:rsidRPr="007328AF" w:rsidRDefault="00D67D32" w:rsidP="007328AF">
            <w:pPr>
              <w:pStyle w:val="a5"/>
            </w:pPr>
          </w:p>
        </w:tc>
        <w:tc>
          <w:tcPr>
            <w:tcW w:w="1567" w:type="pct"/>
            <w:vAlign w:val="center"/>
          </w:tcPr>
          <w:p w14:paraId="65D68492" w14:textId="77777777" w:rsidR="00D67D32" w:rsidRPr="007328AF" w:rsidRDefault="00D67D32" w:rsidP="007328AF">
            <w:pPr>
              <w:pStyle w:val="a5"/>
            </w:pPr>
            <w:r w:rsidRPr="007328AF">
              <w:t>Среднекаменноугольный</w:t>
            </w:r>
          </w:p>
        </w:tc>
        <w:tc>
          <w:tcPr>
            <w:tcW w:w="442" w:type="pct"/>
            <w:vAlign w:val="center"/>
          </w:tcPr>
          <w:p w14:paraId="71A8C342" w14:textId="77777777" w:rsidR="00D67D32" w:rsidRPr="007328AF" w:rsidRDefault="00D67D32" w:rsidP="007328AF">
            <w:pPr>
              <w:pStyle w:val="a5"/>
              <w:rPr>
                <w:color w:val="000000"/>
              </w:rPr>
            </w:pPr>
            <w:r w:rsidRPr="007328AF">
              <w:t>-</w:t>
            </w:r>
          </w:p>
        </w:tc>
        <w:tc>
          <w:tcPr>
            <w:tcW w:w="506" w:type="pct"/>
            <w:vAlign w:val="center"/>
          </w:tcPr>
          <w:p w14:paraId="72579C3B" w14:textId="77777777" w:rsidR="00D67D32" w:rsidRPr="007328AF" w:rsidRDefault="00D67D32" w:rsidP="007328AF">
            <w:pPr>
              <w:pStyle w:val="a5"/>
              <w:rPr>
                <w:color w:val="000000"/>
              </w:rPr>
            </w:pPr>
            <w:r w:rsidRPr="007328AF">
              <w:t>1,4</w:t>
            </w:r>
          </w:p>
        </w:tc>
        <w:tc>
          <w:tcPr>
            <w:tcW w:w="442" w:type="pct"/>
            <w:vAlign w:val="center"/>
          </w:tcPr>
          <w:p w14:paraId="26117AF2" w14:textId="77777777" w:rsidR="00D67D32" w:rsidRPr="007328AF" w:rsidRDefault="00D67D32" w:rsidP="007328AF">
            <w:pPr>
              <w:pStyle w:val="a5"/>
              <w:rPr>
                <w:color w:val="000000"/>
              </w:rPr>
            </w:pPr>
            <w:r w:rsidRPr="007328AF">
              <w:t>-</w:t>
            </w:r>
          </w:p>
        </w:tc>
        <w:tc>
          <w:tcPr>
            <w:tcW w:w="330" w:type="pct"/>
            <w:vAlign w:val="center"/>
          </w:tcPr>
          <w:p w14:paraId="07A664F8" w14:textId="77777777" w:rsidR="00D67D32" w:rsidRPr="007328AF" w:rsidRDefault="00D67D32" w:rsidP="007328AF">
            <w:pPr>
              <w:pStyle w:val="a5"/>
              <w:rPr>
                <w:color w:val="000000"/>
              </w:rPr>
            </w:pPr>
            <w:r w:rsidRPr="007328AF">
              <w:t>-</w:t>
            </w:r>
          </w:p>
        </w:tc>
        <w:tc>
          <w:tcPr>
            <w:tcW w:w="478" w:type="pct"/>
            <w:vAlign w:val="center"/>
          </w:tcPr>
          <w:p w14:paraId="157C2369" w14:textId="77777777" w:rsidR="00D67D32" w:rsidRPr="007328AF" w:rsidRDefault="00D67D32" w:rsidP="007328AF">
            <w:pPr>
              <w:pStyle w:val="a5"/>
              <w:rPr>
                <w:color w:val="000000"/>
              </w:rPr>
            </w:pPr>
            <w:r w:rsidRPr="007328AF">
              <w:t>1,4</w:t>
            </w:r>
          </w:p>
        </w:tc>
      </w:tr>
      <w:tr w:rsidR="00D67D32" w:rsidRPr="007328AF" w14:paraId="40B1431D" w14:textId="77777777" w:rsidTr="007328AF">
        <w:tc>
          <w:tcPr>
            <w:tcW w:w="1235" w:type="pct"/>
            <w:vMerge/>
            <w:vAlign w:val="center"/>
          </w:tcPr>
          <w:p w14:paraId="50E2152C" w14:textId="77777777" w:rsidR="00D67D32" w:rsidRPr="007328AF" w:rsidRDefault="00D67D32" w:rsidP="007328AF">
            <w:pPr>
              <w:pStyle w:val="a5"/>
            </w:pPr>
          </w:p>
        </w:tc>
        <w:tc>
          <w:tcPr>
            <w:tcW w:w="1567" w:type="pct"/>
            <w:vAlign w:val="center"/>
          </w:tcPr>
          <w:p w14:paraId="0C530D22" w14:textId="77777777" w:rsidR="00D67D32" w:rsidRPr="007328AF" w:rsidRDefault="00D67D32" w:rsidP="007328AF">
            <w:pPr>
              <w:pStyle w:val="a5"/>
            </w:pPr>
            <w:r w:rsidRPr="007328AF">
              <w:t>Каширский</w:t>
            </w:r>
          </w:p>
        </w:tc>
        <w:tc>
          <w:tcPr>
            <w:tcW w:w="442" w:type="pct"/>
            <w:vAlign w:val="center"/>
          </w:tcPr>
          <w:p w14:paraId="692B8427" w14:textId="77777777" w:rsidR="00D67D32" w:rsidRPr="007328AF" w:rsidRDefault="00D67D32" w:rsidP="007328AF">
            <w:pPr>
              <w:pStyle w:val="a5"/>
            </w:pPr>
            <w:r w:rsidRPr="007328AF">
              <w:t>-</w:t>
            </w:r>
          </w:p>
        </w:tc>
        <w:tc>
          <w:tcPr>
            <w:tcW w:w="506" w:type="pct"/>
            <w:vAlign w:val="center"/>
          </w:tcPr>
          <w:p w14:paraId="4579ABDA" w14:textId="77777777" w:rsidR="00D67D32" w:rsidRPr="007328AF" w:rsidRDefault="00D67D32" w:rsidP="007328AF">
            <w:pPr>
              <w:pStyle w:val="a5"/>
            </w:pPr>
            <w:r w:rsidRPr="007328AF">
              <w:t>1,4</w:t>
            </w:r>
          </w:p>
        </w:tc>
        <w:tc>
          <w:tcPr>
            <w:tcW w:w="442" w:type="pct"/>
            <w:vAlign w:val="center"/>
          </w:tcPr>
          <w:p w14:paraId="67C2A24F" w14:textId="77777777" w:rsidR="00D67D32" w:rsidRPr="007328AF" w:rsidRDefault="00D67D32" w:rsidP="007328AF">
            <w:pPr>
              <w:pStyle w:val="a5"/>
            </w:pPr>
            <w:r w:rsidRPr="007328AF">
              <w:t>-</w:t>
            </w:r>
          </w:p>
        </w:tc>
        <w:tc>
          <w:tcPr>
            <w:tcW w:w="330" w:type="pct"/>
            <w:vAlign w:val="center"/>
          </w:tcPr>
          <w:p w14:paraId="30D9A1EB" w14:textId="77777777" w:rsidR="00D67D32" w:rsidRPr="007328AF" w:rsidRDefault="00D67D32" w:rsidP="007328AF">
            <w:pPr>
              <w:pStyle w:val="a5"/>
            </w:pPr>
            <w:r w:rsidRPr="007328AF">
              <w:t>-</w:t>
            </w:r>
          </w:p>
        </w:tc>
        <w:tc>
          <w:tcPr>
            <w:tcW w:w="478" w:type="pct"/>
            <w:vAlign w:val="center"/>
          </w:tcPr>
          <w:p w14:paraId="28257975" w14:textId="77777777" w:rsidR="00D67D32" w:rsidRPr="007328AF" w:rsidRDefault="00D67D32" w:rsidP="007328AF">
            <w:pPr>
              <w:pStyle w:val="a5"/>
            </w:pPr>
            <w:r w:rsidRPr="007328AF">
              <w:t>1,4</w:t>
            </w:r>
          </w:p>
        </w:tc>
      </w:tr>
      <w:tr w:rsidR="00D67D32" w:rsidRPr="007328AF" w14:paraId="5B48D842" w14:textId="77777777" w:rsidTr="007328AF">
        <w:trPr>
          <w:trHeight w:val="295"/>
        </w:trPr>
        <w:tc>
          <w:tcPr>
            <w:tcW w:w="1235" w:type="pct"/>
            <w:vMerge/>
            <w:vAlign w:val="center"/>
          </w:tcPr>
          <w:p w14:paraId="6B687F8E" w14:textId="77777777" w:rsidR="00D67D32" w:rsidRPr="007328AF" w:rsidRDefault="00D67D32" w:rsidP="007328AF">
            <w:pPr>
              <w:pStyle w:val="a5"/>
            </w:pPr>
          </w:p>
        </w:tc>
        <w:tc>
          <w:tcPr>
            <w:tcW w:w="1567" w:type="pct"/>
            <w:vAlign w:val="center"/>
          </w:tcPr>
          <w:p w14:paraId="22F26A7E" w14:textId="77777777" w:rsidR="00D67D32" w:rsidRPr="007328AF" w:rsidRDefault="00D67D32" w:rsidP="007328AF">
            <w:pPr>
              <w:pStyle w:val="a5"/>
            </w:pPr>
            <w:r w:rsidRPr="007328AF">
              <w:t>Алексинско-протвинский</w:t>
            </w:r>
          </w:p>
        </w:tc>
        <w:tc>
          <w:tcPr>
            <w:tcW w:w="442" w:type="pct"/>
            <w:vAlign w:val="center"/>
          </w:tcPr>
          <w:p w14:paraId="48EC19A6" w14:textId="77777777" w:rsidR="00D67D32" w:rsidRPr="007328AF" w:rsidRDefault="00D67D32" w:rsidP="007328AF">
            <w:pPr>
              <w:pStyle w:val="a5"/>
            </w:pPr>
            <w:r w:rsidRPr="007328AF">
              <w:t>-</w:t>
            </w:r>
          </w:p>
        </w:tc>
        <w:tc>
          <w:tcPr>
            <w:tcW w:w="506" w:type="pct"/>
            <w:vAlign w:val="center"/>
          </w:tcPr>
          <w:p w14:paraId="24A0BFC9" w14:textId="77777777" w:rsidR="00D67D32" w:rsidRPr="007328AF" w:rsidRDefault="00D67D32" w:rsidP="007328AF">
            <w:pPr>
              <w:pStyle w:val="a5"/>
            </w:pPr>
            <w:r w:rsidRPr="007328AF">
              <w:t>0,4</w:t>
            </w:r>
          </w:p>
        </w:tc>
        <w:tc>
          <w:tcPr>
            <w:tcW w:w="442" w:type="pct"/>
            <w:vAlign w:val="center"/>
          </w:tcPr>
          <w:p w14:paraId="45EA4AA0" w14:textId="77777777" w:rsidR="00D67D32" w:rsidRPr="007328AF" w:rsidRDefault="00D67D32" w:rsidP="007328AF">
            <w:pPr>
              <w:pStyle w:val="a5"/>
            </w:pPr>
            <w:r w:rsidRPr="007328AF">
              <w:t>-</w:t>
            </w:r>
          </w:p>
        </w:tc>
        <w:tc>
          <w:tcPr>
            <w:tcW w:w="330" w:type="pct"/>
            <w:vAlign w:val="center"/>
          </w:tcPr>
          <w:p w14:paraId="483DB657" w14:textId="77777777" w:rsidR="00D67D32" w:rsidRPr="007328AF" w:rsidRDefault="00D67D32" w:rsidP="007328AF">
            <w:pPr>
              <w:pStyle w:val="a5"/>
            </w:pPr>
            <w:r w:rsidRPr="007328AF">
              <w:t>-</w:t>
            </w:r>
          </w:p>
        </w:tc>
        <w:tc>
          <w:tcPr>
            <w:tcW w:w="478" w:type="pct"/>
            <w:vAlign w:val="center"/>
          </w:tcPr>
          <w:p w14:paraId="0288F5C2" w14:textId="77777777" w:rsidR="00D67D32" w:rsidRPr="007328AF" w:rsidRDefault="00D67D32" w:rsidP="007328AF">
            <w:pPr>
              <w:pStyle w:val="a5"/>
            </w:pPr>
            <w:r w:rsidRPr="007328AF">
              <w:t>0,4</w:t>
            </w:r>
          </w:p>
        </w:tc>
      </w:tr>
      <w:tr w:rsidR="00D67D32" w:rsidRPr="007328AF" w14:paraId="18793D56" w14:textId="77777777" w:rsidTr="007328AF">
        <w:tc>
          <w:tcPr>
            <w:tcW w:w="1235" w:type="pct"/>
            <w:vMerge/>
            <w:vAlign w:val="center"/>
          </w:tcPr>
          <w:p w14:paraId="149D5272" w14:textId="77777777" w:rsidR="00D67D32" w:rsidRPr="007328AF" w:rsidRDefault="00D67D32" w:rsidP="007328AF">
            <w:pPr>
              <w:pStyle w:val="a5"/>
            </w:pPr>
          </w:p>
        </w:tc>
        <w:tc>
          <w:tcPr>
            <w:tcW w:w="1567" w:type="pct"/>
            <w:vAlign w:val="center"/>
          </w:tcPr>
          <w:p w14:paraId="72708A32" w14:textId="77777777" w:rsidR="00D67D32" w:rsidRPr="007328AF" w:rsidRDefault="00D67D32" w:rsidP="007328AF">
            <w:pPr>
              <w:pStyle w:val="a5"/>
              <w:rPr>
                <w:b/>
              </w:rPr>
            </w:pPr>
            <w:r w:rsidRPr="007328AF">
              <w:rPr>
                <w:b/>
              </w:rPr>
              <w:t>Всего</w:t>
            </w:r>
          </w:p>
        </w:tc>
        <w:tc>
          <w:tcPr>
            <w:tcW w:w="442" w:type="pct"/>
            <w:vAlign w:val="center"/>
          </w:tcPr>
          <w:p w14:paraId="62729580" w14:textId="77777777" w:rsidR="00D67D32" w:rsidRPr="007328AF" w:rsidRDefault="00D67D32" w:rsidP="007328AF">
            <w:pPr>
              <w:pStyle w:val="a5"/>
              <w:rPr>
                <w:b/>
                <w:color w:val="000000" w:themeColor="text1"/>
              </w:rPr>
            </w:pPr>
            <w:r w:rsidRPr="007328AF">
              <w:rPr>
                <w:b/>
                <w:bCs/>
              </w:rPr>
              <w:t>0,0</w:t>
            </w:r>
          </w:p>
        </w:tc>
        <w:tc>
          <w:tcPr>
            <w:tcW w:w="506" w:type="pct"/>
            <w:vAlign w:val="center"/>
          </w:tcPr>
          <w:p w14:paraId="60DE3AB9" w14:textId="77777777" w:rsidR="00D67D32" w:rsidRPr="007328AF" w:rsidRDefault="00D67D32" w:rsidP="007328AF">
            <w:pPr>
              <w:pStyle w:val="a5"/>
              <w:rPr>
                <w:b/>
                <w:color w:val="000000" w:themeColor="text1"/>
              </w:rPr>
            </w:pPr>
            <w:r w:rsidRPr="007328AF">
              <w:rPr>
                <w:b/>
                <w:bCs/>
              </w:rPr>
              <w:t>8,7</w:t>
            </w:r>
          </w:p>
        </w:tc>
        <w:tc>
          <w:tcPr>
            <w:tcW w:w="442" w:type="pct"/>
            <w:vAlign w:val="center"/>
          </w:tcPr>
          <w:p w14:paraId="487FA246" w14:textId="77777777" w:rsidR="00D67D32" w:rsidRPr="007328AF" w:rsidRDefault="00D67D32" w:rsidP="007328AF">
            <w:pPr>
              <w:pStyle w:val="a5"/>
              <w:rPr>
                <w:b/>
                <w:color w:val="000000" w:themeColor="text1"/>
              </w:rPr>
            </w:pPr>
            <w:r w:rsidRPr="007328AF">
              <w:rPr>
                <w:b/>
                <w:bCs/>
              </w:rPr>
              <w:t>0,0</w:t>
            </w:r>
          </w:p>
        </w:tc>
        <w:tc>
          <w:tcPr>
            <w:tcW w:w="330" w:type="pct"/>
            <w:vAlign w:val="center"/>
          </w:tcPr>
          <w:p w14:paraId="638133D0" w14:textId="77777777" w:rsidR="00D67D32" w:rsidRPr="007328AF" w:rsidRDefault="00D67D32" w:rsidP="007328AF">
            <w:pPr>
              <w:pStyle w:val="a5"/>
              <w:rPr>
                <w:b/>
                <w:color w:val="000000" w:themeColor="text1"/>
              </w:rPr>
            </w:pPr>
            <w:r w:rsidRPr="007328AF">
              <w:rPr>
                <w:b/>
                <w:bCs/>
              </w:rPr>
              <w:t>0,0</w:t>
            </w:r>
          </w:p>
        </w:tc>
        <w:tc>
          <w:tcPr>
            <w:tcW w:w="478" w:type="pct"/>
            <w:vAlign w:val="center"/>
          </w:tcPr>
          <w:p w14:paraId="6EADB157" w14:textId="77777777" w:rsidR="00D67D32" w:rsidRPr="007328AF" w:rsidRDefault="00D67D32" w:rsidP="007328AF">
            <w:pPr>
              <w:pStyle w:val="a5"/>
              <w:rPr>
                <w:b/>
                <w:color w:val="000000" w:themeColor="text1"/>
              </w:rPr>
            </w:pPr>
            <w:r w:rsidRPr="007328AF">
              <w:rPr>
                <w:b/>
                <w:bCs/>
              </w:rPr>
              <w:t>8,7</w:t>
            </w:r>
          </w:p>
        </w:tc>
      </w:tr>
      <w:tr w:rsidR="00D67D32" w:rsidRPr="007328AF" w14:paraId="79AEBB65" w14:textId="77777777" w:rsidTr="007328AF">
        <w:trPr>
          <w:trHeight w:val="72"/>
        </w:trPr>
        <w:tc>
          <w:tcPr>
            <w:tcW w:w="1235" w:type="pct"/>
            <w:vMerge w:val="restart"/>
            <w:vAlign w:val="center"/>
          </w:tcPr>
          <w:p w14:paraId="7E32C0EA" w14:textId="77777777" w:rsidR="00D67D32" w:rsidRPr="007328AF" w:rsidRDefault="00D67D32" w:rsidP="007328AF">
            <w:pPr>
              <w:pStyle w:val="a5"/>
            </w:pPr>
            <w:r w:rsidRPr="007328AF">
              <w:t>Москворецко-Пахринское</w:t>
            </w:r>
          </w:p>
        </w:tc>
        <w:tc>
          <w:tcPr>
            <w:tcW w:w="1567" w:type="pct"/>
            <w:vAlign w:val="center"/>
          </w:tcPr>
          <w:p w14:paraId="7C1FC571" w14:textId="77777777" w:rsidR="00D67D32" w:rsidRPr="007328AF" w:rsidRDefault="00D67D32" w:rsidP="007328AF">
            <w:pPr>
              <w:pStyle w:val="a5"/>
            </w:pPr>
            <w:r w:rsidRPr="007328AF">
              <w:t>Подольско-мячковский</w:t>
            </w:r>
          </w:p>
        </w:tc>
        <w:tc>
          <w:tcPr>
            <w:tcW w:w="442" w:type="pct"/>
            <w:vAlign w:val="center"/>
          </w:tcPr>
          <w:p w14:paraId="69E68ABE" w14:textId="77777777" w:rsidR="00D67D32" w:rsidRPr="007328AF" w:rsidRDefault="00D67D32" w:rsidP="007328AF">
            <w:pPr>
              <w:pStyle w:val="a5"/>
            </w:pPr>
            <w:r w:rsidRPr="007328AF">
              <w:t>-</w:t>
            </w:r>
          </w:p>
        </w:tc>
        <w:tc>
          <w:tcPr>
            <w:tcW w:w="506" w:type="pct"/>
            <w:vAlign w:val="center"/>
          </w:tcPr>
          <w:p w14:paraId="4C657D41" w14:textId="77777777" w:rsidR="00D67D32" w:rsidRPr="007328AF" w:rsidRDefault="00D67D32" w:rsidP="007328AF">
            <w:pPr>
              <w:pStyle w:val="a5"/>
            </w:pPr>
            <w:r w:rsidRPr="007328AF">
              <w:t>0,8</w:t>
            </w:r>
          </w:p>
        </w:tc>
        <w:tc>
          <w:tcPr>
            <w:tcW w:w="442" w:type="pct"/>
            <w:vAlign w:val="center"/>
          </w:tcPr>
          <w:p w14:paraId="6C830578" w14:textId="77777777" w:rsidR="00D67D32" w:rsidRPr="007328AF" w:rsidRDefault="00D67D32" w:rsidP="007328AF">
            <w:pPr>
              <w:pStyle w:val="a5"/>
            </w:pPr>
            <w:r w:rsidRPr="007328AF">
              <w:t>-</w:t>
            </w:r>
          </w:p>
        </w:tc>
        <w:tc>
          <w:tcPr>
            <w:tcW w:w="330" w:type="pct"/>
            <w:vAlign w:val="center"/>
          </w:tcPr>
          <w:p w14:paraId="7975CB25" w14:textId="77777777" w:rsidR="00D67D32" w:rsidRPr="007328AF" w:rsidRDefault="00D67D32" w:rsidP="007328AF">
            <w:pPr>
              <w:pStyle w:val="a5"/>
            </w:pPr>
            <w:r w:rsidRPr="007328AF">
              <w:t>-</w:t>
            </w:r>
          </w:p>
        </w:tc>
        <w:tc>
          <w:tcPr>
            <w:tcW w:w="478" w:type="pct"/>
            <w:vAlign w:val="center"/>
          </w:tcPr>
          <w:p w14:paraId="36FF42B4" w14:textId="77777777" w:rsidR="00D67D32" w:rsidRPr="007328AF" w:rsidRDefault="00D67D32" w:rsidP="007328AF">
            <w:pPr>
              <w:pStyle w:val="a5"/>
            </w:pPr>
            <w:r w:rsidRPr="007328AF">
              <w:t>0,8</w:t>
            </w:r>
          </w:p>
        </w:tc>
      </w:tr>
      <w:tr w:rsidR="00D67D32" w:rsidRPr="007328AF" w14:paraId="4A48FAA5" w14:textId="77777777" w:rsidTr="007328AF">
        <w:trPr>
          <w:trHeight w:val="72"/>
        </w:trPr>
        <w:tc>
          <w:tcPr>
            <w:tcW w:w="1235" w:type="pct"/>
            <w:vMerge/>
            <w:vAlign w:val="center"/>
          </w:tcPr>
          <w:p w14:paraId="3F5800E3" w14:textId="77777777" w:rsidR="00D67D32" w:rsidRPr="007328AF" w:rsidRDefault="00D67D32" w:rsidP="007328AF">
            <w:pPr>
              <w:pStyle w:val="a5"/>
            </w:pPr>
          </w:p>
        </w:tc>
        <w:tc>
          <w:tcPr>
            <w:tcW w:w="1567" w:type="pct"/>
            <w:vAlign w:val="center"/>
          </w:tcPr>
          <w:p w14:paraId="2E26CD39" w14:textId="77777777" w:rsidR="00D67D32" w:rsidRPr="007328AF" w:rsidRDefault="00D67D32" w:rsidP="007328AF">
            <w:pPr>
              <w:pStyle w:val="a5"/>
            </w:pPr>
            <w:r w:rsidRPr="007328AF">
              <w:t>Алексинско-протвинский</w:t>
            </w:r>
          </w:p>
        </w:tc>
        <w:tc>
          <w:tcPr>
            <w:tcW w:w="442" w:type="pct"/>
            <w:vAlign w:val="center"/>
          </w:tcPr>
          <w:p w14:paraId="219BC57F" w14:textId="77777777" w:rsidR="00D67D32" w:rsidRPr="007328AF" w:rsidRDefault="00D67D32" w:rsidP="007328AF">
            <w:pPr>
              <w:pStyle w:val="a5"/>
            </w:pPr>
            <w:r w:rsidRPr="007328AF">
              <w:t>-</w:t>
            </w:r>
          </w:p>
        </w:tc>
        <w:tc>
          <w:tcPr>
            <w:tcW w:w="506" w:type="pct"/>
            <w:vAlign w:val="center"/>
          </w:tcPr>
          <w:p w14:paraId="6FF45F0B" w14:textId="77777777" w:rsidR="00D67D32" w:rsidRPr="007328AF" w:rsidRDefault="00D67D32" w:rsidP="007328AF">
            <w:pPr>
              <w:pStyle w:val="a5"/>
            </w:pPr>
            <w:r w:rsidRPr="007328AF">
              <w:t>0,2</w:t>
            </w:r>
          </w:p>
        </w:tc>
        <w:tc>
          <w:tcPr>
            <w:tcW w:w="442" w:type="pct"/>
            <w:vAlign w:val="center"/>
          </w:tcPr>
          <w:p w14:paraId="0CEF14E5" w14:textId="77777777" w:rsidR="00D67D32" w:rsidRPr="007328AF" w:rsidRDefault="00D67D32" w:rsidP="007328AF">
            <w:pPr>
              <w:pStyle w:val="a5"/>
            </w:pPr>
            <w:r w:rsidRPr="007328AF">
              <w:t>-</w:t>
            </w:r>
          </w:p>
        </w:tc>
        <w:tc>
          <w:tcPr>
            <w:tcW w:w="330" w:type="pct"/>
            <w:vAlign w:val="center"/>
          </w:tcPr>
          <w:p w14:paraId="4B015E3F" w14:textId="77777777" w:rsidR="00D67D32" w:rsidRPr="007328AF" w:rsidRDefault="00D67D32" w:rsidP="007328AF">
            <w:pPr>
              <w:pStyle w:val="a5"/>
            </w:pPr>
            <w:r w:rsidRPr="007328AF">
              <w:t>-</w:t>
            </w:r>
          </w:p>
        </w:tc>
        <w:tc>
          <w:tcPr>
            <w:tcW w:w="478" w:type="pct"/>
            <w:vAlign w:val="center"/>
          </w:tcPr>
          <w:p w14:paraId="0E89748D" w14:textId="77777777" w:rsidR="00D67D32" w:rsidRPr="007328AF" w:rsidRDefault="00D67D32" w:rsidP="007328AF">
            <w:pPr>
              <w:pStyle w:val="a5"/>
            </w:pPr>
            <w:r w:rsidRPr="007328AF">
              <w:t>0,2</w:t>
            </w:r>
          </w:p>
        </w:tc>
      </w:tr>
      <w:tr w:rsidR="00D67D32" w:rsidRPr="007328AF" w14:paraId="352BCC35" w14:textId="77777777" w:rsidTr="007328AF">
        <w:trPr>
          <w:trHeight w:val="72"/>
        </w:trPr>
        <w:tc>
          <w:tcPr>
            <w:tcW w:w="1235" w:type="pct"/>
            <w:vMerge/>
            <w:vAlign w:val="center"/>
          </w:tcPr>
          <w:p w14:paraId="6CC47956" w14:textId="77777777" w:rsidR="00D67D32" w:rsidRPr="007328AF" w:rsidRDefault="00D67D32" w:rsidP="007328AF">
            <w:pPr>
              <w:pStyle w:val="a5"/>
            </w:pPr>
          </w:p>
        </w:tc>
        <w:tc>
          <w:tcPr>
            <w:tcW w:w="1567" w:type="pct"/>
            <w:vAlign w:val="center"/>
          </w:tcPr>
          <w:p w14:paraId="486FB993" w14:textId="77777777" w:rsidR="00D67D32" w:rsidRPr="007328AF" w:rsidRDefault="00D67D32" w:rsidP="007328AF">
            <w:pPr>
              <w:pStyle w:val="a5"/>
              <w:rPr>
                <w:b/>
              </w:rPr>
            </w:pPr>
            <w:r w:rsidRPr="007328AF">
              <w:rPr>
                <w:b/>
              </w:rPr>
              <w:t>Всего</w:t>
            </w:r>
          </w:p>
        </w:tc>
        <w:tc>
          <w:tcPr>
            <w:tcW w:w="442" w:type="pct"/>
            <w:vAlign w:val="center"/>
          </w:tcPr>
          <w:p w14:paraId="012F1472" w14:textId="77777777" w:rsidR="00D67D32" w:rsidRPr="007328AF" w:rsidRDefault="00D67D32" w:rsidP="007328AF">
            <w:pPr>
              <w:pStyle w:val="a5"/>
              <w:rPr>
                <w:b/>
                <w:color w:val="000000" w:themeColor="text1"/>
              </w:rPr>
            </w:pPr>
            <w:r w:rsidRPr="007328AF">
              <w:rPr>
                <w:b/>
                <w:bCs/>
              </w:rPr>
              <w:t>0,0</w:t>
            </w:r>
          </w:p>
        </w:tc>
        <w:tc>
          <w:tcPr>
            <w:tcW w:w="506" w:type="pct"/>
            <w:vAlign w:val="center"/>
          </w:tcPr>
          <w:p w14:paraId="06301D4E" w14:textId="77777777" w:rsidR="00D67D32" w:rsidRPr="007328AF" w:rsidRDefault="00D67D32" w:rsidP="007328AF">
            <w:pPr>
              <w:pStyle w:val="a5"/>
              <w:rPr>
                <w:b/>
                <w:color w:val="000000" w:themeColor="text1"/>
              </w:rPr>
            </w:pPr>
            <w:r w:rsidRPr="007328AF">
              <w:rPr>
                <w:b/>
                <w:bCs/>
              </w:rPr>
              <w:t>1,0</w:t>
            </w:r>
          </w:p>
        </w:tc>
        <w:tc>
          <w:tcPr>
            <w:tcW w:w="442" w:type="pct"/>
            <w:vAlign w:val="center"/>
          </w:tcPr>
          <w:p w14:paraId="7EE0DC2D" w14:textId="77777777" w:rsidR="00D67D32" w:rsidRPr="007328AF" w:rsidRDefault="00D67D32" w:rsidP="007328AF">
            <w:pPr>
              <w:pStyle w:val="a5"/>
              <w:rPr>
                <w:b/>
                <w:color w:val="000000" w:themeColor="text1"/>
              </w:rPr>
            </w:pPr>
            <w:r w:rsidRPr="007328AF">
              <w:rPr>
                <w:b/>
                <w:bCs/>
              </w:rPr>
              <w:t>0,0</w:t>
            </w:r>
          </w:p>
        </w:tc>
        <w:tc>
          <w:tcPr>
            <w:tcW w:w="330" w:type="pct"/>
            <w:vAlign w:val="center"/>
          </w:tcPr>
          <w:p w14:paraId="136BA172" w14:textId="77777777" w:rsidR="00D67D32" w:rsidRPr="007328AF" w:rsidRDefault="00D67D32" w:rsidP="007328AF">
            <w:pPr>
              <w:pStyle w:val="a5"/>
              <w:rPr>
                <w:b/>
                <w:color w:val="000000" w:themeColor="text1"/>
              </w:rPr>
            </w:pPr>
            <w:r w:rsidRPr="007328AF">
              <w:rPr>
                <w:b/>
                <w:bCs/>
              </w:rPr>
              <w:t>0,0</w:t>
            </w:r>
          </w:p>
        </w:tc>
        <w:tc>
          <w:tcPr>
            <w:tcW w:w="478" w:type="pct"/>
            <w:vAlign w:val="center"/>
          </w:tcPr>
          <w:p w14:paraId="231D46A4" w14:textId="77777777" w:rsidR="00D67D32" w:rsidRPr="007328AF" w:rsidRDefault="00D67D32" w:rsidP="007328AF">
            <w:pPr>
              <w:pStyle w:val="a5"/>
              <w:rPr>
                <w:b/>
                <w:color w:val="000000" w:themeColor="text1"/>
              </w:rPr>
            </w:pPr>
            <w:r w:rsidRPr="007328AF">
              <w:rPr>
                <w:b/>
                <w:bCs/>
              </w:rPr>
              <w:t>1,0</w:t>
            </w:r>
          </w:p>
        </w:tc>
      </w:tr>
      <w:tr w:rsidR="00D67D32" w:rsidRPr="007328AF" w14:paraId="5C175792" w14:textId="77777777" w:rsidTr="007328AF">
        <w:trPr>
          <w:trHeight w:val="72"/>
        </w:trPr>
        <w:tc>
          <w:tcPr>
            <w:tcW w:w="1235" w:type="pct"/>
            <w:vMerge w:val="restart"/>
            <w:vAlign w:val="center"/>
          </w:tcPr>
          <w:p w14:paraId="6C45E3CB" w14:textId="77777777" w:rsidR="00D67D32" w:rsidRPr="007328AF" w:rsidRDefault="00D67D32" w:rsidP="007328AF">
            <w:pPr>
              <w:pStyle w:val="a5"/>
            </w:pPr>
            <w:r w:rsidRPr="007328AF">
              <w:t>Итого</w:t>
            </w:r>
          </w:p>
        </w:tc>
        <w:tc>
          <w:tcPr>
            <w:tcW w:w="1567" w:type="pct"/>
            <w:vAlign w:val="center"/>
          </w:tcPr>
          <w:p w14:paraId="5040DB15" w14:textId="77777777" w:rsidR="00D67D32" w:rsidRPr="007328AF" w:rsidRDefault="00D67D32" w:rsidP="007328AF">
            <w:pPr>
              <w:pStyle w:val="a5"/>
            </w:pPr>
            <w:r w:rsidRPr="007328AF">
              <w:t>Подольско-мячковский</w:t>
            </w:r>
          </w:p>
        </w:tc>
        <w:tc>
          <w:tcPr>
            <w:tcW w:w="442" w:type="pct"/>
            <w:vAlign w:val="center"/>
          </w:tcPr>
          <w:p w14:paraId="632183AD" w14:textId="77777777" w:rsidR="00D67D32" w:rsidRPr="007328AF" w:rsidRDefault="00D67D32" w:rsidP="007328AF">
            <w:pPr>
              <w:pStyle w:val="a5"/>
            </w:pPr>
            <w:r w:rsidRPr="007328AF">
              <w:rPr>
                <w:color w:val="000000"/>
              </w:rPr>
              <w:t>79,9</w:t>
            </w:r>
          </w:p>
        </w:tc>
        <w:tc>
          <w:tcPr>
            <w:tcW w:w="506" w:type="pct"/>
            <w:vAlign w:val="center"/>
          </w:tcPr>
          <w:p w14:paraId="17C575E4" w14:textId="77777777" w:rsidR="00D67D32" w:rsidRPr="007328AF" w:rsidRDefault="00D67D32" w:rsidP="007328AF">
            <w:pPr>
              <w:pStyle w:val="a5"/>
            </w:pPr>
            <w:r w:rsidRPr="007328AF">
              <w:rPr>
                <w:color w:val="000000"/>
              </w:rPr>
              <w:t>126,4</w:t>
            </w:r>
          </w:p>
        </w:tc>
        <w:tc>
          <w:tcPr>
            <w:tcW w:w="442" w:type="pct"/>
            <w:vAlign w:val="center"/>
          </w:tcPr>
          <w:p w14:paraId="0D4870D7" w14:textId="77777777" w:rsidR="00D67D32" w:rsidRPr="007328AF" w:rsidRDefault="00D67D32" w:rsidP="007328AF">
            <w:pPr>
              <w:pStyle w:val="a5"/>
            </w:pPr>
            <w:r w:rsidRPr="007328AF">
              <w:rPr>
                <w:color w:val="000000"/>
              </w:rPr>
              <w:t>12,9</w:t>
            </w:r>
          </w:p>
        </w:tc>
        <w:tc>
          <w:tcPr>
            <w:tcW w:w="330" w:type="pct"/>
            <w:vAlign w:val="center"/>
          </w:tcPr>
          <w:p w14:paraId="2F1DA6BF" w14:textId="77777777" w:rsidR="00D67D32" w:rsidRPr="007328AF" w:rsidRDefault="00D67D32" w:rsidP="007328AF">
            <w:pPr>
              <w:pStyle w:val="a5"/>
            </w:pPr>
            <w:r w:rsidRPr="007328AF">
              <w:rPr>
                <w:color w:val="000000"/>
              </w:rPr>
              <w:t>-</w:t>
            </w:r>
          </w:p>
        </w:tc>
        <w:tc>
          <w:tcPr>
            <w:tcW w:w="478" w:type="pct"/>
            <w:vAlign w:val="center"/>
          </w:tcPr>
          <w:p w14:paraId="1F92C189" w14:textId="77777777" w:rsidR="00D67D32" w:rsidRPr="007328AF" w:rsidRDefault="00D67D32" w:rsidP="007328AF">
            <w:pPr>
              <w:pStyle w:val="a5"/>
            </w:pPr>
            <w:r w:rsidRPr="007328AF">
              <w:rPr>
                <w:color w:val="000000"/>
              </w:rPr>
              <w:t>219,2</w:t>
            </w:r>
          </w:p>
        </w:tc>
      </w:tr>
      <w:tr w:rsidR="00D67D32" w:rsidRPr="007328AF" w14:paraId="0569F846" w14:textId="77777777" w:rsidTr="007328AF">
        <w:trPr>
          <w:trHeight w:val="72"/>
        </w:trPr>
        <w:tc>
          <w:tcPr>
            <w:tcW w:w="1235" w:type="pct"/>
            <w:vMerge/>
            <w:vAlign w:val="center"/>
          </w:tcPr>
          <w:p w14:paraId="06875BBA" w14:textId="77777777" w:rsidR="00D67D32" w:rsidRPr="007328AF" w:rsidRDefault="00D67D32" w:rsidP="007328AF">
            <w:pPr>
              <w:pStyle w:val="a5"/>
            </w:pPr>
          </w:p>
        </w:tc>
        <w:tc>
          <w:tcPr>
            <w:tcW w:w="1567" w:type="pct"/>
            <w:vAlign w:val="center"/>
          </w:tcPr>
          <w:p w14:paraId="11D6A053" w14:textId="77777777" w:rsidR="00D67D32" w:rsidRPr="007328AF" w:rsidRDefault="00D67D32" w:rsidP="007328AF">
            <w:pPr>
              <w:pStyle w:val="a5"/>
            </w:pPr>
            <w:r w:rsidRPr="007328AF">
              <w:t>Среднекаменноугольный</w:t>
            </w:r>
          </w:p>
        </w:tc>
        <w:tc>
          <w:tcPr>
            <w:tcW w:w="442" w:type="pct"/>
            <w:vAlign w:val="center"/>
          </w:tcPr>
          <w:p w14:paraId="71D15B01" w14:textId="77777777" w:rsidR="00D67D32" w:rsidRPr="007328AF" w:rsidRDefault="00D67D32" w:rsidP="007328AF">
            <w:pPr>
              <w:pStyle w:val="a5"/>
            </w:pPr>
            <w:r w:rsidRPr="007328AF">
              <w:rPr>
                <w:color w:val="000000"/>
              </w:rPr>
              <w:t>-</w:t>
            </w:r>
          </w:p>
        </w:tc>
        <w:tc>
          <w:tcPr>
            <w:tcW w:w="506" w:type="pct"/>
            <w:vAlign w:val="center"/>
          </w:tcPr>
          <w:p w14:paraId="079D20D0" w14:textId="77777777" w:rsidR="00D67D32" w:rsidRPr="007328AF" w:rsidRDefault="00D67D32" w:rsidP="007328AF">
            <w:pPr>
              <w:pStyle w:val="a5"/>
            </w:pPr>
            <w:r w:rsidRPr="007328AF">
              <w:rPr>
                <w:color w:val="000000"/>
              </w:rPr>
              <w:t>5,1</w:t>
            </w:r>
          </w:p>
        </w:tc>
        <w:tc>
          <w:tcPr>
            <w:tcW w:w="442" w:type="pct"/>
            <w:vAlign w:val="center"/>
          </w:tcPr>
          <w:p w14:paraId="32009152" w14:textId="77777777" w:rsidR="00D67D32" w:rsidRPr="007328AF" w:rsidRDefault="00D67D32" w:rsidP="007328AF">
            <w:pPr>
              <w:pStyle w:val="a5"/>
            </w:pPr>
            <w:r w:rsidRPr="007328AF">
              <w:rPr>
                <w:color w:val="000000"/>
              </w:rPr>
              <w:t>-</w:t>
            </w:r>
          </w:p>
        </w:tc>
        <w:tc>
          <w:tcPr>
            <w:tcW w:w="330" w:type="pct"/>
            <w:vAlign w:val="center"/>
          </w:tcPr>
          <w:p w14:paraId="5AD3D4BF" w14:textId="77777777" w:rsidR="00D67D32" w:rsidRPr="007328AF" w:rsidRDefault="00D67D32" w:rsidP="007328AF">
            <w:pPr>
              <w:pStyle w:val="a5"/>
            </w:pPr>
            <w:r w:rsidRPr="007328AF">
              <w:rPr>
                <w:color w:val="000000"/>
              </w:rPr>
              <w:t>-</w:t>
            </w:r>
          </w:p>
        </w:tc>
        <w:tc>
          <w:tcPr>
            <w:tcW w:w="478" w:type="pct"/>
            <w:vAlign w:val="center"/>
          </w:tcPr>
          <w:p w14:paraId="0B959B0D" w14:textId="77777777" w:rsidR="00D67D32" w:rsidRPr="007328AF" w:rsidRDefault="00D67D32" w:rsidP="007328AF">
            <w:pPr>
              <w:pStyle w:val="a5"/>
            </w:pPr>
            <w:r w:rsidRPr="007328AF">
              <w:rPr>
                <w:color w:val="000000"/>
              </w:rPr>
              <w:t>5,1</w:t>
            </w:r>
          </w:p>
        </w:tc>
      </w:tr>
      <w:tr w:rsidR="00D67D32" w:rsidRPr="007328AF" w14:paraId="0F2CCF36" w14:textId="77777777" w:rsidTr="007328AF">
        <w:trPr>
          <w:trHeight w:val="72"/>
        </w:trPr>
        <w:tc>
          <w:tcPr>
            <w:tcW w:w="1235" w:type="pct"/>
            <w:vMerge/>
            <w:vAlign w:val="center"/>
          </w:tcPr>
          <w:p w14:paraId="4D6651E5" w14:textId="77777777" w:rsidR="00D67D32" w:rsidRPr="007328AF" w:rsidRDefault="00D67D32" w:rsidP="007328AF">
            <w:pPr>
              <w:pStyle w:val="a5"/>
            </w:pPr>
          </w:p>
        </w:tc>
        <w:tc>
          <w:tcPr>
            <w:tcW w:w="1567" w:type="pct"/>
            <w:vAlign w:val="center"/>
          </w:tcPr>
          <w:p w14:paraId="6960AE6F" w14:textId="77777777" w:rsidR="00D67D32" w:rsidRPr="007328AF" w:rsidRDefault="00D67D32" w:rsidP="007328AF">
            <w:pPr>
              <w:pStyle w:val="a5"/>
            </w:pPr>
            <w:r w:rsidRPr="007328AF">
              <w:t>Каширский</w:t>
            </w:r>
          </w:p>
        </w:tc>
        <w:tc>
          <w:tcPr>
            <w:tcW w:w="442" w:type="pct"/>
            <w:vAlign w:val="center"/>
          </w:tcPr>
          <w:p w14:paraId="3D10B5E9" w14:textId="77777777" w:rsidR="00D67D32" w:rsidRPr="007328AF" w:rsidRDefault="00D67D32" w:rsidP="007328AF">
            <w:pPr>
              <w:pStyle w:val="a5"/>
            </w:pPr>
            <w:r w:rsidRPr="007328AF">
              <w:rPr>
                <w:color w:val="000000"/>
              </w:rPr>
              <w:t>0,8</w:t>
            </w:r>
          </w:p>
        </w:tc>
        <w:tc>
          <w:tcPr>
            <w:tcW w:w="506" w:type="pct"/>
            <w:vAlign w:val="center"/>
          </w:tcPr>
          <w:p w14:paraId="451F8077" w14:textId="77777777" w:rsidR="00D67D32" w:rsidRPr="007328AF" w:rsidRDefault="00D67D32" w:rsidP="007328AF">
            <w:pPr>
              <w:pStyle w:val="a5"/>
            </w:pPr>
            <w:r w:rsidRPr="007328AF">
              <w:rPr>
                <w:color w:val="000000"/>
              </w:rPr>
              <w:t>9,0</w:t>
            </w:r>
          </w:p>
        </w:tc>
        <w:tc>
          <w:tcPr>
            <w:tcW w:w="442" w:type="pct"/>
            <w:vAlign w:val="center"/>
          </w:tcPr>
          <w:p w14:paraId="64902062" w14:textId="77777777" w:rsidR="00D67D32" w:rsidRPr="007328AF" w:rsidRDefault="00D67D32" w:rsidP="007328AF">
            <w:pPr>
              <w:pStyle w:val="a5"/>
            </w:pPr>
            <w:r w:rsidRPr="007328AF">
              <w:rPr>
                <w:color w:val="000000"/>
              </w:rPr>
              <w:t>-</w:t>
            </w:r>
          </w:p>
        </w:tc>
        <w:tc>
          <w:tcPr>
            <w:tcW w:w="330" w:type="pct"/>
            <w:vAlign w:val="center"/>
          </w:tcPr>
          <w:p w14:paraId="08373090" w14:textId="77777777" w:rsidR="00D67D32" w:rsidRPr="007328AF" w:rsidRDefault="00D67D32" w:rsidP="007328AF">
            <w:pPr>
              <w:pStyle w:val="a5"/>
            </w:pPr>
            <w:r w:rsidRPr="007328AF">
              <w:rPr>
                <w:color w:val="000000"/>
              </w:rPr>
              <w:t>-</w:t>
            </w:r>
          </w:p>
        </w:tc>
        <w:tc>
          <w:tcPr>
            <w:tcW w:w="478" w:type="pct"/>
            <w:vAlign w:val="center"/>
          </w:tcPr>
          <w:p w14:paraId="484EB970" w14:textId="77777777" w:rsidR="00D67D32" w:rsidRPr="007328AF" w:rsidRDefault="00D67D32" w:rsidP="007328AF">
            <w:pPr>
              <w:pStyle w:val="a5"/>
            </w:pPr>
            <w:r w:rsidRPr="007328AF">
              <w:rPr>
                <w:color w:val="000000"/>
              </w:rPr>
              <w:t>9,8</w:t>
            </w:r>
          </w:p>
        </w:tc>
      </w:tr>
      <w:tr w:rsidR="00D67D32" w:rsidRPr="007328AF" w14:paraId="0C606C24" w14:textId="77777777" w:rsidTr="007328AF">
        <w:trPr>
          <w:trHeight w:val="72"/>
        </w:trPr>
        <w:tc>
          <w:tcPr>
            <w:tcW w:w="1235" w:type="pct"/>
            <w:vMerge/>
            <w:vAlign w:val="center"/>
          </w:tcPr>
          <w:p w14:paraId="45161612" w14:textId="77777777" w:rsidR="00D67D32" w:rsidRPr="007328AF" w:rsidRDefault="00D67D32" w:rsidP="007328AF">
            <w:pPr>
              <w:pStyle w:val="a5"/>
            </w:pPr>
          </w:p>
        </w:tc>
        <w:tc>
          <w:tcPr>
            <w:tcW w:w="1567" w:type="pct"/>
            <w:vAlign w:val="center"/>
          </w:tcPr>
          <w:p w14:paraId="7B598701" w14:textId="77777777" w:rsidR="00D67D32" w:rsidRPr="007328AF" w:rsidRDefault="00D67D32" w:rsidP="007328AF">
            <w:pPr>
              <w:pStyle w:val="a5"/>
            </w:pPr>
            <w:r w:rsidRPr="007328AF">
              <w:t>Алексинско-протвинский</w:t>
            </w:r>
          </w:p>
        </w:tc>
        <w:tc>
          <w:tcPr>
            <w:tcW w:w="442" w:type="pct"/>
            <w:vAlign w:val="center"/>
          </w:tcPr>
          <w:p w14:paraId="349D22BB" w14:textId="77777777" w:rsidR="00D67D32" w:rsidRPr="007328AF" w:rsidRDefault="00D67D32" w:rsidP="007328AF">
            <w:pPr>
              <w:pStyle w:val="a5"/>
            </w:pPr>
            <w:r w:rsidRPr="007328AF">
              <w:rPr>
                <w:color w:val="000000"/>
              </w:rPr>
              <w:t>4,2</w:t>
            </w:r>
          </w:p>
        </w:tc>
        <w:tc>
          <w:tcPr>
            <w:tcW w:w="506" w:type="pct"/>
            <w:vAlign w:val="center"/>
          </w:tcPr>
          <w:p w14:paraId="0B4A3308" w14:textId="77777777" w:rsidR="00D67D32" w:rsidRPr="007328AF" w:rsidRDefault="00D67D32" w:rsidP="007328AF">
            <w:pPr>
              <w:pStyle w:val="a5"/>
            </w:pPr>
            <w:r w:rsidRPr="007328AF">
              <w:rPr>
                <w:color w:val="000000"/>
              </w:rPr>
              <w:t>18,6</w:t>
            </w:r>
          </w:p>
        </w:tc>
        <w:tc>
          <w:tcPr>
            <w:tcW w:w="442" w:type="pct"/>
            <w:vAlign w:val="center"/>
          </w:tcPr>
          <w:p w14:paraId="38947E3E" w14:textId="77777777" w:rsidR="00D67D32" w:rsidRPr="007328AF" w:rsidRDefault="00D67D32" w:rsidP="007328AF">
            <w:pPr>
              <w:pStyle w:val="a5"/>
            </w:pPr>
            <w:r w:rsidRPr="007328AF">
              <w:rPr>
                <w:color w:val="000000"/>
              </w:rPr>
              <w:t>-</w:t>
            </w:r>
          </w:p>
        </w:tc>
        <w:tc>
          <w:tcPr>
            <w:tcW w:w="330" w:type="pct"/>
            <w:vAlign w:val="center"/>
          </w:tcPr>
          <w:p w14:paraId="33BBDD2D" w14:textId="77777777" w:rsidR="00D67D32" w:rsidRPr="007328AF" w:rsidRDefault="00D67D32" w:rsidP="007328AF">
            <w:pPr>
              <w:pStyle w:val="a5"/>
            </w:pPr>
            <w:r w:rsidRPr="007328AF">
              <w:rPr>
                <w:color w:val="000000"/>
              </w:rPr>
              <w:t>-</w:t>
            </w:r>
          </w:p>
        </w:tc>
        <w:tc>
          <w:tcPr>
            <w:tcW w:w="478" w:type="pct"/>
            <w:vAlign w:val="center"/>
          </w:tcPr>
          <w:p w14:paraId="4920DA38" w14:textId="77777777" w:rsidR="00D67D32" w:rsidRPr="007328AF" w:rsidRDefault="00D67D32" w:rsidP="007328AF">
            <w:pPr>
              <w:pStyle w:val="a5"/>
            </w:pPr>
            <w:r w:rsidRPr="007328AF">
              <w:rPr>
                <w:color w:val="000000"/>
              </w:rPr>
              <w:t>22,8</w:t>
            </w:r>
          </w:p>
        </w:tc>
      </w:tr>
      <w:tr w:rsidR="00D67D32" w:rsidRPr="007328AF" w14:paraId="231780E8" w14:textId="77777777" w:rsidTr="007328AF">
        <w:trPr>
          <w:trHeight w:val="483"/>
        </w:trPr>
        <w:tc>
          <w:tcPr>
            <w:tcW w:w="1235" w:type="pct"/>
            <w:vMerge/>
            <w:vAlign w:val="center"/>
          </w:tcPr>
          <w:p w14:paraId="6A2153BA" w14:textId="77777777" w:rsidR="00D67D32" w:rsidRPr="007328AF" w:rsidRDefault="00D67D32" w:rsidP="007328AF">
            <w:pPr>
              <w:pStyle w:val="a5"/>
            </w:pPr>
          </w:p>
        </w:tc>
        <w:tc>
          <w:tcPr>
            <w:tcW w:w="1567" w:type="pct"/>
            <w:vAlign w:val="center"/>
          </w:tcPr>
          <w:p w14:paraId="1B95FEAF" w14:textId="77777777" w:rsidR="00D67D32" w:rsidRPr="007328AF" w:rsidRDefault="00D67D32" w:rsidP="007328AF">
            <w:pPr>
              <w:pStyle w:val="a5"/>
              <w:rPr>
                <w:b/>
              </w:rPr>
            </w:pPr>
            <w:r w:rsidRPr="007328AF">
              <w:rPr>
                <w:b/>
              </w:rPr>
              <w:t>Всего</w:t>
            </w:r>
          </w:p>
        </w:tc>
        <w:tc>
          <w:tcPr>
            <w:tcW w:w="442" w:type="pct"/>
            <w:vAlign w:val="center"/>
          </w:tcPr>
          <w:p w14:paraId="64583991" w14:textId="77777777" w:rsidR="00D67D32" w:rsidRPr="007328AF" w:rsidRDefault="00D67D32" w:rsidP="007328AF">
            <w:pPr>
              <w:pStyle w:val="a5"/>
              <w:rPr>
                <w:b/>
              </w:rPr>
            </w:pPr>
            <w:r w:rsidRPr="007328AF">
              <w:rPr>
                <w:b/>
                <w:bCs/>
                <w:color w:val="000000"/>
              </w:rPr>
              <w:t>84,9</w:t>
            </w:r>
          </w:p>
        </w:tc>
        <w:tc>
          <w:tcPr>
            <w:tcW w:w="506" w:type="pct"/>
            <w:vAlign w:val="center"/>
          </w:tcPr>
          <w:p w14:paraId="27A56025" w14:textId="77777777" w:rsidR="00D67D32" w:rsidRPr="007328AF" w:rsidRDefault="00D67D32" w:rsidP="007328AF">
            <w:pPr>
              <w:pStyle w:val="a5"/>
              <w:rPr>
                <w:b/>
              </w:rPr>
            </w:pPr>
            <w:r w:rsidRPr="007328AF">
              <w:rPr>
                <w:b/>
                <w:bCs/>
                <w:color w:val="000000"/>
              </w:rPr>
              <w:t>150,4</w:t>
            </w:r>
          </w:p>
        </w:tc>
        <w:tc>
          <w:tcPr>
            <w:tcW w:w="442" w:type="pct"/>
            <w:vAlign w:val="center"/>
          </w:tcPr>
          <w:p w14:paraId="0E663792" w14:textId="77777777" w:rsidR="00D67D32" w:rsidRPr="007328AF" w:rsidRDefault="00D67D32" w:rsidP="007328AF">
            <w:pPr>
              <w:pStyle w:val="a5"/>
              <w:rPr>
                <w:b/>
              </w:rPr>
            </w:pPr>
            <w:r w:rsidRPr="007328AF">
              <w:rPr>
                <w:b/>
                <w:bCs/>
                <w:color w:val="000000"/>
              </w:rPr>
              <w:t>12,9</w:t>
            </w:r>
          </w:p>
        </w:tc>
        <w:tc>
          <w:tcPr>
            <w:tcW w:w="330" w:type="pct"/>
            <w:vAlign w:val="center"/>
          </w:tcPr>
          <w:p w14:paraId="026EA480" w14:textId="77777777" w:rsidR="00D67D32" w:rsidRPr="007328AF" w:rsidRDefault="00D67D32" w:rsidP="007328AF">
            <w:pPr>
              <w:pStyle w:val="a5"/>
              <w:rPr>
                <w:b/>
              </w:rPr>
            </w:pPr>
            <w:r w:rsidRPr="007328AF">
              <w:rPr>
                <w:b/>
                <w:bCs/>
                <w:color w:val="000000"/>
              </w:rPr>
              <w:t>0,0</w:t>
            </w:r>
          </w:p>
        </w:tc>
        <w:tc>
          <w:tcPr>
            <w:tcW w:w="478" w:type="pct"/>
            <w:vAlign w:val="center"/>
          </w:tcPr>
          <w:p w14:paraId="69A96869" w14:textId="77777777" w:rsidR="00D67D32" w:rsidRPr="007328AF" w:rsidRDefault="00D67D32" w:rsidP="007328AF">
            <w:pPr>
              <w:pStyle w:val="a5"/>
              <w:rPr>
                <w:b/>
              </w:rPr>
            </w:pPr>
            <w:r w:rsidRPr="007328AF">
              <w:rPr>
                <w:b/>
                <w:bCs/>
                <w:color w:val="000000"/>
              </w:rPr>
              <w:t>248,2</w:t>
            </w:r>
          </w:p>
        </w:tc>
      </w:tr>
    </w:tbl>
    <w:p w14:paraId="405F4736" w14:textId="6169741D" w:rsidR="00C75C09" w:rsidRDefault="00D67D32" w:rsidP="00C75C09">
      <w:pPr>
        <w:pStyle w:val="1"/>
        <w:rPr>
          <w:iCs/>
        </w:rPr>
      </w:pPr>
      <w:bookmarkStart w:id="15" w:name="_Toc529369135"/>
      <w:r>
        <w:lastRenderedPageBreak/>
        <w:t>2</w:t>
      </w:r>
      <w:r w:rsidR="00C75C09" w:rsidRPr="00C75C09">
        <w:t xml:space="preserve"> </w:t>
      </w:r>
      <w:r w:rsidR="004B14F1">
        <w:rPr>
          <w:iCs/>
        </w:rPr>
        <w:t>Условия формирования ресурсов подземных вод</w:t>
      </w:r>
      <w:bookmarkEnd w:id="15"/>
    </w:p>
    <w:p w14:paraId="30BE3FF0" w14:textId="5C0B85F1" w:rsidR="00883F2C" w:rsidRPr="00883F2C" w:rsidRDefault="00883F2C" w:rsidP="00883F2C">
      <w:r w:rsidRPr="00AD72F1">
        <w:t>Определяющими факторами формирования ресурсов подземных вод являются</w:t>
      </w:r>
      <w:r w:rsidR="003505E4" w:rsidRPr="00AD72F1">
        <w:t xml:space="preserve"> физико-географические и геолого-гидрогеологические условия.</w:t>
      </w:r>
      <w:r w:rsidRPr="00AD72F1">
        <w:t xml:space="preserve"> </w:t>
      </w:r>
      <w:r w:rsidR="003505E4" w:rsidRPr="00AD72F1">
        <w:t>Физико-географические условия</w:t>
      </w:r>
      <w:r w:rsidR="00F4704B">
        <w:t xml:space="preserve"> (орогидрографические, климатические факторы)</w:t>
      </w:r>
      <w:r w:rsidR="003505E4" w:rsidRPr="00AD72F1">
        <w:t xml:space="preserve"> определяют прежде всего питание (восполнение) подземных вод за счёт инфильтрации атмосферных осадков –</w:t>
      </w:r>
      <w:r w:rsidR="00AD72F1">
        <w:t xml:space="preserve"> </w:t>
      </w:r>
      <w:r w:rsidR="003505E4" w:rsidRPr="00AD72F1">
        <w:t>естественные ресурсы</w:t>
      </w:r>
      <w:r w:rsidR="00AD72F1">
        <w:t xml:space="preserve"> подземных вод</w:t>
      </w:r>
      <w:r w:rsidR="003505E4" w:rsidRPr="00AD72F1">
        <w:t xml:space="preserve">. Условия </w:t>
      </w:r>
      <w:r w:rsidRPr="00AD72F1">
        <w:t>залегания, фильтрационные и ёмкостные свойства водовмещающих пород</w:t>
      </w:r>
      <w:r w:rsidR="003505E4" w:rsidRPr="00AD72F1">
        <w:t xml:space="preserve"> в большей степени </w:t>
      </w:r>
      <w:r w:rsidR="00F4704B">
        <w:t>влияют на</w:t>
      </w:r>
      <w:r w:rsidR="003505E4" w:rsidRPr="00AD72F1">
        <w:t xml:space="preserve"> условия накопления статических запасов подземных вод, характер и интенсивность водообмена между </w:t>
      </w:r>
      <w:r w:rsidR="00AD72F1" w:rsidRPr="00AD72F1">
        <w:t>водоносными горизонтами</w:t>
      </w:r>
      <w:r w:rsidRPr="00AD72F1">
        <w:t>. Кроме того, весьма важным фактором формирования ресурсов подземных вод</w:t>
      </w:r>
      <w:r w:rsidR="00AD72F1" w:rsidRPr="00AD72F1">
        <w:t xml:space="preserve"> на урбанизированных территориях</w:t>
      </w:r>
      <w:r w:rsidRPr="00AD72F1">
        <w:t xml:space="preserve"> является</w:t>
      </w:r>
      <w:r w:rsidR="00AD72F1" w:rsidRPr="00AD72F1">
        <w:t xml:space="preserve"> антропогенное воздействие, прежде всего – интенсивная эксплуатация подземных вод</w:t>
      </w:r>
      <w:r w:rsidRPr="00AD72F1">
        <w:t>. Качество подземных вод определяется</w:t>
      </w:r>
      <w:r w:rsidR="00AD72F1" w:rsidRPr="00AD72F1">
        <w:t xml:space="preserve"> прежде всего литологическим составом водовмещающих пород и зоны аэрации, </w:t>
      </w:r>
      <w:r w:rsidRPr="00AD72F1">
        <w:t>санитарно-экологическим состоянием территории</w:t>
      </w:r>
      <w:r w:rsidR="00F4704B">
        <w:t>, </w:t>
      </w:r>
      <w:r w:rsidR="00F4704B" w:rsidRPr="00AD72F1">
        <w:t>а также</w:t>
      </w:r>
      <w:r w:rsidR="00F4704B">
        <w:t xml:space="preserve"> гидродинамическими характеристиками</w:t>
      </w:r>
      <w:r w:rsidR="00596DD0">
        <w:t xml:space="preserve"> водообмена</w:t>
      </w:r>
      <w:r w:rsidR="00AD72F1" w:rsidRPr="00AD72F1">
        <w:t>.</w:t>
      </w:r>
    </w:p>
    <w:p w14:paraId="2684C3F4" w14:textId="24D34CAE" w:rsidR="00F82598" w:rsidRDefault="00D67D32" w:rsidP="00CD03B6">
      <w:pPr>
        <w:pStyle w:val="2"/>
      </w:pPr>
      <w:bookmarkStart w:id="16" w:name="_Toc529369136"/>
      <w:r>
        <w:t>2</w:t>
      </w:r>
      <w:r w:rsidR="00F82598">
        <w:t>.</w:t>
      </w:r>
      <w:r w:rsidR="004B14F1">
        <w:t>1</w:t>
      </w:r>
      <w:r w:rsidR="00F82598">
        <w:t xml:space="preserve"> </w:t>
      </w:r>
      <w:r w:rsidR="00205D1F">
        <w:t>Физико-географические условия</w:t>
      </w:r>
      <w:bookmarkEnd w:id="16"/>
    </w:p>
    <w:p w14:paraId="25F2728E" w14:textId="79D7E413" w:rsidR="00FB1E4D" w:rsidRDefault="006D67B7" w:rsidP="00205D1F">
      <w:r>
        <w:t xml:space="preserve">Для территории Новой Москвы характерен равнинный рельеф с чередованием холмистых возвышенностей и низин, образование которых было обусловлено таянием трех последних ледниковых покровов. </w:t>
      </w:r>
      <w:r w:rsidRPr="00CA485E">
        <w:t>Рассматриваемая территори</w:t>
      </w:r>
      <w:r w:rsidR="00FB1E4D">
        <w:t>я</w:t>
      </w:r>
      <w:r w:rsidRPr="00CA485E">
        <w:t xml:space="preserve"> приурочена к Москворецко-Окской </w:t>
      </w:r>
      <w:r>
        <w:t>равнине</w:t>
      </w:r>
      <w:r w:rsidR="00DB02DB">
        <w:t xml:space="preserve"> (</w:t>
      </w:r>
      <w:r w:rsidR="00DB02DB" w:rsidRPr="00DA0366">
        <w:t>рис</w:t>
      </w:r>
      <w:r w:rsidR="00DB02DB" w:rsidRPr="00D50DF1">
        <w:t xml:space="preserve">. </w:t>
      </w:r>
      <w:r w:rsidR="00D50DF1" w:rsidRPr="00D50DF1">
        <w:t>2</w:t>
      </w:r>
      <w:r w:rsidR="00DB02DB" w:rsidRPr="00D50DF1">
        <w:t>.</w:t>
      </w:r>
      <w:r w:rsidR="00596DD0" w:rsidRPr="00D50DF1">
        <w:t>1</w:t>
      </w:r>
      <w:r w:rsidR="00DB02DB" w:rsidRPr="00D50DF1">
        <w:t>)</w:t>
      </w:r>
      <w:r w:rsidRPr="00D50DF1">
        <w:t>,</w:t>
      </w:r>
      <w:r>
        <w:t xml:space="preserve"> покатой к югу, с расчлененными приречными склонами</w:t>
      </w:r>
      <w:r w:rsidRPr="00CA485E">
        <w:t>.</w:t>
      </w:r>
      <w:r>
        <w:t xml:space="preserve"> </w:t>
      </w:r>
      <w:r w:rsidRPr="002C37AF">
        <w:t>Наивысшие точки Новой Москвы располагаются на</w:t>
      </w:r>
      <w:r>
        <w:t xml:space="preserve"> северо-востоке территории – на</w:t>
      </w:r>
      <w:r w:rsidRPr="002C37AF">
        <w:t xml:space="preserve"> Теплостанской возвышенности (254 м), а также в пределах Пахринско-Лопасненской возвышенности (236 м)</w:t>
      </w:r>
      <w:r>
        <w:t xml:space="preserve"> на юго-западе</w:t>
      </w:r>
      <w:r w:rsidRPr="00DA0366">
        <w:t>.</w:t>
      </w:r>
      <w:r w:rsidR="00FB1E4D">
        <w:t xml:space="preserve"> Н</w:t>
      </w:r>
      <w:r>
        <w:t xml:space="preserve">а </w:t>
      </w:r>
      <w:r w:rsidR="00526FF1">
        <w:t>т</w:t>
      </w:r>
      <w:r w:rsidR="00526FF1" w:rsidRPr="002C37AF">
        <w:t>е</w:t>
      </w:r>
      <w:r w:rsidR="00526FF1">
        <w:t>рритории</w:t>
      </w:r>
      <w:r>
        <w:t xml:space="preserve"> </w:t>
      </w:r>
      <w:r w:rsidR="00FB1E4D">
        <w:t xml:space="preserve">развит </w:t>
      </w:r>
      <w:r w:rsidR="00FB1E4D" w:rsidRPr="00177B43">
        <w:t>пологоволнистый рельеф донского оледенения</w:t>
      </w:r>
      <w:r w:rsidR="00FB1E4D">
        <w:t>,</w:t>
      </w:r>
      <w:r>
        <w:t xml:space="preserve"> </w:t>
      </w:r>
      <w:r w:rsidR="00FB1E4D">
        <w:t>п</w:t>
      </w:r>
      <w:r>
        <w:t>редставля</w:t>
      </w:r>
      <w:r w:rsidR="00FB1E4D">
        <w:t>ющий</w:t>
      </w:r>
      <w:r>
        <w:t xml:space="preserve"> собой слаборасчлененную равнину </w:t>
      </w:r>
      <w:r w:rsidR="00526FF1">
        <w:t>(</w:t>
      </w:r>
      <w:r>
        <w:t>до 205 м</w:t>
      </w:r>
      <w:r w:rsidR="00526FF1">
        <w:t>),</w:t>
      </w:r>
      <w:r w:rsidR="00205D1F" w:rsidRPr="00177B43">
        <w:t xml:space="preserve"> </w:t>
      </w:r>
      <w:r w:rsidRPr="00177B43">
        <w:t>московского оледенения</w:t>
      </w:r>
      <w:r w:rsidR="00526FF1">
        <w:t xml:space="preserve"> (</w:t>
      </w:r>
      <w:r>
        <w:t>170 м</w:t>
      </w:r>
      <w:r w:rsidR="00526FF1">
        <w:t>)</w:t>
      </w:r>
      <w:r w:rsidR="00177B43">
        <w:t>, ф</w:t>
      </w:r>
      <w:r w:rsidR="00205D1F">
        <w:t xml:space="preserve">лювиогляциальные равнины московского и донского возраста по склонам крупных и средних рек. </w:t>
      </w:r>
      <w:r w:rsidR="005D3794">
        <w:t>П</w:t>
      </w:r>
      <w:r w:rsidR="00526FF1">
        <w:t>оверхность была преобразована водной эрозией и речной аккумуляцией, с</w:t>
      </w:r>
      <w:r w:rsidR="00205D1F">
        <w:t>клоны речных долин, сформированные в позднем неоплейстоцене</w:t>
      </w:r>
      <w:r w:rsidR="00177B43">
        <w:t>,</w:t>
      </w:r>
      <w:r w:rsidR="00205D1F">
        <w:t xml:space="preserve"> имеют крутизну от 4-6</w:t>
      </w:r>
      <w:r w:rsidR="00205D1F" w:rsidRPr="00205D1F">
        <w:rPr>
          <w:vertAlign w:val="superscript"/>
        </w:rPr>
        <w:t>0</w:t>
      </w:r>
      <w:r w:rsidR="00205D1F">
        <w:t xml:space="preserve"> до 30-45</w:t>
      </w:r>
      <w:r w:rsidR="00205D1F" w:rsidRPr="00205D1F">
        <w:rPr>
          <w:vertAlign w:val="superscript"/>
        </w:rPr>
        <w:t>0</w:t>
      </w:r>
      <w:r w:rsidR="00205D1F">
        <w:t xml:space="preserve"> в известняках, высоту до 20 м, прорезаются многочисленными оврагами.</w:t>
      </w:r>
      <w:r w:rsidR="00DB02DB">
        <w:t xml:space="preserve"> </w:t>
      </w:r>
      <w:r w:rsidR="00205D1F">
        <w:t>Первоначальный рельеф</w:t>
      </w:r>
      <w:r w:rsidR="00177B43">
        <w:t xml:space="preserve"> существенно</w:t>
      </w:r>
      <w:r w:rsidR="00205D1F">
        <w:t xml:space="preserve"> преобразован человеком. В ходе освоения данной территории были засыпаны многие овраги и долины мелких речек, срыты некоторые холмы. Наиболее крупные формы техногенного рельефа – карьеры размером до 2 км и глубиной до 25 м, отвалы, насыпи сконцентрированы на востоке площади. </w:t>
      </w:r>
    </w:p>
    <w:p w14:paraId="0199BFB5" w14:textId="77777777" w:rsidR="00B173DA" w:rsidRDefault="00B173DA" w:rsidP="00B173DA">
      <w:pPr>
        <w:pStyle w:val="a5"/>
      </w:pPr>
      <w:r>
        <w:rPr>
          <w:noProof/>
          <w:lang w:eastAsia="ru-RU"/>
        </w:rPr>
        <w:lastRenderedPageBreak/>
        <w:drawing>
          <wp:inline distT="0" distB="0" distL="0" distR="0" wp14:anchorId="2825F543" wp14:editId="533ED09C">
            <wp:extent cx="5930900" cy="8439150"/>
            <wp:effectExtent l="0" t="0" r="12700" b="0"/>
            <wp:docPr id="33" name="Рисунок 33" descr="Рисунки/Физико-географическая%20карт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унки/Физико-географическая%20карта.jpe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5930900" cy="8439150"/>
                    </a:xfrm>
                    <a:prstGeom prst="rect">
                      <a:avLst/>
                    </a:prstGeom>
                    <a:noFill/>
                    <a:ln>
                      <a:noFill/>
                    </a:ln>
                  </pic:spPr>
                </pic:pic>
              </a:graphicData>
            </a:graphic>
          </wp:inline>
        </w:drawing>
      </w:r>
    </w:p>
    <w:p w14:paraId="025C4093" w14:textId="1C85A7E8" w:rsidR="00B173DA" w:rsidRDefault="00B173DA" w:rsidP="00B173DA">
      <w:pPr>
        <w:pStyle w:val="4"/>
      </w:pPr>
      <w:bookmarkStart w:id="17" w:name="_Toc496480115"/>
      <w:bookmarkStart w:id="18" w:name="_Toc529348073"/>
      <w:r w:rsidRPr="00DA0366">
        <w:t xml:space="preserve">Рисунок </w:t>
      </w:r>
      <w:r w:rsidR="00EB36C9">
        <w:t>2.1</w:t>
      </w:r>
      <w:r w:rsidRPr="00DA0366">
        <w:t xml:space="preserve"> Физико-географическая карта</w:t>
      </w:r>
      <w:bookmarkEnd w:id="17"/>
      <w:bookmarkEnd w:id="18"/>
    </w:p>
    <w:p w14:paraId="6395D9C6" w14:textId="77777777" w:rsidR="00B173DA" w:rsidRPr="00B173DA" w:rsidRDefault="00B173DA" w:rsidP="00B173DA"/>
    <w:p w14:paraId="22CA1772" w14:textId="77777777" w:rsidR="007328AF" w:rsidRDefault="007328AF" w:rsidP="007328AF">
      <w:r>
        <w:lastRenderedPageBreak/>
        <w:t>Территория Новой Москвы расположена в зоне умеренно-континентального климата, с чётко выраженными сезонами. Климатические особенности определяются удалённостью от морей, океанов и горных образований, а также отсутствием резких контрастов в рельефе. Погода формируется под влиянием воздушных масс, приходящих из Атлантического и Антарктического бассейнов и формирующихся на территории Европы.</w:t>
      </w:r>
    </w:p>
    <w:p w14:paraId="3DF230B4" w14:textId="77777777" w:rsidR="007328AF" w:rsidRDefault="007328AF" w:rsidP="007328AF">
      <w:r>
        <w:t xml:space="preserve">Температурный режим территории характеризируется холодной зимой и умеренно тёплым летом. Среднегодовая температура воздуха составляет около 4,0°С. Среднемесячная температура января составляет -10,3°С, июля – от 17,7°C. </w:t>
      </w:r>
    </w:p>
    <w:p w14:paraId="590260E8" w14:textId="17E45885" w:rsidR="00883F2C" w:rsidRDefault="00F4704B" w:rsidP="00B173DA">
      <w:r>
        <w:t>Продолжительность безморозного периода от 65 до 184 дней в году. Зимой часты оттепели. При ранней зиме снежный покров может появиться в начале октября, при поздней – в конце ноября - начале декабря и держится почти до середины апреля. Высота снежного покрова колеблется от 30 до 45 см.</w:t>
      </w:r>
    </w:p>
    <w:p w14:paraId="310948DD" w14:textId="719450EF" w:rsidR="00B173DA" w:rsidRPr="00DA0366" w:rsidRDefault="00B173DA" w:rsidP="00B173DA">
      <w:r w:rsidRPr="00983591">
        <w:t>Изучаемая территория относится к зоне гумидного климата. Количество осадков здесь напрямую связано с</w:t>
      </w:r>
      <w:r>
        <w:t xml:space="preserve"> особенностями общей циркуляции</w:t>
      </w:r>
      <w:r w:rsidRPr="00983591">
        <w:t xml:space="preserve"> атмосферы, особенно фронтальной частью атлантических циклонов. Важным фактором распределения осадков по территории выступает рельеф. </w:t>
      </w:r>
      <w:r w:rsidRPr="00DA0366">
        <w:t xml:space="preserve">Норма годовых осадков колеблется в пределах 650-700 мм (табл. </w:t>
      </w:r>
      <w:r w:rsidR="00D50DF1">
        <w:t>2.1</w:t>
      </w:r>
      <w:r w:rsidRPr="00DA0366">
        <w:t xml:space="preserve">). </w:t>
      </w:r>
    </w:p>
    <w:p w14:paraId="4C3D18A2" w14:textId="4BBEDDF3" w:rsidR="00B173DA" w:rsidRPr="00983591" w:rsidRDefault="00B173DA" w:rsidP="00B173DA">
      <w:pPr>
        <w:pStyle w:val="5"/>
      </w:pPr>
      <w:bookmarkStart w:id="19" w:name="_Ref466637705"/>
      <w:bookmarkStart w:id="20" w:name="_Ref466637661"/>
      <w:bookmarkStart w:id="21" w:name="_Toc469652388"/>
      <w:bookmarkStart w:id="22" w:name="_Toc496480165"/>
      <w:bookmarkStart w:id="23" w:name="_Toc529348102"/>
      <w:r w:rsidRPr="00DA0366">
        <w:t xml:space="preserve">Таблица </w:t>
      </w:r>
      <w:bookmarkEnd w:id="19"/>
      <w:r w:rsidR="00EB36C9">
        <w:t>2.1</w:t>
      </w:r>
      <w:r w:rsidRPr="00DA0366">
        <w:t xml:space="preserve"> </w:t>
      </w:r>
      <w:r w:rsidRPr="00DA0366">
        <w:softHyphen/>
        <w:t xml:space="preserve"> Месячное и годовое количество осадков для метеостанций вблизи Новой Москвы</w:t>
      </w:r>
      <w:bookmarkEnd w:id="20"/>
      <w:bookmarkEnd w:id="21"/>
      <w:bookmarkEnd w:id="22"/>
      <w:bookmarkEnd w:id="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2"/>
        <w:gridCol w:w="763"/>
        <w:gridCol w:w="518"/>
        <w:gridCol w:w="518"/>
        <w:gridCol w:w="532"/>
        <w:gridCol w:w="518"/>
        <w:gridCol w:w="532"/>
        <w:gridCol w:w="616"/>
        <w:gridCol w:w="700"/>
        <w:gridCol w:w="532"/>
        <w:gridCol w:w="518"/>
        <w:gridCol w:w="532"/>
        <w:gridCol w:w="623"/>
        <w:gridCol w:w="611"/>
      </w:tblGrid>
      <w:tr w:rsidR="00B173DA" w:rsidRPr="007328AF" w14:paraId="735447EC" w14:textId="77777777" w:rsidTr="008B525E">
        <w:trPr>
          <w:trHeight w:val="20"/>
        </w:trPr>
        <w:tc>
          <w:tcPr>
            <w:tcW w:w="1075" w:type="pct"/>
            <w:vMerge w:val="restart"/>
            <w:shd w:val="clear" w:color="auto" w:fill="auto"/>
            <w:vAlign w:val="center"/>
            <w:hideMark/>
          </w:tcPr>
          <w:p w14:paraId="5EE6CA3A" w14:textId="77777777" w:rsidR="00B173DA" w:rsidRPr="007328AF" w:rsidRDefault="00B173DA" w:rsidP="00B173DA">
            <w:pPr>
              <w:pStyle w:val="a5"/>
              <w:rPr>
                <w:b/>
              </w:rPr>
            </w:pPr>
            <w:r w:rsidRPr="007328AF">
              <w:rPr>
                <w:b/>
              </w:rPr>
              <w:t>Станция</w:t>
            </w:r>
          </w:p>
        </w:tc>
        <w:tc>
          <w:tcPr>
            <w:tcW w:w="3633" w:type="pct"/>
            <w:gridSpan w:val="12"/>
            <w:shd w:val="clear" w:color="auto" w:fill="auto"/>
            <w:vAlign w:val="center"/>
            <w:hideMark/>
          </w:tcPr>
          <w:p w14:paraId="56E908EE" w14:textId="77777777" w:rsidR="00B173DA" w:rsidRPr="007328AF" w:rsidRDefault="00B173DA" w:rsidP="00B173DA">
            <w:pPr>
              <w:pStyle w:val="a5"/>
              <w:rPr>
                <w:b/>
              </w:rPr>
            </w:pPr>
            <w:r w:rsidRPr="007328AF">
              <w:rPr>
                <w:b/>
              </w:rPr>
              <w:t>Месяцы</w:t>
            </w:r>
          </w:p>
        </w:tc>
        <w:tc>
          <w:tcPr>
            <w:tcW w:w="292" w:type="pct"/>
            <w:vMerge w:val="restart"/>
            <w:shd w:val="clear" w:color="auto" w:fill="auto"/>
            <w:vAlign w:val="center"/>
            <w:hideMark/>
          </w:tcPr>
          <w:p w14:paraId="450887F3" w14:textId="77777777" w:rsidR="00B173DA" w:rsidRPr="007328AF" w:rsidRDefault="00B173DA" w:rsidP="00B173DA">
            <w:pPr>
              <w:pStyle w:val="a5"/>
              <w:rPr>
                <w:b/>
              </w:rPr>
            </w:pPr>
            <w:r w:rsidRPr="007328AF">
              <w:rPr>
                <w:b/>
              </w:rPr>
              <w:t>Год</w:t>
            </w:r>
          </w:p>
        </w:tc>
      </w:tr>
      <w:tr w:rsidR="00B173DA" w:rsidRPr="007328AF" w14:paraId="3796E2F3" w14:textId="77777777" w:rsidTr="008B525E">
        <w:trPr>
          <w:trHeight w:val="20"/>
        </w:trPr>
        <w:tc>
          <w:tcPr>
            <w:tcW w:w="1075" w:type="pct"/>
            <w:vMerge/>
            <w:vAlign w:val="center"/>
            <w:hideMark/>
          </w:tcPr>
          <w:p w14:paraId="03580FFD" w14:textId="77777777" w:rsidR="00B173DA" w:rsidRPr="007328AF" w:rsidRDefault="00B173DA" w:rsidP="00B173DA">
            <w:pPr>
              <w:pStyle w:val="a5"/>
              <w:rPr>
                <w:b/>
              </w:rPr>
            </w:pPr>
          </w:p>
        </w:tc>
        <w:tc>
          <w:tcPr>
            <w:tcW w:w="401" w:type="pct"/>
            <w:shd w:val="clear" w:color="auto" w:fill="auto"/>
            <w:vAlign w:val="center"/>
            <w:hideMark/>
          </w:tcPr>
          <w:p w14:paraId="646A1C13" w14:textId="77777777" w:rsidR="00B173DA" w:rsidRPr="007328AF" w:rsidRDefault="00B173DA" w:rsidP="00B173DA">
            <w:pPr>
              <w:pStyle w:val="a5"/>
              <w:rPr>
                <w:b/>
              </w:rPr>
            </w:pPr>
            <w:r w:rsidRPr="007328AF">
              <w:rPr>
                <w:b/>
                <w:lang w:val="en-US"/>
              </w:rPr>
              <w:t>I</w:t>
            </w:r>
          </w:p>
        </w:tc>
        <w:tc>
          <w:tcPr>
            <w:tcW w:w="273" w:type="pct"/>
            <w:shd w:val="clear" w:color="auto" w:fill="auto"/>
            <w:vAlign w:val="center"/>
            <w:hideMark/>
          </w:tcPr>
          <w:p w14:paraId="55C3E376" w14:textId="77777777" w:rsidR="00B173DA" w:rsidRPr="007328AF" w:rsidRDefault="00B173DA" w:rsidP="00B173DA">
            <w:pPr>
              <w:pStyle w:val="a5"/>
              <w:rPr>
                <w:b/>
              </w:rPr>
            </w:pPr>
            <w:r w:rsidRPr="007328AF">
              <w:rPr>
                <w:b/>
                <w:lang w:val="en-US"/>
              </w:rPr>
              <w:t>II</w:t>
            </w:r>
          </w:p>
        </w:tc>
        <w:tc>
          <w:tcPr>
            <w:tcW w:w="273" w:type="pct"/>
            <w:shd w:val="clear" w:color="auto" w:fill="auto"/>
            <w:vAlign w:val="center"/>
            <w:hideMark/>
          </w:tcPr>
          <w:p w14:paraId="56FA088C" w14:textId="77777777" w:rsidR="00B173DA" w:rsidRPr="007328AF" w:rsidRDefault="00B173DA" w:rsidP="00B173DA">
            <w:pPr>
              <w:pStyle w:val="a5"/>
              <w:rPr>
                <w:b/>
              </w:rPr>
            </w:pPr>
            <w:r w:rsidRPr="007328AF">
              <w:rPr>
                <w:b/>
                <w:lang w:val="en-US"/>
              </w:rPr>
              <w:t>III</w:t>
            </w:r>
          </w:p>
        </w:tc>
        <w:tc>
          <w:tcPr>
            <w:tcW w:w="280" w:type="pct"/>
            <w:shd w:val="clear" w:color="auto" w:fill="auto"/>
            <w:vAlign w:val="center"/>
            <w:hideMark/>
          </w:tcPr>
          <w:p w14:paraId="5126C52A" w14:textId="77777777" w:rsidR="00B173DA" w:rsidRPr="007328AF" w:rsidRDefault="00B173DA" w:rsidP="00B173DA">
            <w:pPr>
              <w:pStyle w:val="a5"/>
              <w:rPr>
                <w:b/>
              </w:rPr>
            </w:pPr>
            <w:r w:rsidRPr="007328AF">
              <w:rPr>
                <w:b/>
                <w:lang w:val="en-US"/>
              </w:rPr>
              <w:t>IV</w:t>
            </w:r>
          </w:p>
        </w:tc>
        <w:tc>
          <w:tcPr>
            <w:tcW w:w="273" w:type="pct"/>
            <w:shd w:val="clear" w:color="auto" w:fill="auto"/>
            <w:vAlign w:val="center"/>
            <w:hideMark/>
          </w:tcPr>
          <w:p w14:paraId="5766C216" w14:textId="77777777" w:rsidR="00B173DA" w:rsidRPr="007328AF" w:rsidRDefault="00B173DA" w:rsidP="00B173DA">
            <w:pPr>
              <w:pStyle w:val="a5"/>
              <w:rPr>
                <w:b/>
              </w:rPr>
            </w:pPr>
            <w:r w:rsidRPr="007328AF">
              <w:rPr>
                <w:b/>
                <w:lang w:val="en-US"/>
              </w:rPr>
              <w:t>V</w:t>
            </w:r>
          </w:p>
        </w:tc>
        <w:tc>
          <w:tcPr>
            <w:tcW w:w="280" w:type="pct"/>
            <w:shd w:val="clear" w:color="auto" w:fill="auto"/>
            <w:vAlign w:val="center"/>
            <w:hideMark/>
          </w:tcPr>
          <w:p w14:paraId="1C309A10" w14:textId="77777777" w:rsidR="00B173DA" w:rsidRPr="007328AF" w:rsidRDefault="00B173DA" w:rsidP="00B173DA">
            <w:pPr>
              <w:pStyle w:val="a5"/>
              <w:rPr>
                <w:b/>
              </w:rPr>
            </w:pPr>
            <w:r w:rsidRPr="007328AF">
              <w:rPr>
                <w:b/>
                <w:lang w:val="en-US"/>
              </w:rPr>
              <w:t>VI</w:t>
            </w:r>
          </w:p>
        </w:tc>
        <w:tc>
          <w:tcPr>
            <w:tcW w:w="324" w:type="pct"/>
            <w:shd w:val="clear" w:color="auto" w:fill="auto"/>
            <w:vAlign w:val="center"/>
            <w:hideMark/>
          </w:tcPr>
          <w:p w14:paraId="0F932A03" w14:textId="77777777" w:rsidR="00B173DA" w:rsidRPr="007328AF" w:rsidRDefault="00B173DA" w:rsidP="00B173DA">
            <w:pPr>
              <w:pStyle w:val="a5"/>
              <w:rPr>
                <w:b/>
              </w:rPr>
            </w:pPr>
            <w:r w:rsidRPr="007328AF">
              <w:rPr>
                <w:b/>
                <w:lang w:val="en-US"/>
              </w:rPr>
              <w:t>VII</w:t>
            </w:r>
          </w:p>
        </w:tc>
        <w:tc>
          <w:tcPr>
            <w:tcW w:w="368" w:type="pct"/>
            <w:shd w:val="clear" w:color="auto" w:fill="auto"/>
            <w:vAlign w:val="center"/>
            <w:hideMark/>
          </w:tcPr>
          <w:p w14:paraId="1BBF7289" w14:textId="77777777" w:rsidR="00B173DA" w:rsidRPr="007328AF" w:rsidRDefault="00B173DA" w:rsidP="00B173DA">
            <w:pPr>
              <w:pStyle w:val="a5"/>
              <w:rPr>
                <w:b/>
              </w:rPr>
            </w:pPr>
            <w:r w:rsidRPr="007328AF">
              <w:rPr>
                <w:b/>
                <w:lang w:val="en-US"/>
              </w:rPr>
              <w:t>VIII</w:t>
            </w:r>
          </w:p>
        </w:tc>
        <w:tc>
          <w:tcPr>
            <w:tcW w:w="280" w:type="pct"/>
            <w:shd w:val="clear" w:color="auto" w:fill="auto"/>
            <w:vAlign w:val="center"/>
            <w:hideMark/>
          </w:tcPr>
          <w:p w14:paraId="1A99A326" w14:textId="77777777" w:rsidR="00B173DA" w:rsidRPr="007328AF" w:rsidRDefault="00B173DA" w:rsidP="00B173DA">
            <w:pPr>
              <w:pStyle w:val="a5"/>
              <w:rPr>
                <w:b/>
              </w:rPr>
            </w:pPr>
            <w:r w:rsidRPr="007328AF">
              <w:rPr>
                <w:b/>
                <w:lang w:val="en-US"/>
              </w:rPr>
              <w:t>IX</w:t>
            </w:r>
          </w:p>
        </w:tc>
        <w:tc>
          <w:tcPr>
            <w:tcW w:w="273" w:type="pct"/>
            <w:shd w:val="clear" w:color="auto" w:fill="auto"/>
            <w:vAlign w:val="center"/>
            <w:hideMark/>
          </w:tcPr>
          <w:p w14:paraId="1314B72F" w14:textId="77777777" w:rsidR="00B173DA" w:rsidRPr="007328AF" w:rsidRDefault="00B173DA" w:rsidP="00B173DA">
            <w:pPr>
              <w:pStyle w:val="a5"/>
              <w:rPr>
                <w:b/>
              </w:rPr>
            </w:pPr>
            <w:r w:rsidRPr="007328AF">
              <w:rPr>
                <w:b/>
                <w:lang w:val="en-US"/>
              </w:rPr>
              <w:t>X</w:t>
            </w:r>
          </w:p>
        </w:tc>
        <w:tc>
          <w:tcPr>
            <w:tcW w:w="280" w:type="pct"/>
            <w:shd w:val="clear" w:color="auto" w:fill="auto"/>
            <w:vAlign w:val="center"/>
            <w:hideMark/>
          </w:tcPr>
          <w:p w14:paraId="1CC43967" w14:textId="77777777" w:rsidR="00B173DA" w:rsidRPr="007328AF" w:rsidRDefault="00B173DA" w:rsidP="00B173DA">
            <w:pPr>
              <w:pStyle w:val="a5"/>
              <w:rPr>
                <w:b/>
              </w:rPr>
            </w:pPr>
            <w:r w:rsidRPr="007328AF">
              <w:rPr>
                <w:b/>
                <w:lang w:val="en-US"/>
              </w:rPr>
              <w:t>XI</w:t>
            </w:r>
          </w:p>
        </w:tc>
        <w:tc>
          <w:tcPr>
            <w:tcW w:w="328" w:type="pct"/>
            <w:shd w:val="clear" w:color="auto" w:fill="auto"/>
            <w:vAlign w:val="center"/>
            <w:hideMark/>
          </w:tcPr>
          <w:p w14:paraId="2EDAE828" w14:textId="77777777" w:rsidR="00B173DA" w:rsidRPr="007328AF" w:rsidRDefault="00B173DA" w:rsidP="00B173DA">
            <w:pPr>
              <w:pStyle w:val="a5"/>
              <w:rPr>
                <w:b/>
              </w:rPr>
            </w:pPr>
            <w:r w:rsidRPr="007328AF">
              <w:rPr>
                <w:b/>
                <w:lang w:val="en-US"/>
              </w:rPr>
              <w:t>XII</w:t>
            </w:r>
          </w:p>
        </w:tc>
        <w:tc>
          <w:tcPr>
            <w:tcW w:w="292" w:type="pct"/>
            <w:vMerge/>
            <w:vAlign w:val="center"/>
            <w:hideMark/>
          </w:tcPr>
          <w:p w14:paraId="1F0901CD" w14:textId="77777777" w:rsidR="00B173DA" w:rsidRPr="007328AF" w:rsidRDefault="00B173DA" w:rsidP="00B173DA">
            <w:pPr>
              <w:pStyle w:val="a5"/>
              <w:rPr>
                <w:b/>
              </w:rPr>
            </w:pPr>
          </w:p>
        </w:tc>
      </w:tr>
      <w:tr w:rsidR="00B173DA" w:rsidRPr="007328AF" w14:paraId="153D39E6" w14:textId="77777777" w:rsidTr="008B525E">
        <w:trPr>
          <w:trHeight w:val="20"/>
        </w:trPr>
        <w:tc>
          <w:tcPr>
            <w:tcW w:w="1075" w:type="pct"/>
            <w:shd w:val="clear" w:color="auto" w:fill="auto"/>
            <w:vAlign w:val="center"/>
            <w:hideMark/>
          </w:tcPr>
          <w:p w14:paraId="328D5713" w14:textId="77777777" w:rsidR="00B173DA" w:rsidRPr="007328AF" w:rsidRDefault="00B173DA" w:rsidP="00B173DA">
            <w:pPr>
              <w:pStyle w:val="a5"/>
            </w:pPr>
            <w:r w:rsidRPr="007328AF">
              <w:t>МГУ</w:t>
            </w:r>
          </w:p>
        </w:tc>
        <w:tc>
          <w:tcPr>
            <w:tcW w:w="401" w:type="pct"/>
            <w:shd w:val="clear" w:color="auto" w:fill="auto"/>
            <w:vAlign w:val="center"/>
            <w:hideMark/>
          </w:tcPr>
          <w:p w14:paraId="735242B9" w14:textId="77777777" w:rsidR="00B173DA" w:rsidRPr="007328AF" w:rsidRDefault="00B173DA" w:rsidP="00B173DA">
            <w:pPr>
              <w:pStyle w:val="a5"/>
            </w:pPr>
            <w:r w:rsidRPr="007328AF">
              <w:t>42</w:t>
            </w:r>
          </w:p>
        </w:tc>
        <w:tc>
          <w:tcPr>
            <w:tcW w:w="273" w:type="pct"/>
            <w:shd w:val="clear" w:color="auto" w:fill="auto"/>
            <w:vAlign w:val="center"/>
            <w:hideMark/>
          </w:tcPr>
          <w:p w14:paraId="35D6B6B5" w14:textId="77777777" w:rsidR="00B173DA" w:rsidRPr="007328AF" w:rsidRDefault="00B173DA" w:rsidP="00B173DA">
            <w:pPr>
              <w:pStyle w:val="a5"/>
            </w:pPr>
            <w:r w:rsidRPr="007328AF">
              <w:t>39</w:t>
            </w:r>
          </w:p>
        </w:tc>
        <w:tc>
          <w:tcPr>
            <w:tcW w:w="273" w:type="pct"/>
            <w:shd w:val="clear" w:color="auto" w:fill="auto"/>
            <w:vAlign w:val="center"/>
            <w:hideMark/>
          </w:tcPr>
          <w:p w14:paraId="092C0F34" w14:textId="77777777" w:rsidR="00B173DA" w:rsidRPr="007328AF" w:rsidRDefault="00B173DA" w:rsidP="00B173DA">
            <w:pPr>
              <w:pStyle w:val="a5"/>
            </w:pPr>
            <w:r w:rsidRPr="007328AF">
              <w:t>36</w:t>
            </w:r>
          </w:p>
        </w:tc>
        <w:tc>
          <w:tcPr>
            <w:tcW w:w="280" w:type="pct"/>
            <w:shd w:val="clear" w:color="auto" w:fill="auto"/>
            <w:vAlign w:val="center"/>
            <w:hideMark/>
          </w:tcPr>
          <w:p w14:paraId="7A50025F" w14:textId="77777777" w:rsidR="00B173DA" w:rsidRPr="007328AF" w:rsidRDefault="00B173DA" w:rsidP="00B173DA">
            <w:pPr>
              <w:pStyle w:val="a5"/>
            </w:pPr>
            <w:r w:rsidRPr="007328AF">
              <w:t>44</w:t>
            </w:r>
          </w:p>
        </w:tc>
        <w:tc>
          <w:tcPr>
            <w:tcW w:w="273" w:type="pct"/>
            <w:shd w:val="clear" w:color="auto" w:fill="auto"/>
            <w:vAlign w:val="center"/>
            <w:hideMark/>
          </w:tcPr>
          <w:p w14:paraId="6A77F776" w14:textId="77777777" w:rsidR="00B173DA" w:rsidRPr="007328AF" w:rsidRDefault="00B173DA" w:rsidP="00B173DA">
            <w:pPr>
              <w:pStyle w:val="a5"/>
            </w:pPr>
            <w:r w:rsidRPr="007328AF">
              <w:t>60</w:t>
            </w:r>
          </w:p>
        </w:tc>
        <w:tc>
          <w:tcPr>
            <w:tcW w:w="280" w:type="pct"/>
            <w:shd w:val="clear" w:color="auto" w:fill="auto"/>
            <w:vAlign w:val="center"/>
            <w:hideMark/>
          </w:tcPr>
          <w:p w14:paraId="175D5AF0" w14:textId="77777777" w:rsidR="00B173DA" w:rsidRPr="007328AF" w:rsidRDefault="00B173DA" w:rsidP="00B173DA">
            <w:pPr>
              <w:pStyle w:val="a5"/>
            </w:pPr>
            <w:r w:rsidRPr="007328AF">
              <w:t>71</w:t>
            </w:r>
          </w:p>
        </w:tc>
        <w:tc>
          <w:tcPr>
            <w:tcW w:w="324" w:type="pct"/>
            <w:shd w:val="clear" w:color="auto" w:fill="auto"/>
            <w:vAlign w:val="center"/>
            <w:hideMark/>
          </w:tcPr>
          <w:p w14:paraId="73766055" w14:textId="77777777" w:rsidR="00B173DA" w:rsidRPr="007328AF" w:rsidRDefault="00B173DA" w:rsidP="00B173DA">
            <w:pPr>
              <w:pStyle w:val="a5"/>
            </w:pPr>
            <w:r w:rsidRPr="007328AF">
              <w:t>86</w:t>
            </w:r>
          </w:p>
        </w:tc>
        <w:tc>
          <w:tcPr>
            <w:tcW w:w="368" w:type="pct"/>
            <w:shd w:val="clear" w:color="auto" w:fill="auto"/>
            <w:vAlign w:val="center"/>
            <w:hideMark/>
          </w:tcPr>
          <w:p w14:paraId="1F5A9118" w14:textId="77777777" w:rsidR="00B173DA" w:rsidRPr="007328AF" w:rsidRDefault="00B173DA" w:rsidP="00B173DA">
            <w:pPr>
              <w:pStyle w:val="a5"/>
            </w:pPr>
            <w:r w:rsidRPr="007328AF">
              <w:t>76</w:t>
            </w:r>
          </w:p>
        </w:tc>
        <w:tc>
          <w:tcPr>
            <w:tcW w:w="280" w:type="pct"/>
            <w:shd w:val="clear" w:color="auto" w:fill="auto"/>
            <w:vAlign w:val="center"/>
            <w:hideMark/>
          </w:tcPr>
          <w:p w14:paraId="707D1511" w14:textId="77777777" w:rsidR="00B173DA" w:rsidRPr="007328AF" w:rsidRDefault="00B173DA" w:rsidP="00B173DA">
            <w:pPr>
              <w:pStyle w:val="a5"/>
            </w:pPr>
            <w:r w:rsidRPr="007328AF">
              <w:t>55</w:t>
            </w:r>
          </w:p>
        </w:tc>
        <w:tc>
          <w:tcPr>
            <w:tcW w:w="273" w:type="pct"/>
            <w:shd w:val="clear" w:color="auto" w:fill="auto"/>
            <w:vAlign w:val="center"/>
            <w:hideMark/>
          </w:tcPr>
          <w:p w14:paraId="099E14BB" w14:textId="77777777" w:rsidR="00B173DA" w:rsidRPr="007328AF" w:rsidRDefault="00B173DA" w:rsidP="00B173DA">
            <w:pPr>
              <w:pStyle w:val="a5"/>
            </w:pPr>
            <w:r w:rsidRPr="007328AF">
              <w:t>56</w:t>
            </w:r>
          </w:p>
        </w:tc>
        <w:tc>
          <w:tcPr>
            <w:tcW w:w="280" w:type="pct"/>
            <w:shd w:val="clear" w:color="auto" w:fill="auto"/>
            <w:vAlign w:val="center"/>
            <w:hideMark/>
          </w:tcPr>
          <w:p w14:paraId="108DFE9D" w14:textId="77777777" w:rsidR="00B173DA" w:rsidRPr="007328AF" w:rsidRDefault="00B173DA" w:rsidP="00B173DA">
            <w:pPr>
              <w:pStyle w:val="a5"/>
            </w:pPr>
            <w:r w:rsidRPr="007328AF">
              <w:t>48</w:t>
            </w:r>
          </w:p>
        </w:tc>
        <w:tc>
          <w:tcPr>
            <w:tcW w:w="328" w:type="pct"/>
            <w:shd w:val="clear" w:color="auto" w:fill="auto"/>
            <w:vAlign w:val="center"/>
            <w:hideMark/>
          </w:tcPr>
          <w:p w14:paraId="326D74C0" w14:textId="77777777" w:rsidR="00B173DA" w:rsidRPr="007328AF" w:rsidRDefault="00B173DA" w:rsidP="00B173DA">
            <w:pPr>
              <w:pStyle w:val="a5"/>
            </w:pPr>
            <w:r w:rsidRPr="007328AF">
              <w:t>51</w:t>
            </w:r>
          </w:p>
        </w:tc>
        <w:tc>
          <w:tcPr>
            <w:tcW w:w="292" w:type="pct"/>
            <w:shd w:val="clear" w:color="auto" w:fill="auto"/>
            <w:vAlign w:val="center"/>
            <w:hideMark/>
          </w:tcPr>
          <w:p w14:paraId="2C24A791" w14:textId="77777777" w:rsidR="00B173DA" w:rsidRPr="007328AF" w:rsidRDefault="00B173DA" w:rsidP="00B173DA">
            <w:pPr>
              <w:pStyle w:val="a5"/>
            </w:pPr>
            <w:r w:rsidRPr="007328AF">
              <w:t>664</w:t>
            </w:r>
          </w:p>
        </w:tc>
      </w:tr>
      <w:tr w:rsidR="00B173DA" w:rsidRPr="007328AF" w14:paraId="08E07392" w14:textId="77777777" w:rsidTr="008B525E">
        <w:trPr>
          <w:trHeight w:val="20"/>
        </w:trPr>
        <w:tc>
          <w:tcPr>
            <w:tcW w:w="1075" w:type="pct"/>
            <w:shd w:val="clear" w:color="auto" w:fill="auto"/>
            <w:vAlign w:val="center"/>
            <w:hideMark/>
          </w:tcPr>
          <w:p w14:paraId="68E2E652" w14:textId="77777777" w:rsidR="00B173DA" w:rsidRPr="007328AF" w:rsidRDefault="00B173DA" w:rsidP="00B173DA">
            <w:pPr>
              <w:pStyle w:val="a5"/>
            </w:pPr>
            <w:r w:rsidRPr="007328AF">
              <w:t>Наро-Фоминск</w:t>
            </w:r>
          </w:p>
        </w:tc>
        <w:tc>
          <w:tcPr>
            <w:tcW w:w="401" w:type="pct"/>
            <w:shd w:val="clear" w:color="auto" w:fill="auto"/>
            <w:vAlign w:val="center"/>
            <w:hideMark/>
          </w:tcPr>
          <w:p w14:paraId="63AAD9B6" w14:textId="77777777" w:rsidR="00B173DA" w:rsidRPr="007328AF" w:rsidRDefault="00B173DA" w:rsidP="00B173DA">
            <w:pPr>
              <w:pStyle w:val="a5"/>
            </w:pPr>
            <w:r w:rsidRPr="007328AF">
              <w:t>35</w:t>
            </w:r>
          </w:p>
        </w:tc>
        <w:tc>
          <w:tcPr>
            <w:tcW w:w="273" w:type="pct"/>
            <w:shd w:val="clear" w:color="auto" w:fill="auto"/>
            <w:vAlign w:val="center"/>
            <w:hideMark/>
          </w:tcPr>
          <w:p w14:paraId="2C6F19F9" w14:textId="77777777" w:rsidR="00B173DA" w:rsidRPr="007328AF" w:rsidRDefault="00B173DA" w:rsidP="00B173DA">
            <w:pPr>
              <w:pStyle w:val="a5"/>
            </w:pPr>
            <w:r w:rsidRPr="007328AF">
              <w:t>31</w:t>
            </w:r>
          </w:p>
        </w:tc>
        <w:tc>
          <w:tcPr>
            <w:tcW w:w="273" w:type="pct"/>
            <w:shd w:val="clear" w:color="auto" w:fill="auto"/>
            <w:vAlign w:val="center"/>
            <w:hideMark/>
          </w:tcPr>
          <w:p w14:paraId="3D442CCA" w14:textId="77777777" w:rsidR="00B173DA" w:rsidRPr="007328AF" w:rsidRDefault="00B173DA" w:rsidP="00B173DA">
            <w:pPr>
              <w:pStyle w:val="a5"/>
            </w:pPr>
            <w:r w:rsidRPr="007328AF">
              <w:t>34</w:t>
            </w:r>
          </w:p>
        </w:tc>
        <w:tc>
          <w:tcPr>
            <w:tcW w:w="280" w:type="pct"/>
            <w:shd w:val="clear" w:color="auto" w:fill="auto"/>
            <w:vAlign w:val="center"/>
            <w:hideMark/>
          </w:tcPr>
          <w:p w14:paraId="7B771839" w14:textId="77777777" w:rsidR="00B173DA" w:rsidRPr="007328AF" w:rsidRDefault="00B173DA" w:rsidP="00B173DA">
            <w:pPr>
              <w:pStyle w:val="a5"/>
            </w:pPr>
            <w:r w:rsidRPr="007328AF">
              <w:t>36</w:t>
            </w:r>
          </w:p>
        </w:tc>
        <w:tc>
          <w:tcPr>
            <w:tcW w:w="273" w:type="pct"/>
            <w:shd w:val="clear" w:color="auto" w:fill="auto"/>
            <w:vAlign w:val="center"/>
            <w:hideMark/>
          </w:tcPr>
          <w:p w14:paraId="22E9308E" w14:textId="77777777" w:rsidR="00B173DA" w:rsidRPr="007328AF" w:rsidRDefault="00B173DA" w:rsidP="00B173DA">
            <w:pPr>
              <w:pStyle w:val="a5"/>
            </w:pPr>
            <w:r w:rsidRPr="007328AF">
              <w:t>55</w:t>
            </w:r>
          </w:p>
        </w:tc>
        <w:tc>
          <w:tcPr>
            <w:tcW w:w="280" w:type="pct"/>
            <w:shd w:val="clear" w:color="auto" w:fill="auto"/>
            <w:vAlign w:val="center"/>
            <w:hideMark/>
          </w:tcPr>
          <w:p w14:paraId="66F87626" w14:textId="77777777" w:rsidR="00B173DA" w:rsidRPr="007328AF" w:rsidRDefault="00B173DA" w:rsidP="00B173DA">
            <w:pPr>
              <w:pStyle w:val="a5"/>
            </w:pPr>
            <w:r w:rsidRPr="007328AF">
              <w:t>61</w:t>
            </w:r>
          </w:p>
        </w:tc>
        <w:tc>
          <w:tcPr>
            <w:tcW w:w="324" w:type="pct"/>
            <w:shd w:val="clear" w:color="auto" w:fill="auto"/>
            <w:vAlign w:val="center"/>
            <w:hideMark/>
          </w:tcPr>
          <w:p w14:paraId="64D98358" w14:textId="77777777" w:rsidR="00B173DA" w:rsidRPr="007328AF" w:rsidRDefault="00B173DA" w:rsidP="00B173DA">
            <w:pPr>
              <w:pStyle w:val="a5"/>
            </w:pPr>
            <w:r w:rsidRPr="007328AF">
              <w:t>92</w:t>
            </w:r>
          </w:p>
        </w:tc>
        <w:tc>
          <w:tcPr>
            <w:tcW w:w="368" w:type="pct"/>
            <w:shd w:val="clear" w:color="auto" w:fill="auto"/>
            <w:vAlign w:val="center"/>
            <w:hideMark/>
          </w:tcPr>
          <w:p w14:paraId="0790A442" w14:textId="77777777" w:rsidR="00B173DA" w:rsidRPr="007328AF" w:rsidRDefault="00B173DA" w:rsidP="00B173DA">
            <w:pPr>
              <w:pStyle w:val="a5"/>
            </w:pPr>
            <w:r w:rsidRPr="007328AF">
              <w:t>78</w:t>
            </w:r>
          </w:p>
        </w:tc>
        <w:tc>
          <w:tcPr>
            <w:tcW w:w="280" w:type="pct"/>
            <w:shd w:val="clear" w:color="auto" w:fill="auto"/>
            <w:vAlign w:val="center"/>
            <w:hideMark/>
          </w:tcPr>
          <w:p w14:paraId="52FA30EC" w14:textId="77777777" w:rsidR="00B173DA" w:rsidRPr="007328AF" w:rsidRDefault="00B173DA" w:rsidP="00B173DA">
            <w:pPr>
              <w:pStyle w:val="a5"/>
            </w:pPr>
            <w:r w:rsidRPr="007328AF">
              <w:t>59</w:t>
            </w:r>
          </w:p>
        </w:tc>
        <w:tc>
          <w:tcPr>
            <w:tcW w:w="273" w:type="pct"/>
            <w:shd w:val="clear" w:color="auto" w:fill="auto"/>
            <w:vAlign w:val="center"/>
            <w:hideMark/>
          </w:tcPr>
          <w:p w14:paraId="6333A95F" w14:textId="77777777" w:rsidR="00B173DA" w:rsidRPr="007328AF" w:rsidRDefault="00B173DA" w:rsidP="00B173DA">
            <w:pPr>
              <w:pStyle w:val="a5"/>
            </w:pPr>
            <w:r w:rsidRPr="007328AF">
              <w:t>56</w:t>
            </w:r>
          </w:p>
        </w:tc>
        <w:tc>
          <w:tcPr>
            <w:tcW w:w="280" w:type="pct"/>
            <w:shd w:val="clear" w:color="auto" w:fill="auto"/>
            <w:vAlign w:val="center"/>
            <w:hideMark/>
          </w:tcPr>
          <w:p w14:paraId="4FF580F8" w14:textId="77777777" w:rsidR="00B173DA" w:rsidRPr="007328AF" w:rsidRDefault="00B173DA" w:rsidP="00B173DA">
            <w:pPr>
              <w:pStyle w:val="a5"/>
            </w:pPr>
            <w:r w:rsidRPr="007328AF">
              <w:t>48</w:t>
            </w:r>
          </w:p>
        </w:tc>
        <w:tc>
          <w:tcPr>
            <w:tcW w:w="328" w:type="pct"/>
            <w:shd w:val="clear" w:color="auto" w:fill="auto"/>
            <w:vAlign w:val="center"/>
            <w:hideMark/>
          </w:tcPr>
          <w:p w14:paraId="186193AC" w14:textId="77777777" w:rsidR="00B173DA" w:rsidRPr="007328AF" w:rsidRDefault="00B173DA" w:rsidP="00B173DA">
            <w:pPr>
              <w:pStyle w:val="a5"/>
            </w:pPr>
            <w:r w:rsidRPr="007328AF">
              <w:t>47</w:t>
            </w:r>
          </w:p>
        </w:tc>
        <w:tc>
          <w:tcPr>
            <w:tcW w:w="292" w:type="pct"/>
            <w:shd w:val="clear" w:color="auto" w:fill="auto"/>
            <w:vAlign w:val="center"/>
            <w:hideMark/>
          </w:tcPr>
          <w:p w14:paraId="726ADE56" w14:textId="77777777" w:rsidR="00B173DA" w:rsidRPr="007328AF" w:rsidRDefault="00B173DA" w:rsidP="00B173DA">
            <w:pPr>
              <w:pStyle w:val="a5"/>
            </w:pPr>
            <w:r w:rsidRPr="007328AF">
              <w:t>632</w:t>
            </w:r>
          </w:p>
        </w:tc>
      </w:tr>
      <w:tr w:rsidR="00B173DA" w:rsidRPr="007328AF" w14:paraId="5A980855" w14:textId="77777777" w:rsidTr="008B525E">
        <w:trPr>
          <w:trHeight w:val="20"/>
        </w:trPr>
        <w:tc>
          <w:tcPr>
            <w:tcW w:w="1075" w:type="pct"/>
            <w:shd w:val="clear" w:color="auto" w:fill="auto"/>
            <w:vAlign w:val="center"/>
            <w:hideMark/>
          </w:tcPr>
          <w:p w14:paraId="25BE51ED" w14:textId="77777777" w:rsidR="00B173DA" w:rsidRPr="007328AF" w:rsidRDefault="00B173DA" w:rsidP="00B173DA">
            <w:pPr>
              <w:pStyle w:val="a5"/>
            </w:pPr>
            <w:r w:rsidRPr="007328AF">
              <w:t>Ленино-Дачное</w:t>
            </w:r>
          </w:p>
        </w:tc>
        <w:tc>
          <w:tcPr>
            <w:tcW w:w="401" w:type="pct"/>
            <w:shd w:val="clear" w:color="auto" w:fill="auto"/>
            <w:vAlign w:val="center"/>
            <w:hideMark/>
          </w:tcPr>
          <w:p w14:paraId="1159B92F" w14:textId="77777777" w:rsidR="00B173DA" w:rsidRPr="007328AF" w:rsidRDefault="00B173DA" w:rsidP="00B173DA">
            <w:pPr>
              <w:pStyle w:val="a5"/>
            </w:pPr>
            <w:r w:rsidRPr="007328AF">
              <w:t>43</w:t>
            </w:r>
          </w:p>
        </w:tc>
        <w:tc>
          <w:tcPr>
            <w:tcW w:w="273" w:type="pct"/>
            <w:shd w:val="clear" w:color="auto" w:fill="auto"/>
            <w:vAlign w:val="center"/>
            <w:hideMark/>
          </w:tcPr>
          <w:p w14:paraId="3A21E983" w14:textId="77777777" w:rsidR="00B173DA" w:rsidRPr="007328AF" w:rsidRDefault="00B173DA" w:rsidP="00B173DA">
            <w:pPr>
              <w:pStyle w:val="a5"/>
            </w:pPr>
            <w:r w:rsidRPr="007328AF">
              <w:t>37</w:t>
            </w:r>
          </w:p>
        </w:tc>
        <w:tc>
          <w:tcPr>
            <w:tcW w:w="273" w:type="pct"/>
            <w:shd w:val="clear" w:color="auto" w:fill="auto"/>
            <w:vAlign w:val="center"/>
            <w:hideMark/>
          </w:tcPr>
          <w:p w14:paraId="42080B39" w14:textId="77777777" w:rsidR="00B173DA" w:rsidRPr="007328AF" w:rsidRDefault="00B173DA" w:rsidP="00B173DA">
            <w:pPr>
              <w:pStyle w:val="a5"/>
            </w:pPr>
            <w:r w:rsidRPr="007328AF">
              <w:t>36</w:t>
            </w:r>
          </w:p>
        </w:tc>
        <w:tc>
          <w:tcPr>
            <w:tcW w:w="280" w:type="pct"/>
            <w:shd w:val="clear" w:color="auto" w:fill="auto"/>
            <w:vAlign w:val="center"/>
            <w:hideMark/>
          </w:tcPr>
          <w:p w14:paraId="49A3723B" w14:textId="77777777" w:rsidR="00B173DA" w:rsidRPr="007328AF" w:rsidRDefault="00B173DA" w:rsidP="00B173DA">
            <w:pPr>
              <w:pStyle w:val="a5"/>
            </w:pPr>
            <w:r w:rsidRPr="007328AF">
              <w:t>40</w:t>
            </w:r>
          </w:p>
        </w:tc>
        <w:tc>
          <w:tcPr>
            <w:tcW w:w="273" w:type="pct"/>
            <w:shd w:val="clear" w:color="auto" w:fill="auto"/>
            <w:vAlign w:val="center"/>
            <w:hideMark/>
          </w:tcPr>
          <w:p w14:paraId="1E622A30" w14:textId="77777777" w:rsidR="00B173DA" w:rsidRPr="007328AF" w:rsidRDefault="00B173DA" w:rsidP="00B173DA">
            <w:pPr>
              <w:pStyle w:val="a5"/>
            </w:pPr>
            <w:r w:rsidRPr="007328AF">
              <w:t>59</w:t>
            </w:r>
          </w:p>
        </w:tc>
        <w:tc>
          <w:tcPr>
            <w:tcW w:w="280" w:type="pct"/>
            <w:shd w:val="clear" w:color="auto" w:fill="auto"/>
            <w:vAlign w:val="center"/>
            <w:hideMark/>
          </w:tcPr>
          <w:p w14:paraId="36F9245E" w14:textId="77777777" w:rsidR="00B173DA" w:rsidRPr="007328AF" w:rsidRDefault="00B173DA" w:rsidP="00B173DA">
            <w:pPr>
              <w:pStyle w:val="a5"/>
            </w:pPr>
            <w:r w:rsidRPr="007328AF">
              <w:t>67</w:t>
            </w:r>
          </w:p>
        </w:tc>
        <w:tc>
          <w:tcPr>
            <w:tcW w:w="324" w:type="pct"/>
            <w:shd w:val="clear" w:color="auto" w:fill="auto"/>
            <w:vAlign w:val="center"/>
            <w:hideMark/>
          </w:tcPr>
          <w:p w14:paraId="0EF4F514" w14:textId="77777777" w:rsidR="00B173DA" w:rsidRPr="007328AF" w:rsidRDefault="00B173DA" w:rsidP="00B173DA">
            <w:pPr>
              <w:pStyle w:val="a5"/>
            </w:pPr>
            <w:r w:rsidRPr="007328AF">
              <w:t>76</w:t>
            </w:r>
          </w:p>
        </w:tc>
        <w:tc>
          <w:tcPr>
            <w:tcW w:w="368" w:type="pct"/>
            <w:shd w:val="clear" w:color="auto" w:fill="auto"/>
            <w:vAlign w:val="center"/>
            <w:hideMark/>
          </w:tcPr>
          <w:p w14:paraId="666ACC51" w14:textId="77777777" w:rsidR="00B173DA" w:rsidRPr="007328AF" w:rsidRDefault="00B173DA" w:rsidP="00B173DA">
            <w:pPr>
              <w:pStyle w:val="a5"/>
            </w:pPr>
            <w:r w:rsidRPr="007328AF">
              <w:t>75</w:t>
            </w:r>
          </w:p>
        </w:tc>
        <w:tc>
          <w:tcPr>
            <w:tcW w:w="280" w:type="pct"/>
            <w:shd w:val="clear" w:color="auto" w:fill="auto"/>
            <w:vAlign w:val="center"/>
            <w:hideMark/>
          </w:tcPr>
          <w:p w14:paraId="2A2D2747" w14:textId="77777777" w:rsidR="00B173DA" w:rsidRPr="007328AF" w:rsidRDefault="00B173DA" w:rsidP="00B173DA">
            <w:pPr>
              <w:pStyle w:val="a5"/>
            </w:pPr>
            <w:r w:rsidRPr="007328AF">
              <w:t>59</w:t>
            </w:r>
          </w:p>
        </w:tc>
        <w:tc>
          <w:tcPr>
            <w:tcW w:w="273" w:type="pct"/>
            <w:shd w:val="clear" w:color="auto" w:fill="auto"/>
            <w:vAlign w:val="center"/>
            <w:hideMark/>
          </w:tcPr>
          <w:p w14:paraId="21489F31" w14:textId="77777777" w:rsidR="00B173DA" w:rsidRPr="007328AF" w:rsidRDefault="00B173DA" w:rsidP="00B173DA">
            <w:pPr>
              <w:pStyle w:val="a5"/>
            </w:pPr>
            <w:r w:rsidRPr="007328AF">
              <w:t>61</w:t>
            </w:r>
          </w:p>
        </w:tc>
        <w:tc>
          <w:tcPr>
            <w:tcW w:w="280" w:type="pct"/>
            <w:shd w:val="clear" w:color="auto" w:fill="auto"/>
            <w:vAlign w:val="center"/>
            <w:hideMark/>
          </w:tcPr>
          <w:p w14:paraId="7A0FF0D1" w14:textId="77777777" w:rsidR="00B173DA" w:rsidRPr="007328AF" w:rsidRDefault="00B173DA" w:rsidP="00B173DA">
            <w:pPr>
              <w:pStyle w:val="a5"/>
            </w:pPr>
            <w:r w:rsidRPr="007328AF">
              <w:t>52</w:t>
            </w:r>
          </w:p>
        </w:tc>
        <w:tc>
          <w:tcPr>
            <w:tcW w:w="328" w:type="pct"/>
            <w:shd w:val="clear" w:color="auto" w:fill="auto"/>
            <w:vAlign w:val="center"/>
            <w:hideMark/>
          </w:tcPr>
          <w:p w14:paraId="50966FD8" w14:textId="77777777" w:rsidR="00B173DA" w:rsidRPr="007328AF" w:rsidRDefault="00B173DA" w:rsidP="00B173DA">
            <w:pPr>
              <w:pStyle w:val="a5"/>
            </w:pPr>
            <w:r w:rsidRPr="007328AF">
              <w:t>51</w:t>
            </w:r>
          </w:p>
        </w:tc>
        <w:tc>
          <w:tcPr>
            <w:tcW w:w="292" w:type="pct"/>
            <w:shd w:val="clear" w:color="auto" w:fill="auto"/>
            <w:vAlign w:val="center"/>
            <w:hideMark/>
          </w:tcPr>
          <w:p w14:paraId="364D9D4B" w14:textId="77777777" w:rsidR="00B173DA" w:rsidRPr="007328AF" w:rsidRDefault="00B173DA" w:rsidP="00B173DA">
            <w:pPr>
              <w:pStyle w:val="a5"/>
            </w:pPr>
            <w:r w:rsidRPr="007328AF">
              <w:t>656</w:t>
            </w:r>
          </w:p>
        </w:tc>
      </w:tr>
      <w:tr w:rsidR="00B173DA" w:rsidRPr="007328AF" w14:paraId="45E9E5EF" w14:textId="77777777" w:rsidTr="008B525E">
        <w:trPr>
          <w:trHeight w:val="20"/>
        </w:trPr>
        <w:tc>
          <w:tcPr>
            <w:tcW w:w="1075" w:type="pct"/>
            <w:shd w:val="clear" w:color="auto" w:fill="auto"/>
            <w:vAlign w:val="center"/>
            <w:hideMark/>
          </w:tcPr>
          <w:p w14:paraId="158486AA" w14:textId="77777777" w:rsidR="00B173DA" w:rsidRPr="007328AF" w:rsidRDefault="00B173DA" w:rsidP="00B173DA">
            <w:pPr>
              <w:pStyle w:val="a5"/>
            </w:pPr>
            <w:r w:rsidRPr="007328AF">
              <w:t>Подмосковная</w:t>
            </w:r>
          </w:p>
        </w:tc>
        <w:tc>
          <w:tcPr>
            <w:tcW w:w="401" w:type="pct"/>
            <w:shd w:val="clear" w:color="auto" w:fill="auto"/>
            <w:vAlign w:val="center"/>
            <w:hideMark/>
          </w:tcPr>
          <w:p w14:paraId="182EDCCF" w14:textId="77777777" w:rsidR="00B173DA" w:rsidRPr="007328AF" w:rsidRDefault="00B173DA" w:rsidP="00B173DA">
            <w:pPr>
              <w:pStyle w:val="a5"/>
            </w:pPr>
            <w:r w:rsidRPr="007328AF">
              <w:t>31</w:t>
            </w:r>
          </w:p>
        </w:tc>
        <w:tc>
          <w:tcPr>
            <w:tcW w:w="273" w:type="pct"/>
            <w:shd w:val="clear" w:color="auto" w:fill="auto"/>
            <w:vAlign w:val="center"/>
            <w:hideMark/>
          </w:tcPr>
          <w:p w14:paraId="58D9BBC0" w14:textId="77777777" w:rsidR="00B173DA" w:rsidRPr="007328AF" w:rsidRDefault="00B173DA" w:rsidP="00B173DA">
            <w:pPr>
              <w:pStyle w:val="a5"/>
            </w:pPr>
            <w:r w:rsidRPr="007328AF">
              <w:t>29</w:t>
            </w:r>
          </w:p>
        </w:tc>
        <w:tc>
          <w:tcPr>
            <w:tcW w:w="273" w:type="pct"/>
            <w:shd w:val="clear" w:color="auto" w:fill="auto"/>
            <w:vAlign w:val="center"/>
            <w:hideMark/>
          </w:tcPr>
          <w:p w14:paraId="3404AAB0" w14:textId="77777777" w:rsidR="00B173DA" w:rsidRPr="007328AF" w:rsidRDefault="00B173DA" w:rsidP="00B173DA">
            <w:pPr>
              <w:pStyle w:val="a5"/>
            </w:pPr>
            <w:r w:rsidRPr="007328AF">
              <w:t>30</w:t>
            </w:r>
          </w:p>
        </w:tc>
        <w:tc>
          <w:tcPr>
            <w:tcW w:w="280" w:type="pct"/>
            <w:shd w:val="clear" w:color="auto" w:fill="auto"/>
            <w:vAlign w:val="center"/>
            <w:hideMark/>
          </w:tcPr>
          <w:p w14:paraId="3214F808" w14:textId="77777777" w:rsidR="00B173DA" w:rsidRPr="007328AF" w:rsidRDefault="00B173DA" w:rsidP="00B173DA">
            <w:pPr>
              <w:pStyle w:val="a5"/>
            </w:pPr>
            <w:r w:rsidRPr="007328AF">
              <w:t>35</w:t>
            </w:r>
          </w:p>
        </w:tc>
        <w:tc>
          <w:tcPr>
            <w:tcW w:w="273" w:type="pct"/>
            <w:shd w:val="clear" w:color="auto" w:fill="auto"/>
            <w:vAlign w:val="center"/>
            <w:hideMark/>
          </w:tcPr>
          <w:p w14:paraId="697C196E" w14:textId="77777777" w:rsidR="00B173DA" w:rsidRPr="007328AF" w:rsidRDefault="00B173DA" w:rsidP="00B173DA">
            <w:pPr>
              <w:pStyle w:val="a5"/>
            </w:pPr>
            <w:r w:rsidRPr="007328AF">
              <w:t>57</w:t>
            </w:r>
          </w:p>
        </w:tc>
        <w:tc>
          <w:tcPr>
            <w:tcW w:w="280" w:type="pct"/>
            <w:shd w:val="clear" w:color="auto" w:fill="auto"/>
            <w:vAlign w:val="center"/>
            <w:hideMark/>
          </w:tcPr>
          <w:p w14:paraId="58E87896" w14:textId="77777777" w:rsidR="00B173DA" w:rsidRPr="007328AF" w:rsidRDefault="00B173DA" w:rsidP="00B173DA">
            <w:pPr>
              <w:pStyle w:val="a5"/>
            </w:pPr>
            <w:r w:rsidRPr="007328AF">
              <w:t>59</w:t>
            </w:r>
          </w:p>
        </w:tc>
        <w:tc>
          <w:tcPr>
            <w:tcW w:w="324" w:type="pct"/>
            <w:shd w:val="clear" w:color="auto" w:fill="auto"/>
            <w:vAlign w:val="center"/>
            <w:hideMark/>
          </w:tcPr>
          <w:p w14:paraId="6966F459" w14:textId="77777777" w:rsidR="00B173DA" w:rsidRPr="007328AF" w:rsidRDefault="00B173DA" w:rsidP="00B173DA">
            <w:pPr>
              <w:pStyle w:val="a5"/>
            </w:pPr>
            <w:r w:rsidRPr="007328AF">
              <w:t>83</w:t>
            </w:r>
          </w:p>
        </w:tc>
        <w:tc>
          <w:tcPr>
            <w:tcW w:w="368" w:type="pct"/>
            <w:shd w:val="clear" w:color="auto" w:fill="auto"/>
            <w:vAlign w:val="center"/>
            <w:hideMark/>
          </w:tcPr>
          <w:p w14:paraId="2DB8DCB7" w14:textId="77777777" w:rsidR="00B173DA" w:rsidRPr="007328AF" w:rsidRDefault="00B173DA" w:rsidP="00B173DA">
            <w:pPr>
              <w:pStyle w:val="a5"/>
            </w:pPr>
            <w:r w:rsidRPr="007328AF">
              <w:t>80</w:t>
            </w:r>
          </w:p>
        </w:tc>
        <w:tc>
          <w:tcPr>
            <w:tcW w:w="280" w:type="pct"/>
            <w:shd w:val="clear" w:color="auto" w:fill="auto"/>
            <w:vAlign w:val="center"/>
            <w:hideMark/>
          </w:tcPr>
          <w:p w14:paraId="27F81EEA" w14:textId="77777777" w:rsidR="00B173DA" w:rsidRPr="007328AF" w:rsidRDefault="00B173DA" w:rsidP="00B173DA">
            <w:pPr>
              <w:pStyle w:val="a5"/>
            </w:pPr>
            <w:r w:rsidRPr="007328AF">
              <w:t>58</w:t>
            </w:r>
          </w:p>
        </w:tc>
        <w:tc>
          <w:tcPr>
            <w:tcW w:w="273" w:type="pct"/>
            <w:shd w:val="clear" w:color="auto" w:fill="auto"/>
            <w:vAlign w:val="center"/>
            <w:hideMark/>
          </w:tcPr>
          <w:p w14:paraId="74C6C6F4" w14:textId="77777777" w:rsidR="00B173DA" w:rsidRPr="007328AF" w:rsidRDefault="00B173DA" w:rsidP="00B173DA">
            <w:pPr>
              <w:pStyle w:val="a5"/>
            </w:pPr>
            <w:r w:rsidRPr="007328AF">
              <w:t>53</w:t>
            </w:r>
          </w:p>
        </w:tc>
        <w:tc>
          <w:tcPr>
            <w:tcW w:w="280" w:type="pct"/>
            <w:shd w:val="clear" w:color="auto" w:fill="auto"/>
            <w:vAlign w:val="center"/>
            <w:hideMark/>
          </w:tcPr>
          <w:p w14:paraId="08CB7794" w14:textId="77777777" w:rsidR="00B173DA" w:rsidRPr="007328AF" w:rsidRDefault="00B173DA" w:rsidP="00B173DA">
            <w:pPr>
              <w:pStyle w:val="a5"/>
            </w:pPr>
            <w:r w:rsidRPr="007328AF">
              <w:t>45</w:t>
            </w:r>
          </w:p>
        </w:tc>
        <w:tc>
          <w:tcPr>
            <w:tcW w:w="328" w:type="pct"/>
            <w:shd w:val="clear" w:color="auto" w:fill="auto"/>
            <w:vAlign w:val="center"/>
            <w:hideMark/>
          </w:tcPr>
          <w:p w14:paraId="00B722D7" w14:textId="77777777" w:rsidR="00B173DA" w:rsidRPr="007328AF" w:rsidRDefault="00B173DA" w:rsidP="00B173DA">
            <w:pPr>
              <w:pStyle w:val="a5"/>
            </w:pPr>
            <w:r w:rsidRPr="007328AF">
              <w:t>38</w:t>
            </w:r>
          </w:p>
        </w:tc>
        <w:tc>
          <w:tcPr>
            <w:tcW w:w="292" w:type="pct"/>
            <w:shd w:val="clear" w:color="auto" w:fill="auto"/>
            <w:vAlign w:val="center"/>
            <w:hideMark/>
          </w:tcPr>
          <w:p w14:paraId="0CC03CD1" w14:textId="77777777" w:rsidR="00B173DA" w:rsidRPr="007328AF" w:rsidRDefault="00B173DA" w:rsidP="00B173DA">
            <w:pPr>
              <w:pStyle w:val="a5"/>
            </w:pPr>
            <w:r w:rsidRPr="007328AF">
              <w:t>598</w:t>
            </w:r>
          </w:p>
        </w:tc>
      </w:tr>
    </w:tbl>
    <w:p w14:paraId="3926D628" w14:textId="77777777" w:rsidR="00B173DA" w:rsidRDefault="00B173DA" w:rsidP="00B173DA"/>
    <w:p w14:paraId="21F293E6" w14:textId="49720C63" w:rsidR="00B173DA" w:rsidRPr="00983591" w:rsidRDefault="00B173DA" w:rsidP="00B173DA">
      <w:r w:rsidRPr="00983591">
        <w:t>Вследствие наличия над Москвой повышенной концентрации аэрозолей и теплового купола отмечается увеличение температуры воздуха</w:t>
      </w:r>
      <w:r>
        <w:t xml:space="preserve"> и</w:t>
      </w:r>
      <w:r w:rsidRPr="00983591">
        <w:t xml:space="preserve"> испарения и годовой суммы осадков в районах</w:t>
      </w:r>
      <w:r>
        <w:t>,</w:t>
      </w:r>
      <w:r w:rsidRPr="00983591">
        <w:t xml:space="preserve"> примыкающих к старой части столицы, величина осадков там может превышать 700 мм в год.</w:t>
      </w:r>
      <w:r>
        <w:t xml:space="preserve"> </w:t>
      </w:r>
      <w:r w:rsidRPr="00983591">
        <w:t>Большая часть осадков приходится на т</w:t>
      </w:r>
      <w:r>
        <w:t>ё</w:t>
      </w:r>
      <w:r w:rsidRPr="00983591">
        <w:t>плое время год</w:t>
      </w:r>
      <w:r>
        <w:t>а в период с апреля по ноябрь (</w:t>
      </w:r>
      <w:r w:rsidRPr="00983591">
        <w:t>около 60-70%)</w:t>
      </w:r>
      <w:r w:rsidR="005D3794">
        <w:t>,</w:t>
      </w:r>
      <w:r w:rsidRPr="00983591">
        <w:t xml:space="preserve"> максимум осадков фиксируется в июле – 76 мм. Максимумы интенсивности осадков</w:t>
      </w:r>
      <w:r w:rsidR="00A6586F">
        <w:t xml:space="preserve"> (до </w:t>
      </w:r>
      <w:r w:rsidR="00A6586F" w:rsidRPr="00983591">
        <w:t>3,3 мм/мин</w:t>
      </w:r>
      <w:r w:rsidR="00A6586F">
        <w:t>)</w:t>
      </w:r>
      <w:r w:rsidRPr="00983591">
        <w:t xml:space="preserve"> наблюдаются также в летние месяцы.</w:t>
      </w:r>
      <w:r>
        <w:t xml:space="preserve"> </w:t>
      </w:r>
      <w:r w:rsidRPr="00983591">
        <w:t>Средняя величина запасов воды в снежном покрове по итогам зимнего периода составляет 100-120 мм</w:t>
      </w:r>
      <w:r w:rsidR="00177B43">
        <w:t>.</w:t>
      </w:r>
    </w:p>
    <w:p w14:paraId="6347FC3D" w14:textId="68B9693F" w:rsidR="00A6586F" w:rsidRDefault="00B173DA" w:rsidP="00B173DA">
      <w:r w:rsidRPr="00983591">
        <w:t xml:space="preserve">Изучаемая территория целиком относится к бассейну внутреннего стока Каспийского моря. Крупнейшей рекой, притоками которой так или иначе являются все водотоки </w:t>
      </w:r>
      <w:r w:rsidR="001D4850">
        <w:t>Новой Москвы</w:t>
      </w:r>
      <w:r w:rsidR="00177B43">
        <w:t>,</w:t>
      </w:r>
      <w:r w:rsidRPr="00983591">
        <w:t xml:space="preserve"> является Ока. </w:t>
      </w:r>
      <w:r w:rsidR="00A6586F">
        <w:t xml:space="preserve">Реки южной части территории Новой Москвы наиболее </w:t>
      </w:r>
      <w:r w:rsidR="00A6586F">
        <w:lastRenderedPageBreak/>
        <w:t>тесно связаны с Окой, Лопасня впадает непосредственно в Оку, Черничка в Нару. Большая же часть территории является водосбором реки Москвы, крупнейшим притоком Москвы является Пахра, которая в свою очередь принимает сток Десны, Битцы, Мочи, Сохны.</w:t>
      </w:r>
    </w:p>
    <w:p w14:paraId="1294668C" w14:textId="49F6E418" w:rsidR="00B173DA" w:rsidRDefault="00A26CE9" w:rsidP="00B173DA">
      <w:r w:rsidRPr="007A6A8E">
        <w:rPr>
          <w:bCs/>
        </w:rPr>
        <w:t>В</w:t>
      </w:r>
      <w:r>
        <w:rPr>
          <w:bCs/>
        </w:rPr>
        <w:t>сего в</w:t>
      </w:r>
      <w:r w:rsidRPr="007A6A8E">
        <w:rPr>
          <w:bCs/>
        </w:rPr>
        <w:t xml:space="preserve"> пределах </w:t>
      </w:r>
      <w:r w:rsidR="001A01D5">
        <w:rPr>
          <w:bCs/>
        </w:rPr>
        <w:t>Новой Москвы</w:t>
      </w:r>
      <w:r w:rsidRPr="007A6A8E">
        <w:rPr>
          <w:bCs/>
        </w:rPr>
        <w:t xml:space="preserve"> частично или полностью протекает около 200 постоянных водотоков из которых </w:t>
      </w:r>
      <w:r>
        <w:rPr>
          <w:bCs/>
        </w:rPr>
        <w:t>б</w:t>
      </w:r>
      <w:r w:rsidRPr="007A6A8E">
        <w:rPr>
          <w:bCs/>
        </w:rPr>
        <w:t>олее 90% имеют площадь водосбора менее 50 км</w:t>
      </w:r>
      <w:r w:rsidRPr="007A6A8E">
        <w:rPr>
          <w:bCs/>
          <w:vertAlign w:val="superscript"/>
        </w:rPr>
        <w:t>2</w:t>
      </w:r>
      <w:r>
        <w:rPr>
          <w:bCs/>
        </w:rPr>
        <w:t>,</w:t>
      </w:r>
      <w:r w:rsidRPr="00983591">
        <w:t xml:space="preserve"> насчитывается около 15 рек и ручьёв протяжённостью свыше 10 км. Общая длина вод</w:t>
      </w:r>
      <w:r>
        <w:t xml:space="preserve">отоков составляет около 635 км. </w:t>
      </w:r>
      <w:r w:rsidR="00F81B1C" w:rsidRPr="00983591">
        <w:t>Преобладающий тип рек ТиНАО</w:t>
      </w:r>
      <w:r w:rsidR="00F81B1C">
        <w:t xml:space="preserve"> – </w:t>
      </w:r>
      <w:r w:rsidR="00F81B1C" w:rsidRPr="00983591">
        <w:t>малые реки. Единственной рекой, которую относят к средним рекам</w:t>
      </w:r>
      <w:r w:rsidR="00F81B1C">
        <w:t>,</w:t>
      </w:r>
      <w:r w:rsidR="00F81B1C" w:rsidRPr="00983591">
        <w:t xml:space="preserve"> является Пахра с площадью водосбора 2580 км</w:t>
      </w:r>
      <w:r w:rsidR="00F81B1C" w:rsidRPr="00983591">
        <w:rPr>
          <w:vertAlign w:val="superscript"/>
        </w:rPr>
        <w:t>2</w:t>
      </w:r>
      <w:r w:rsidR="00F81B1C" w:rsidRPr="00983591">
        <w:t>. Кроме этого, крупнейшими реками данной территории являются Десна, Лопасня, Моча</w:t>
      </w:r>
      <w:r w:rsidR="00D50DF1">
        <w:t xml:space="preserve"> (табл. 2.2)</w:t>
      </w:r>
      <w:r w:rsidR="00F81B1C" w:rsidRPr="00983591">
        <w:t>. Густота речной сети составляет 0,44 км/км</w:t>
      </w:r>
      <w:r w:rsidR="00F81B1C" w:rsidRPr="00983591">
        <w:rPr>
          <w:vertAlign w:val="superscript"/>
        </w:rPr>
        <w:t>2</w:t>
      </w:r>
      <w:r w:rsidR="00F81B1C" w:rsidRPr="00983591">
        <w:t xml:space="preserve">. </w:t>
      </w:r>
    </w:p>
    <w:p w14:paraId="378E6ECF" w14:textId="76279A36" w:rsidR="00B173DA" w:rsidRPr="00983591" w:rsidRDefault="00B173DA" w:rsidP="00B173DA">
      <w:pPr>
        <w:pStyle w:val="5"/>
      </w:pPr>
      <w:bookmarkStart w:id="24" w:name="_Toc496480166"/>
      <w:bookmarkStart w:id="25" w:name="_Toc529348103"/>
      <w:r w:rsidRPr="00983591">
        <w:t xml:space="preserve">Таблица </w:t>
      </w:r>
      <w:r w:rsidR="00EB36C9">
        <w:t>2.2</w:t>
      </w:r>
      <w:r w:rsidRPr="00983591">
        <w:t xml:space="preserve"> </w:t>
      </w:r>
      <w:r w:rsidRPr="00983591">
        <w:softHyphen/>
        <w:t xml:space="preserve"> Крупнейшие реки Новой Москвы и их характеристики</w:t>
      </w:r>
      <w:bookmarkEnd w:id="24"/>
      <w:bookmarkEnd w:id="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7"/>
        <w:gridCol w:w="1835"/>
        <w:gridCol w:w="2975"/>
        <w:gridCol w:w="2498"/>
      </w:tblGrid>
      <w:tr w:rsidR="00B173DA" w:rsidRPr="007328AF" w14:paraId="6B70626A" w14:textId="77777777" w:rsidTr="00B173DA">
        <w:trPr>
          <w:trHeight w:val="22"/>
        </w:trPr>
        <w:tc>
          <w:tcPr>
            <w:tcW w:w="1180" w:type="pct"/>
            <w:shd w:val="clear" w:color="auto" w:fill="auto"/>
          </w:tcPr>
          <w:p w14:paraId="6E3DD316" w14:textId="77777777" w:rsidR="00B173DA" w:rsidRPr="007328AF" w:rsidRDefault="00B173DA" w:rsidP="00B173DA">
            <w:pPr>
              <w:pStyle w:val="a5"/>
              <w:rPr>
                <w:b/>
              </w:rPr>
            </w:pPr>
            <w:r w:rsidRPr="007328AF">
              <w:rPr>
                <w:b/>
              </w:rPr>
              <w:t>Река</w:t>
            </w:r>
          </w:p>
        </w:tc>
        <w:tc>
          <w:tcPr>
            <w:tcW w:w="959" w:type="pct"/>
            <w:shd w:val="clear" w:color="auto" w:fill="auto"/>
          </w:tcPr>
          <w:p w14:paraId="54D7F5AB" w14:textId="77777777" w:rsidR="00B173DA" w:rsidRPr="007328AF" w:rsidRDefault="00B173DA" w:rsidP="00B173DA">
            <w:pPr>
              <w:pStyle w:val="a5"/>
              <w:rPr>
                <w:b/>
              </w:rPr>
            </w:pPr>
            <w:r w:rsidRPr="007328AF">
              <w:rPr>
                <w:b/>
              </w:rPr>
              <w:t>Длина, км</w:t>
            </w:r>
          </w:p>
        </w:tc>
        <w:tc>
          <w:tcPr>
            <w:tcW w:w="1555" w:type="pct"/>
            <w:shd w:val="clear" w:color="auto" w:fill="auto"/>
          </w:tcPr>
          <w:p w14:paraId="7BF87291" w14:textId="77777777" w:rsidR="00B173DA" w:rsidRPr="007328AF" w:rsidRDefault="00B173DA" w:rsidP="00B173DA">
            <w:pPr>
              <w:pStyle w:val="a5"/>
              <w:rPr>
                <w:b/>
                <w:vertAlign w:val="superscript"/>
              </w:rPr>
            </w:pPr>
            <w:r w:rsidRPr="007328AF">
              <w:rPr>
                <w:b/>
              </w:rPr>
              <w:t>Площадь водосбора, км</w:t>
            </w:r>
            <w:r w:rsidRPr="007328AF">
              <w:rPr>
                <w:b/>
                <w:vertAlign w:val="superscript"/>
              </w:rPr>
              <w:t>2</w:t>
            </w:r>
          </w:p>
        </w:tc>
        <w:tc>
          <w:tcPr>
            <w:tcW w:w="1306" w:type="pct"/>
            <w:shd w:val="clear" w:color="auto" w:fill="auto"/>
          </w:tcPr>
          <w:p w14:paraId="05500F87" w14:textId="77777777" w:rsidR="00B173DA" w:rsidRPr="007328AF" w:rsidRDefault="00B173DA" w:rsidP="00B173DA">
            <w:pPr>
              <w:pStyle w:val="a5"/>
              <w:rPr>
                <w:b/>
              </w:rPr>
            </w:pPr>
            <w:r w:rsidRPr="007328AF">
              <w:rPr>
                <w:b/>
              </w:rPr>
              <w:t>Приёмная река</w:t>
            </w:r>
          </w:p>
        </w:tc>
      </w:tr>
      <w:tr w:rsidR="00B173DA" w:rsidRPr="007328AF" w14:paraId="54CDAC7E" w14:textId="77777777" w:rsidTr="00B173DA">
        <w:trPr>
          <w:trHeight w:val="22"/>
        </w:trPr>
        <w:tc>
          <w:tcPr>
            <w:tcW w:w="1180" w:type="pct"/>
            <w:shd w:val="clear" w:color="auto" w:fill="auto"/>
          </w:tcPr>
          <w:p w14:paraId="517C7B70" w14:textId="77777777" w:rsidR="00B173DA" w:rsidRPr="007328AF" w:rsidRDefault="00B173DA" w:rsidP="00B173DA">
            <w:pPr>
              <w:pStyle w:val="a5"/>
            </w:pPr>
            <w:r w:rsidRPr="007328AF">
              <w:t>Пахра</w:t>
            </w:r>
          </w:p>
        </w:tc>
        <w:tc>
          <w:tcPr>
            <w:tcW w:w="959" w:type="pct"/>
            <w:shd w:val="clear" w:color="auto" w:fill="auto"/>
          </w:tcPr>
          <w:p w14:paraId="2F984624" w14:textId="77777777" w:rsidR="00B173DA" w:rsidRPr="007328AF" w:rsidRDefault="00B173DA" w:rsidP="00B173DA">
            <w:pPr>
              <w:pStyle w:val="a5"/>
            </w:pPr>
            <w:r w:rsidRPr="007328AF">
              <w:t>135</w:t>
            </w:r>
          </w:p>
        </w:tc>
        <w:tc>
          <w:tcPr>
            <w:tcW w:w="1555" w:type="pct"/>
            <w:shd w:val="clear" w:color="auto" w:fill="auto"/>
          </w:tcPr>
          <w:p w14:paraId="7FC78D5E" w14:textId="77777777" w:rsidR="00B173DA" w:rsidRPr="007328AF" w:rsidRDefault="00B173DA" w:rsidP="00B173DA">
            <w:pPr>
              <w:pStyle w:val="a5"/>
            </w:pPr>
            <w:r w:rsidRPr="007328AF">
              <w:t>2580</w:t>
            </w:r>
          </w:p>
        </w:tc>
        <w:tc>
          <w:tcPr>
            <w:tcW w:w="1306" w:type="pct"/>
            <w:shd w:val="clear" w:color="auto" w:fill="auto"/>
          </w:tcPr>
          <w:p w14:paraId="25875B7E" w14:textId="77777777" w:rsidR="00B173DA" w:rsidRPr="007328AF" w:rsidRDefault="00B173DA" w:rsidP="00B173DA">
            <w:pPr>
              <w:pStyle w:val="a5"/>
            </w:pPr>
            <w:r w:rsidRPr="007328AF">
              <w:t>Москва</w:t>
            </w:r>
          </w:p>
        </w:tc>
      </w:tr>
      <w:tr w:rsidR="00B173DA" w:rsidRPr="007328AF" w14:paraId="52160DCC" w14:textId="77777777" w:rsidTr="00B173DA">
        <w:trPr>
          <w:trHeight w:val="22"/>
        </w:trPr>
        <w:tc>
          <w:tcPr>
            <w:tcW w:w="1180" w:type="pct"/>
            <w:shd w:val="clear" w:color="auto" w:fill="auto"/>
          </w:tcPr>
          <w:p w14:paraId="715F2EB1" w14:textId="77777777" w:rsidR="00B173DA" w:rsidRPr="007328AF" w:rsidRDefault="00B173DA" w:rsidP="00B173DA">
            <w:pPr>
              <w:pStyle w:val="a5"/>
            </w:pPr>
            <w:r w:rsidRPr="007328AF">
              <w:t>Лопасня</w:t>
            </w:r>
          </w:p>
        </w:tc>
        <w:tc>
          <w:tcPr>
            <w:tcW w:w="959" w:type="pct"/>
            <w:shd w:val="clear" w:color="auto" w:fill="auto"/>
          </w:tcPr>
          <w:p w14:paraId="6B8F4318" w14:textId="77777777" w:rsidR="00B173DA" w:rsidRPr="007328AF" w:rsidRDefault="00B173DA" w:rsidP="00B173DA">
            <w:pPr>
              <w:pStyle w:val="a5"/>
            </w:pPr>
            <w:r w:rsidRPr="007328AF">
              <w:t>108</w:t>
            </w:r>
          </w:p>
        </w:tc>
        <w:tc>
          <w:tcPr>
            <w:tcW w:w="1555" w:type="pct"/>
            <w:shd w:val="clear" w:color="auto" w:fill="auto"/>
          </w:tcPr>
          <w:p w14:paraId="720DE73A" w14:textId="77777777" w:rsidR="00B173DA" w:rsidRPr="007328AF" w:rsidRDefault="00B173DA" w:rsidP="00B173DA">
            <w:pPr>
              <w:pStyle w:val="a5"/>
            </w:pPr>
            <w:r w:rsidRPr="007328AF">
              <w:t>1090</w:t>
            </w:r>
          </w:p>
        </w:tc>
        <w:tc>
          <w:tcPr>
            <w:tcW w:w="1306" w:type="pct"/>
            <w:shd w:val="clear" w:color="auto" w:fill="auto"/>
          </w:tcPr>
          <w:p w14:paraId="1A6C917C" w14:textId="77777777" w:rsidR="00B173DA" w:rsidRPr="007328AF" w:rsidRDefault="00B173DA" w:rsidP="00B173DA">
            <w:pPr>
              <w:pStyle w:val="a5"/>
            </w:pPr>
            <w:r w:rsidRPr="007328AF">
              <w:t>Ока</w:t>
            </w:r>
          </w:p>
        </w:tc>
      </w:tr>
      <w:tr w:rsidR="00B173DA" w:rsidRPr="007328AF" w14:paraId="047F57C0" w14:textId="77777777" w:rsidTr="00B173DA">
        <w:trPr>
          <w:trHeight w:val="22"/>
        </w:trPr>
        <w:tc>
          <w:tcPr>
            <w:tcW w:w="1180" w:type="pct"/>
            <w:shd w:val="clear" w:color="auto" w:fill="auto"/>
          </w:tcPr>
          <w:p w14:paraId="331C3D73" w14:textId="77777777" w:rsidR="00B173DA" w:rsidRPr="007328AF" w:rsidRDefault="00B173DA" w:rsidP="00B173DA">
            <w:pPr>
              <w:pStyle w:val="a5"/>
            </w:pPr>
            <w:r w:rsidRPr="007328AF">
              <w:t>Десна</w:t>
            </w:r>
          </w:p>
        </w:tc>
        <w:tc>
          <w:tcPr>
            <w:tcW w:w="959" w:type="pct"/>
            <w:shd w:val="clear" w:color="auto" w:fill="auto"/>
          </w:tcPr>
          <w:p w14:paraId="5D6E45A8" w14:textId="77777777" w:rsidR="00B173DA" w:rsidRPr="007328AF" w:rsidRDefault="00B173DA" w:rsidP="00B173DA">
            <w:pPr>
              <w:pStyle w:val="a5"/>
            </w:pPr>
            <w:r w:rsidRPr="007328AF">
              <w:t>88</w:t>
            </w:r>
          </w:p>
        </w:tc>
        <w:tc>
          <w:tcPr>
            <w:tcW w:w="1555" w:type="pct"/>
            <w:shd w:val="clear" w:color="auto" w:fill="auto"/>
          </w:tcPr>
          <w:p w14:paraId="6A7338E9" w14:textId="77777777" w:rsidR="00B173DA" w:rsidRPr="007328AF" w:rsidRDefault="00B173DA" w:rsidP="00B173DA">
            <w:pPr>
              <w:pStyle w:val="a5"/>
            </w:pPr>
            <w:r w:rsidRPr="007328AF">
              <w:t>717</w:t>
            </w:r>
          </w:p>
        </w:tc>
        <w:tc>
          <w:tcPr>
            <w:tcW w:w="1306" w:type="pct"/>
            <w:shd w:val="clear" w:color="auto" w:fill="auto"/>
          </w:tcPr>
          <w:p w14:paraId="615B3EA6" w14:textId="77777777" w:rsidR="00B173DA" w:rsidRPr="007328AF" w:rsidRDefault="00B173DA" w:rsidP="00B173DA">
            <w:pPr>
              <w:pStyle w:val="a5"/>
            </w:pPr>
            <w:r w:rsidRPr="007328AF">
              <w:t>Пахра</w:t>
            </w:r>
          </w:p>
        </w:tc>
      </w:tr>
      <w:tr w:rsidR="00B173DA" w:rsidRPr="007328AF" w14:paraId="0E3FD6CB" w14:textId="77777777" w:rsidTr="00B173DA">
        <w:trPr>
          <w:trHeight w:val="22"/>
        </w:trPr>
        <w:tc>
          <w:tcPr>
            <w:tcW w:w="1180" w:type="pct"/>
            <w:shd w:val="clear" w:color="auto" w:fill="auto"/>
          </w:tcPr>
          <w:p w14:paraId="24561461" w14:textId="77777777" w:rsidR="00B173DA" w:rsidRPr="007328AF" w:rsidRDefault="00B173DA" w:rsidP="00B173DA">
            <w:pPr>
              <w:pStyle w:val="a5"/>
            </w:pPr>
            <w:r w:rsidRPr="007328AF">
              <w:t>Моча</w:t>
            </w:r>
          </w:p>
        </w:tc>
        <w:tc>
          <w:tcPr>
            <w:tcW w:w="959" w:type="pct"/>
            <w:shd w:val="clear" w:color="auto" w:fill="auto"/>
          </w:tcPr>
          <w:p w14:paraId="1558867D" w14:textId="77777777" w:rsidR="00B173DA" w:rsidRPr="007328AF" w:rsidRDefault="00B173DA" w:rsidP="00B173DA">
            <w:pPr>
              <w:pStyle w:val="a5"/>
            </w:pPr>
            <w:r w:rsidRPr="007328AF">
              <w:t>58</w:t>
            </w:r>
          </w:p>
        </w:tc>
        <w:tc>
          <w:tcPr>
            <w:tcW w:w="1555" w:type="pct"/>
            <w:shd w:val="clear" w:color="auto" w:fill="auto"/>
          </w:tcPr>
          <w:p w14:paraId="002C1433" w14:textId="77777777" w:rsidR="00B173DA" w:rsidRPr="007328AF" w:rsidRDefault="00B173DA" w:rsidP="00B173DA">
            <w:pPr>
              <w:pStyle w:val="a5"/>
            </w:pPr>
            <w:r w:rsidRPr="007328AF">
              <w:t>482</w:t>
            </w:r>
          </w:p>
        </w:tc>
        <w:tc>
          <w:tcPr>
            <w:tcW w:w="1306" w:type="pct"/>
            <w:shd w:val="clear" w:color="auto" w:fill="auto"/>
          </w:tcPr>
          <w:p w14:paraId="360F9124" w14:textId="77777777" w:rsidR="00B173DA" w:rsidRPr="007328AF" w:rsidRDefault="00B173DA" w:rsidP="00B173DA">
            <w:pPr>
              <w:pStyle w:val="a5"/>
            </w:pPr>
            <w:r w:rsidRPr="007328AF">
              <w:t>Пахра</w:t>
            </w:r>
          </w:p>
        </w:tc>
      </w:tr>
      <w:tr w:rsidR="00B173DA" w:rsidRPr="007328AF" w14:paraId="3C7FC4CB" w14:textId="77777777" w:rsidTr="00B173DA">
        <w:trPr>
          <w:trHeight w:val="22"/>
        </w:trPr>
        <w:tc>
          <w:tcPr>
            <w:tcW w:w="1180" w:type="pct"/>
            <w:shd w:val="clear" w:color="auto" w:fill="auto"/>
          </w:tcPr>
          <w:p w14:paraId="421FDAE6" w14:textId="77777777" w:rsidR="00B173DA" w:rsidRPr="007328AF" w:rsidRDefault="00B173DA" w:rsidP="00B173DA">
            <w:pPr>
              <w:pStyle w:val="a5"/>
            </w:pPr>
            <w:r w:rsidRPr="007328AF">
              <w:t>Незнайка</w:t>
            </w:r>
          </w:p>
        </w:tc>
        <w:tc>
          <w:tcPr>
            <w:tcW w:w="959" w:type="pct"/>
            <w:shd w:val="clear" w:color="auto" w:fill="auto"/>
          </w:tcPr>
          <w:p w14:paraId="5B1D8963" w14:textId="77777777" w:rsidR="00B173DA" w:rsidRPr="007328AF" w:rsidRDefault="00B173DA" w:rsidP="00B173DA">
            <w:pPr>
              <w:pStyle w:val="a5"/>
            </w:pPr>
            <w:r w:rsidRPr="007328AF">
              <w:t>32</w:t>
            </w:r>
          </w:p>
        </w:tc>
        <w:tc>
          <w:tcPr>
            <w:tcW w:w="1555" w:type="pct"/>
            <w:shd w:val="clear" w:color="auto" w:fill="auto"/>
          </w:tcPr>
          <w:p w14:paraId="172C8105" w14:textId="77777777" w:rsidR="00B173DA" w:rsidRPr="007328AF" w:rsidRDefault="00B173DA" w:rsidP="00B173DA">
            <w:pPr>
              <w:pStyle w:val="a5"/>
            </w:pPr>
            <w:r w:rsidRPr="007328AF">
              <w:t>207</w:t>
            </w:r>
          </w:p>
        </w:tc>
        <w:tc>
          <w:tcPr>
            <w:tcW w:w="1306" w:type="pct"/>
            <w:shd w:val="clear" w:color="auto" w:fill="auto"/>
          </w:tcPr>
          <w:p w14:paraId="215E5F6E" w14:textId="77777777" w:rsidR="00B173DA" w:rsidRPr="007328AF" w:rsidRDefault="00B173DA" w:rsidP="00B173DA">
            <w:pPr>
              <w:pStyle w:val="a5"/>
            </w:pPr>
            <w:r w:rsidRPr="007328AF">
              <w:t>Десна</w:t>
            </w:r>
          </w:p>
        </w:tc>
      </w:tr>
      <w:tr w:rsidR="00B173DA" w:rsidRPr="007328AF" w14:paraId="289F4EA4" w14:textId="77777777" w:rsidTr="00B173DA">
        <w:trPr>
          <w:trHeight w:val="22"/>
        </w:trPr>
        <w:tc>
          <w:tcPr>
            <w:tcW w:w="1180" w:type="pct"/>
            <w:shd w:val="clear" w:color="auto" w:fill="auto"/>
          </w:tcPr>
          <w:p w14:paraId="0CAD84AE" w14:textId="77777777" w:rsidR="00B173DA" w:rsidRPr="007328AF" w:rsidRDefault="00B173DA" w:rsidP="00B173DA">
            <w:pPr>
              <w:pStyle w:val="a5"/>
            </w:pPr>
            <w:r w:rsidRPr="007328AF">
              <w:t>Битца</w:t>
            </w:r>
          </w:p>
        </w:tc>
        <w:tc>
          <w:tcPr>
            <w:tcW w:w="959" w:type="pct"/>
            <w:shd w:val="clear" w:color="auto" w:fill="auto"/>
          </w:tcPr>
          <w:p w14:paraId="77C7AE05" w14:textId="77777777" w:rsidR="00B173DA" w:rsidRPr="007328AF" w:rsidRDefault="00B173DA" w:rsidP="00B173DA">
            <w:pPr>
              <w:pStyle w:val="a5"/>
            </w:pPr>
            <w:r w:rsidRPr="007328AF">
              <w:t>24</w:t>
            </w:r>
          </w:p>
        </w:tc>
        <w:tc>
          <w:tcPr>
            <w:tcW w:w="1555" w:type="pct"/>
            <w:shd w:val="clear" w:color="auto" w:fill="auto"/>
          </w:tcPr>
          <w:p w14:paraId="426BF977" w14:textId="77777777" w:rsidR="00B173DA" w:rsidRPr="007328AF" w:rsidRDefault="00B173DA" w:rsidP="00B173DA">
            <w:pPr>
              <w:pStyle w:val="a5"/>
            </w:pPr>
            <w:r w:rsidRPr="007328AF">
              <w:t>101</w:t>
            </w:r>
          </w:p>
        </w:tc>
        <w:tc>
          <w:tcPr>
            <w:tcW w:w="1306" w:type="pct"/>
            <w:shd w:val="clear" w:color="auto" w:fill="auto"/>
          </w:tcPr>
          <w:p w14:paraId="434E299D" w14:textId="77777777" w:rsidR="00B173DA" w:rsidRPr="007328AF" w:rsidRDefault="00B173DA" w:rsidP="00B173DA">
            <w:pPr>
              <w:pStyle w:val="a5"/>
            </w:pPr>
            <w:r w:rsidRPr="007328AF">
              <w:t>Пахра</w:t>
            </w:r>
          </w:p>
        </w:tc>
      </w:tr>
      <w:tr w:rsidR="00B173DA" w:rsidRPr="007328AF" w14:paraId="688F31BA" w14:textId="77777777" w:rsidTr="00B173DA">
        <w:trPr>
          <w:trHeight w:val="22"/>
        </w:trPr>
        <w:tc>
          <w:tcPr>
            <w:tcW w:w="1180" w:type="pct"/>
            <w:shd w:val="clear" w:color="auto" w:fill="auto"/>
          </w:tcPr>
          <w:p w14:paraId="0298C4EB" w14:textId="77777777" w:rsidR="00B173DA" w:rsidRPr="007328AF" w:rsidRDefault="00B173DA" w:rsidP="00B173DA">
            <w:pPr>
              <w:pStyle w:val="a5"/>
            </w:pPr>
            <w:r w:rsidRPr="007328AF">
              <w:t>Ликова (Ликовка)</w:t>
            </w:r>
          </w:p>
        </w:tc>
        <w:tc>
          <w:tcPr>
            <w:tcW w:w="959" w:type="pct"/>
            <w:shd w:val="clear" w:color="auto" w:fill="auto"/>
          </w:tcPr>
          <w:p w14:paraId="39C72EF5" w14:textId="77777777" w:rsidR="00B173DA" w:rsidRPr="007328AF" w:rsidRDefault="00B173DA" w:rsidP="00B173DA">
            <w:pPr>
              <w:pStyle w:val="a5"/>
            </w:pPr>
            <w:r w:rsidRPr="007328AF">
              <w:t>21</w:t>
            </w:r>
          </w:p>
        </w:tc>
        <w:tc>
          <w:tcPr>
            <w:tcW w:w="1555" w:type="pct"/>
            <w:shd w:val="clear" w:color="auto" w:fill="auto"/>
          </w:tcPr>
          <w:p w14:paraId="296140B4" w14:textId="77777777" w:rsidR="00B173DA" w:rsidRPr="007328AF" w:rsidRDefault="00B173DA" w:rsidP="00B173DA">
            <w:pPr>
              <w:pStyle w:val="a5"/>
            </w:pPr>
            <w:r w:rsidRPr="007328AF">
              <w:t>63,4</w:t>
            </w:r>
          </w:p>
        </w:tc>
        <w:tc>
          <w:tcPr>
            <w:tcW w:w="1306" w:type="pct"/>
            <w:shd w:val="clear" w:color="auto" w:fill="auto"/>
          </w:tcPr>
          <w:p w14:paraId="12FBFFC0" w14:textId="77777777" w:rsidR="00B173DA" w:rsidRPr="007328AF" w:rsidRDefault="00B173DA" w:rsidP="00B173DA">
            <w:pPr>
              <w:pStyle w:val="a5"/>
            </w:pPr>
            <w:r w:rsidRPr="007328AF">
              <w:t>Незнайка</w:t>
            </w:r>
          </w:p>
        </w:tc>
      </w:tr>
      <w:tr w:rsidR="00B173DA" w:rsidRPr="007328AF" w14:paraId="56A4B0D9" w14:textId="77777777" w:rsidTr="00B173DA">
        <w:trPr>
          <w:trHeight w:val="22"/>
        </w:trPr>
        <w:tc>
          <w:tcPr>
            <w:tcW w:w="1180" w:type="pct"/>
            <w:shd w:val="clear" w:color="auto" w:fill="auto"/>
          </w:tcPr>
          <w:p w14:paraId="5873A9A0" w14:textId="77777777" w:rsidR="00B173DA" w:rsidRPr="007328AF" w:rsidRDefault="00B173DA" w:rsidP="00B173DA">
            <w:pPr>
              <w:pStyle w:val="a5"/>
            </w:pPr>
            <w:r w:rsidRPr="007328AF">
              <w:t>Сосенка</w:t>
            </w:r>
          </w:p>
        </w:tc>
        <w:tc>
          <w:tcPr>
            <w:tcW w:w="959" w:type="pct"/>
            <w:shd w:val="clear" w:color="auto" w:fill="auto"/>
          </w:tcPr>
          <w:p w14:paraId="683F3F08" w14:textId="77777777" w:rsidR="00B173DA" w:rsidRPr="007328AF" w:rsidRDefault="00B173DA" w:rsidP="00B173DA">
            <w:pPr>
              <w:pStyle w:val="a5"/>
            </w:pPr>
            <w:r w:rsidRPr="007328AF">
              <w:t>20</w:t>
            </w:r>
          </w:p>
        </w:tc>
        <w:tc>
          <w:tcPr>
            <w:tcW w:w="1555" w:type="pct"/>
            <w:shd w:val="clear" w:color="auto" w:fill="auto"/>
          </w:tcPr>
          <w:p w14:paraId="5D6202ED" w14:textId="77777777" w:rsidR="00B173DA" w:rsidRPr="007328AF" w:rsidRDefault="00B173DA" w:rsidP="00B173DA">
            <w:pPr>
              <w:pStyle w:val="a5"/>
            </w:pPr>
            <w:r w:rsidRPr="007328AF">
              <w:t>107</w:t>
            </w:r>
          </w:p>
        </w:tc>
        <w:tc>
          <w:tcPr>
            <w:tcW w:w="1306" w:type="pct"/>
            <w:shd w:val="clear" w:color="auto" w:fill="auto"/>
          </w:tcPr>
          <w:p w14:paraId="141722F4" w14:textId="77777777" w:rsidR="00B173DA" w:rsidRPr="007328AF" w:rsidRDefault="00B173DA" w:rsidP="00B173DA">
            <w:pPr>
              <w:pStyle w:val="a5"/>
            </w:pPr>
            <w:r w:rsidRPr="007328AF">
              <w:t>Десна</w:t>
            </w:r>
          </w:p>
        </w:tc>
      </w:tr>
      <w:tr w:rsidR="00B173DA" w:rsidRPr="007328AF" w14:paraId="4221B563" w14:textId="77777777" w:rsidTr="00B173DA">
        <w:trPr>
          <w:trHeight w:val="22"/>
        </w:trPr>
        <w:tc>
          <w:tcPr>
            <w:tcW w:w="1180" w:type="pct"/>
            <w:shd w:val="clear" w:color="auto" w:fill="auto"/>
          </w:tcPr>
          <w:p w14:paraId="0721563E" w14:textId="77777777" w:rsidR="00B173DA" w:rsidRPr="007328AF" w:rsidRDefault="00B173DA" w:rsidP="00B173DA">
            <w:pPr>
              <w:pStyle w:val="a5"/>
            </w:pPr>
            <w:r w:rsidRPr="007328AF">
              <w:t>Черничка</w:t>
            </w:r>
          </w:p>
        </w:tc>
        <w:tc>
          <w:tcPr>
            <w:tcW w:w="959" w:type="pct"/>
            <w:shd w:val="clear" w:color="auto" w:fill="auto"/>
          </w:tcPr>
          <w:p w14:paraId="24F64119" w14:textId="77777777" w:rsidR="00B173DA" w:rsidRPr="007328AF" w:rsidRDefault="00B173DA" w:rsidP="00B173DA">
            <w:pPr>
              <w:pStyle w:val="a5"/>
            </w:pPr>
            <w:r w:rsidRPr="007328AF">
              <w:t>18</w:t>
            </w:r>
          </w:p>
        </w:tc>
        <w:tc>
          <w:tcPr>
            <w:tcW w:w="1555" w:type="pct"/>
            <w:shd w:val="clear" w:color="auto" w:fill="auto"/>
          </w:tcPr>
          <w:p w14:paraId="162C14E1" w14:textId="77777777" w:rsidR="00B173DA" w:rsidRPr="007328AF" w:rsidRDefault="00B173DA" w:rsidP="00B173DA">
            <w:pPr>
              <w:pStyle w:val="a5"/>
            </w:pPr>
            <w:r w:rsidRPr="007328AF">
              <w:t>139</w:t>
            </w:r>
          </w:p>
        </w:tc>
        <w:tc>
          <w:tcPr>
            <w:tcW w:w="1306" w:type="pct"/>
            <w:shd w:val="clear" w:color="auto" w:fill="auto"/>
          </w:tcPr>
          <w:p w14:paraId="3429C971" w14:textId="77777777" w:rsidR="00B173DA" w:rsidRPr="007328AF" w:rsidRDefault="00B173DA" w:rsidP="00B173DA">
            <w:pPr>
              <w:pStyle w:val="a5"/>
            </w:pPr>
            <w:r w:rsidRPr="007328AF">
              <w:t>Нара</w:t>
            </w:r>
          </w:p>
        </w:tc>
      </w:tr>
      <w:tr w:rsidR="00B173DA" w:rsidRPr="007328AF" w14:paraId="44366A8C" w14:textId="77777777" w:rsidTr="00B173DA">
        <w:trPr>
          <w:trHeight w:val="22"/>
        </w:trPr>
        <w:tc>
          <w:tcPr>
            <w:tcW w:w="1180" w:type="pct"/>
            <w:shd w:val="clear" w:color="auto" w:fill="auto"/>
          </w:tcPr>
          <w:p w14:paraId="22387FCB" w14:textId="77777777" w:rsidR="00B173DA" w:rsidRPr="007328AF" w:rsidRDefault="00B173DA" w:rsidP="00B173DA">
            <w:pPr>
              <w:pStyle w:val="a5"/>
            </w:pPr>
            <w:r w:rsidRPr="007328AF">
              <w:t>Сохна</w:t>
            </w:r>
          </w:p>
        </w:tc>
        <w:tc>
          <w:tcPr>
            <w:tcW w:w="959" w:type="pct"/>
            <w:shd w:val="clear" w:color="auto" w:fill="auto"/>
          </w:tcPr>
          <w:p w14:paraId="6C8B46A4" w14:textId="77777777" w:rsidR="00B173DA" w:rsidRPr="007328AF" w:rsidRDefault="00B173DA" w:rsidP="00B173DA">
            <w:pPr>
              <w:pStyle w:val="a5"/>
            </w:pPr>
            <w:r w:rsidRPr="007328AF">
              <w:t>14</w:t>
            </w:r>
          </w:p>
        </w:tc>
        <w:tc>
          <w:tcPr>
            <w:tcW w:w="1555" w:type="pct"/>
            <w:shd w:val="clear" w:color="auto" w:fill="auto"/>
          </w:tcPr>
          <w:p w14:paraId="3621EEC0" w14:textId="77777777" w:rsidR="00B173DA" w:rsidRPr="007328AF" w:rsidRDefault="00B173DA" w:rsidP="00B173DA">
            <w:pPr>
              <w:pStyle w:val="a5"/>
            </w:pPr>
            <w:r w:rsidRPr="007328AF">
              <w:t>90</w:t>
            </w:r>
          </w:p>
        </w:tc>
        <w:tc>
          <w:tcPr>
            <w:tcW w:w="1306" w:type="pct"/>
            <w:shd w:val="clear" w:color="auto" w:fill="auto"/>
          </w:tcPr>
          <w:p w14:paraId="4ED10840" w14:textId="77777777" w:rsidR="00B173DA" w:rsidRPr="007328AF" w:rsidRDefault="00B173DA" w:rsidP="00B173DA">
            <w:pPr>
              <w:pStyle w:val="a5"/>
            </w:pPr>
            <w:r w:rsidRPr="007328AF">
              <w:t>Пахра</w:t>
            </w:r>
          </w:p>
        </w:tc>
      </w:tr>
    </w:tbl>
    <w:p w14:paraId="3B2E926E" w14:textId="007D8A8F" w:rsidR="00F81B1C" w:rsidRDefault="00F81B1C" w:rsidP="00B173DA">
      <w:pPr>
        <w:rPr>
          <w:bCs/>
        </w:rPr>
      </w:pPr>
    </w:p>
    <w:p w14:paraId="76AF0A94" w14:textId="5967E8C3" w:rsidR="004A2EA1" w:rsidRPr="004A2EA1" w:rsidRDefault="004A2EA1" w:rsidP="004A2EA1">
      <w:r w:rsidRPr="004A2EA1">
        <w:t>Исследования водного стока за последнее десятилетие показывают [</w:t>
      </w:r>
      <w:r w:rsidR="00D50DF1">
        <w:t>24</w:t>
      </w:r>
      <w:r w:rsidRPr="004A2EA1">
        <w:t>], со второ</w:t>
      </w:r>
      <w:r w:rsidR="00B40DBB">
        <w:t>й</w:t>
      </w:r>
      <w:r w:rsidRPr="004A2EA1">
        <w:t xml:space="preserve"> половины 1970-х годов в бассе</w:t>
      </w:r>
      <w:r w:rsidR="00B40DBB">
        <w:t>й</w:t>
      </w:r>
      <w:r w:rsidRPr="004A2EA1">
        <w:t>не Волги произошли существенные изменения водного режима рек и услови</w:t>
      </w:r>
      <w:r w:rsidR="00B40DBB">
        <w:t>й</w:t>
      </w:r>
      <w:r w:rsidRPr="004A2EA1">
        <w:t xml:space="preserve"> его формирования, обусловленные влиянием климатических факторов. Эти изменения нарушают однородность гидрологических рядов. Одновременно происходит и внутригодовое перераспределение стока, когда максимальны</w:t>
      </w:r>
      <w:r>
        <w:t>й</w:t>
      </w:r>
      <w:r w:rsidRPr="004A2EA1">
        <w:t xml:space="preserve"> сток весеннего половодья снижается, а минимальны</w:t>
      </w:r>
      <w:r w:rsidR="00B40DBB">
        <w:t>й</w:t>
      </w:r>
      <w:r w:rsidRPr="004A2EA1">
        <w:t xml:space="preserve"> летне</w:t>
      </w:r>
      <w:r w:rsidR="00B40DBB">
        <w:t>й</w:t>
      </w:r>
      <w:r w:rsidRPr="004A2EA1">
        <w:t xml:space="preserve"> и зимне</w:t>
      </w:r>
      <w:r w:rsidR="00B40DBB">
        <w:t>й</w:t>
      </w:r>
      <w:r w:rsidRPr="004A2EA1">
        <w:t xml:space="preserve"> межени увеличивается. </w:t>
      </w:r>
      <w:r w:rsidR="00E63795" w:rsidRPr="00E63795">
        <w:t>В исследуемых бассе</w:t>
      </w:r>
      <w:r w:rsidR="00B40DBB">
        <w:t>й</w:t>
      </w:r>
      <w:r w:rsidR="00E63795" w:rsidRPr="00E63795">
        <w:t>нах наблюдается фактическое увеличение минимального стока за зимни</w:t>
      </w:r>
      <w:r w:rsidR="00B40DBB">
        <w:t>й</w:t>
      </w:r>
      <w:r w:rsidR="00E63795" w:rsidRPr="00E63795">
        <w:t xml:space="preserve"> период, произошедшее в последние 30 лет (в 2 и более раз). Основным фактором подобных изменени</w:t>
      </w:r>
      <w:r w:rsidR="00B40DBB">
        <w:t>й</w:t>
      </w:r>
      <w:r w:rsidR="00E63795" w:rsidRPr="00E63795">
        <w:t xml:space="preserve"> считается увеличение температуры воздуха за зимни</w:t>
      </w:r>
      <w:r w:rsidR="00B40DBB">
        <w:t>й</w:t>
      </w:r>
      <w:r w:rsidR="00E63795" w:rsidRPr="00E63795">
        <w:t xml:space="preserve"> период, повлекшее за собо</w:t>
      </w:r>
      <w:r w:rsidR="00B40DBB">
        <w:t>й</w:t>
      </w:r>
      <w:r w:rsidR="00E63795" w:rsidRPr="00E63795">
        <w:t xml:space="preserve"> увеличение оттепеле</w:t>
      </w:r>
      <w:r w:rsidR="00B40DBB">
        <w:t>й</w:t>
      </w:r>
      <w:r w:rsidR="00E63795" w:rsidRPr="00E63795">
        <w:t xml:space="preserve"> и более интенсивное питание подземных вод в зимнюю межень за счет снеготаяния.</w:t>
      </w:r>
    </w:p>
    <w:p w14:paraId="5F57BBDA" w14:textId="5AF399F2" w:rsidR="00BB3B3C" w:rsidRDefault="00D67D32" w:rsidP="00246F51">
      <w:pPr>
        <w:pStyle w:val="2"/>
      </w:pPr>
      <w:bookmarkStart w:id="26" w:name="_Toc529369137"/>
      <w:r>
        <w:lastRenderedPageBreak/>
        <w:t>2</w:t>
      </w:r>
      <w:r w:rsidR="00BB3B3C">
        <w:t>.</w:t>
      </w:r>
      <w:r w:rsidR="00B50C00">
        <w:t>2</w:t>
      </w:r>
      <w:r w:rsidR="00BB3B3C">
        <w:t xml:space="preserve"> Геолого</w:t>
      </w:r>
      <w:r w:rsidR="005B55C7">
        <w:t>-</w:t>
      </w:r>
      <w:r w:rsidR="00160E9A">
        <w:t>г</w:t>
      </w:r>
      <w:r w:rsidR="00744E56">
        <w:t>идрогеологические условия</w:t>
      </w:r>
      <w:bookmarkEnd w:id="26"/>
    </w:p>
    <w:p w14:paraId="4CE58BAF" w14:textId="4EAD30F2" w:rsidR="00FA4601" w:rsidRDefault="00FA4601" w:rsidP="00FA4601">
      <w:r>
        <w:t>Геологическое строение</w:t>
      </w:r>
      <w:r>
        <w:rPr>
          <w:b/>
        </w:rPr>
        <w:t xml:space="preserve"> </w:t>
      </w:r>
      <w:r>
        <w:t>рассматриваемой территории определяется тремя крупнейшими структурно-формационными подразделениями пород, слагающих три структурных этажа: нижний – архей-нижнепротерозойский (кристаллический фундамент), промежуточный – рифейский (начальная стадия платформенного этапа) и верхний – вендско-кайнозойский (собственно платформенный</w:t>
      </w:r>
      <w:r w:rsidR="00F24533">
        <w:t xml:space="preserve"> (плитный)</w:t>
      </w:r>
      <w:r>
        <w:t xml:space="preserve"> этап).</w:t>
      </w:r>
    </w:p>
    <w:p w14:paraId="43D33822" w14:textId="2B914553" w:rsidR="00254E5E" w:rsidRDefault="00FA4601" w:rsidP="00254E5E">
      <w:r>
        <w:t>Район расположен на южном крыле Московской синеклизы в пределах Тульской моноклинали. Кровля кристаллического фундамента и все подразделения осадочного чехла погружаются в северо-восточном направлении к центру синеклизы.</w:t>
      </w:r>
      <w:r w:rsidR="00C32579">
        <w:t xml:space="preserve"> </w:t>
      </w:r>
      <w:r w:rsidR="00254E5E">
        <w:t xml:space="preserve">Поверхности каменноугольных горизонтов между собой имеют согласованный характер, их полные мощности в пределах территории </w:t>
      </w:r>
      <w:r w:rsidR="00F24533">
        <w:t>с</w:t>
      </w:r>
      <w:r w:rsidR="00254E5E">
        <w:t xml:space="preserve">ущественно не меняются. Современная поверхность каменноугольных отложений сформировалась в три основных этапа: пермско-триасовый континентальный перерыв, юрско-меловое морское осадконакопление и четвертичный континентальный период. Влияние этих этапов геологического развития в разной степени и с разным характером отразилось на формировании современной поверхности каменноугольных отложений и вышележащей толщи. </w:t>
      </w:r>
    </w:p>
    <w:p w14:paraId="115866A2" w14:textId="204D6115" w:rsidR="00254E5E" w:rsidRDefault="00254E5E" w:rsidP="00254E5E">
      <w:r>
        <w:t>В период континентального перерыва сформировался общий план распространения отдельных горизонтов карбона, характеризующийся сменой древних отложений более молодыми с юго-запада на северо-восток в соответствии с общим падением структуры: в северо-восточной части территории первым от поверхности каменноугольным горизонтом выступает подольско-мячковский, к юго-западу он выклинивается и на домезозойскую поверхность начинают последовательно выходить ростиславльский, каширский и крайне фрагментарно (в пределах переуглублённых участков доюрских долин) верейский горизонты.</w:t>
      </w:r>
      <w:r w:rsidR="00C32579">
        <w:t xml:space="preserve"> </w:t>
      </w:r>
      <w:r>
        <w:t>В мезозойское время происходило общее прогибание поверхности с морским осадконакоплением, в результате этих процессов каменноугольные отложения, за исключением юго-западной части территории, были перекрыты песчано-глинистыми осадками.</w:t>
      </w:r>
    </w:p>
    <w:p w14:paraId="12EC164B" w14:textId="2929FBAB" w:rsidR="00E91BD4" w:rsidRDefault="00254E5E" w:rsidP="00254E5E">
      <w:r>
        <w:t>Четвертичный период характеризовался комплексом континентальных процессов как эрозионно-денудационного, так и аккумулятивного характера. Наиболее значительную роль в формировании докайнозойской поверхности сыграли ледниковые процессы, а также формирование речных долин. В</w:t>
      </w:r>
      <w:r w:rsidRPr="003F549E">
        <w:t xml:space="preserve"> зон</w:t>
      </w:r>
      <w:r>
        <w:t>ах</w:t>
      </w:r>
      <w:r w:rsidRPr="003F549E">
        <w:t xml:space="preserve"> отсутствия отложений мезозоя</w:t>
      </w:r>
      <w:r>
        <w:t xml:space="preserve"> четвертичные процессы существенно затронули поверхность каменноугольных отложений и сформировали её достаточно сложный рельеф. Так на отдельных участках речных долин</w:t>
      </w:r>
      <w:r w:rsidR="001A01D5">
        <w:t xml:space="preserve"> и</w:t>
      </w:r>
      <w:r>
        <w:t xml:space="preserve"> на юго-западной половине рассматриваемой территории четвертичные осадки полностью прорезают юрско-меловые породы до карбона</w:t>
      </w:r>
      <w:r w:rsidR="001A01D5">
        <w:t xml:space="preserve"> (рис. </w:t>
      </w:r>
      <w:r w:rsidR="00C32579">
        <w:t>2.2</w:t>
      </w:r>
      <w:r w:rsidR="001A01D5">
        <w:t>)</w:t>
      </w:r>
      <w:r>
        <w:t>.</w:t>
      </w:r>
    </w:p>
    <w:p w14:paraId="46990604" w14:textId="1B245BB4" w:rsidR="00467571" w:rsidRDefault="00467571" w:rsidP="00467571">
      <w:pPr>
        <w:sectPr w:rsidR="00467571" w:rsidSect="00360B2F">
          <w:headerReference w:type="default" r:id="rId13"/>
          <w:headerReference w:type="first" r:id="rId14"/>
          <w:pgSz w:w="11900" w:h="16840"/>
          <w:pgMar w:top="1134" w:right="850" w:bottom="1134" w:left="1701" w:header="708" w:footer="708" w:gutter="0"/>
          <w:cols w:space="708"/>
          <w:titlePg/>
          <w:docGrid w:linePitch="360"/>
        </w:sectPr>
      </w:pPr>
    </w:p>
    <w:p w14:paraId="7788AF3A" w14:textId="77777777" w:rsidR="00467571" w:rsidRDefault="00467571" w:rsidP="00467571">
      <w:pPr>
        <w:pStyle w:val="a5"/>
      </w:pPr>
      <w:r>
        <w:rPr>
          <w:noProof/>
          <w:lang w:eastAsia="ru-RU"/>
        </w:rPr>
        <w:lastRenderedPageBreak/>
        <w:drawing>
          <wp:inline distT="0" distB="0" distL="0" distR="0" wp14:anchorId="5781A4B6" wp14:editId="2398B7C8">
            <wp:extent cx="12546004" cy="8784765"/>
            <wp:effectExtent l="0" t="0" r="1905" b="3810"/>
            <wp:docPr id="43" name="Рисунок 43" descr="14карта%20дочет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карта%20дочетв.jpg"/>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2595144" cy="8819173"/>
                    </a:xfrm>
                    <a:prstGeom prst="rect">
                      <a:avLst/>
                    </a:prstGeom>
                    <a:noFill/>
                    <a:ln>
                      <a:noFill/>
                    </a:ln>
                  </pic:spPr>
                </pic:pic>
              </a:graphicData>
            </a:graphic>
          </wp:inline>
        </w:drawing>
      </w:r>
    </w:p>
    <w:p w14:paraId="51B733DD" w14:textId="2CF79D0E" w:rsidR="00467571" w:rsidRPr="00A70D3F" w:rsidRDefault="00467571" w:rsidP="00467571">
      <w:pPr>
        <w:pStyle w:val="4"/>
      </w:pPr>
      <w:bookmarkStart w:id="27" w:name="_Toc496480121"/>
      <w:bookmarkStart w:id="28" w:name="_Toc529348074"/>
      <w:r>
        <w:t xml:space="preserve">Рис. </w:t>
      </w:r>
      <w:r w:rsidR="00EB36C9">
        <w:t>2.2</w:t>
      </w:r>
      <w:r>
        <w:t xml:space="preserve"> Геологическая карта дочетвертичных отложений</w:t>
      </w:r>
      <w:bookmarkEnd w:id="27"/>
      <w:bookmarkEnd w:id="28"/>
    </w:p>
    <w:p w14:paraId="7C4D7F6C" w14:textId="77777777" w:rsidR="00467571" w:rsidRDefault="00467571" w:rsidP="00467571"/>
    <w:p w14:paraId="441E3FC8" w14:textId="77777777" w:rsidR="00467571" w:rsidRDefault="00467571" w:rsidP="00467571">
      <w:pPr>
        <w:ind w:firstLine="0"/>
        <w:jc w:val="center"/>
        <w:sectPr w:rsidR="00467571" w:rsidSect="007328AF">
          <w:pgSz w:w="23820" w:h="16840" w:orient="landscape"/>
          <w:pgMar w:top="850" w:right="1134" w:bottom="407" w:left="1134" w:header="708" w:footer="708" w:gutter="0"/>
          <w:cols w:space="708"/>
          <w:docGrid w:linePitch="360"/>
        </w:sectPr>
      </w:pPr>
    </w:p>
    <w:p w14:paraId="68052361" w14:textId="77777777" w:rsidR="002801F2" w:rsidRDefault="002801F2" w:rsidP="002801F2">
      <w:r>
        <w:lastRenderedPageBreak/>
        <w:t>Помимо описанных выше процессов, в структурном плане нашли отражения тектонические и неотектонические процессы, следы которых прослеживаются на всю изучаемую глубину и отчётливо очерчиваются в современном рельефе.</w:t>
      </w:r>
    </w:p>
    <w:p w14:paraId="282B288A" w14:textId="77777777" w:rsidR="002801F2" w:rsidRDefault="002801F2" w:rsidP="002801F2">
      <w:r>
        <w:t xml:space="preserve">В гидрогеологическом отношении, изучаемая территория расположена в южной части Московского артезианского бассейна, сложенного комплексом осадочных пород палеозойского, мезозойского и кайнозойского возрастов. Территория находится в зоне достаточного увлажнения и подземные воды получают здесь питание в виде инфильтрации атмосферных осадков. Зона пресных вод простирается до глубины </w:t>
      </w:r>
      <w:r w:rsidRPr="00990DC9">
        <w:t>300-350</w:t>
      </w:r>
      <w:r>
        <w:t xml:space="preserve"> м и условно подразделяется на два гидрогеологических этажа</w:t>
      </w:r>
      <w:r w:rsidRPr="00AA2891">
        <w:t>. Верхний – мезо</w:t>
      </w:r>
      <w:r>
        <w:t>зойско</w:t>
      </w:r>
      <w:r w:rsidRPr="00AA2891">
        <w:t>-</w:t>
      </w:r>
      <w:r>
        <w:t>четвертичный</w:t>
      </w:r>
      <w:r w:rsidRPr="00AA2891">
        <w:t xml:space="preserve"> гидрогеологический этаж сложен рыхлыми песчано-глинистыми образованиями</w:t>
      </w:r>
      <w:r w:rsidRPr="00A679D8">
        <w:t xml:space="preserve"> </w:t>
      </w:r>
      <w:r>
        <w:t>юрского, мелового и четвертичного возраста</w:t>
      </w:r>
      <w:r w:rsidRPr="00AA2891">
        <w:t xml:space="preserve"> различного генезиса</w:t>
      </w:r>
      <w:r>
        <w:t xml:space="preserve"> и содержит грунтовые и слабонапорные воды;</w:t>
      </w:r>
      <w:r w:rsidRPr="00AA2891">
        <w:t xml:space="preserve"> нижний – камен</w:t>
      </w:r>
      <w:r>
        <w:t>ноугольный этаж зоны пресных вод</w:t>
      </w:r>
      <w:r w:rsidRPr="00AA2891">
        <w:t xml:space="preserve"> сложен </w:t>
      </w:r>
      <w:r>
        <w:t xml:space="preserve">преимущественно </w:t>
      </w:r>
      <w:r w:rsidRPr="00AA2891">
        <w:t xml:space="preserve">карбонатными </w:t>
      </w:r>
      <w:r>
        <w:t>породами средне- и нижнекаменноугольного возраста и содержит в основном напорные артезианские воды</w:t>
      </w:r>
      <w:r w:rsidRPr="00AA2891">
        <w:t xml:space="preserve">. </w:t>
      </w:r>
      <w:r>
        <w:t>Разделяются гидрогеологические этажи</w:t>
      </w:r>
      <w:r w:rsidRPr="00AA2891">
        <w:t xml:space="preserve"> </w:t>
      </w:r>
      <w:r>
        <w:t>регионально распространённым</w:t>
      </w:r>
      <w:r w:rsidRPr="00AA2891">
        <w:t xml:space="preserve"> юрским</w:t>
      </w:r>
      <w:r>
        <w:t xml:space="preserve"> </w:t>
      </w:r>
      <w:r w:rsidRPr="00AA2891">
        <w:t>водоупором</w:t>
      </w:r>
      <w:r>
        <w:t xml:space="preserve">. Ниже с </w:t>
      </w:r>
      <w:r w:rsidRPr="00990DC9">
        <w:t>глубины 300-350</w:t>
      </w:r>
      <w:r>
        <w:t xml:space="preserve"> м залегают терригенные и карбонатные отложения нижнекаменноугольного, девонского возрастов и архей-протерозойские породы кристаллического фундамента, содержащие солёные воды и рассолы.</w:t>
      </w:r>
    </w:p>
    <w:p w14:paraId="5CDEBCFD" w14:textId="58EC2C83" w:rsidR="002801F2" w:rsidRDefault="002801F2" w:rsidP="002801F2">
      <w:r>
        <w:t>Для централизованного водоснабжения в регионе эксплуатируются подземные воды каменноугольных отложений,</w:t>
      </w:r>
      <w:r w:rsidRPr="003111C1">
        <w:t xml:space="preserve"> </w:t>
      </w:r>
      <w:r>
        <w:t xml:space="preserve">в Новой Москве распространены подольско-мячковский, каширский и алексинско-протвинский водоносные горизонты (рис. </w:t>
      </w:r>
      <w:r w:rsidR="00C32579">
        <w:t>2.3</w:t>
      </w:r>
      <w:r>
        <w:t>), которые здесь повсеместно эксплуатируются</w:t>
      </w:r>
      <w:r w:rsidRPr="003111C1">
        <w:t xml:space="preserve"> </w:t>
      </w:r>
      <w:r>
        <w:t>питьевого, хозяйственно-бытового и технического водоснабжения населения, объектов промышленности и сельского хозяйства.</w:t>
      </w:r>
    </w:p>
    <w:p w14:paraId="6391B489" w14:textId="25EE40B6" w:rsidR="00467571" w:rsidRDefault="00467571" w:rsidP="00467571">
      <w:r>
        <w:t xml:space="preserve">Коллекторские свойства каменноугольных горизонтов на территории достаточно высокие и позволяют сооружать эксплуатационные скважины с дебитами, достигающими 1000 и более </w:t>
      </w:r>
      <w:r w:rsidRPr="003111C1">
        <w:t>м</w:t>
      </w:r>
      <w:r w:rsidRPr="003111C1">
        <w:rPr>
          <w:vertAlign w:val="superscript"/>
        </w:rPr>
        <w:t>3</w:t>
      </w:r>
      <w:r>
        <w:t xml:space="preserve">/сут, организовывать групповые водозаборы, но при этом значительная часть территории расположена на водораздельных пространствах, где каменноугольные горизонты перекрыты водоупорными глинами, что в совокупности с высокой эксплуатационной нагрузкой в регионе существенно ограничивает ресурсы подземных вод. На большей части территории Новой Москвы, за исключением отдельных участков, каменноугольные горизонты являются надёжно защищёнными от загрязнения с поверхности за счёт распространения юрского водоупора и глинистых отложений четвертичного возраста. </w:t>
      </w:r>
    </w:p>
    <w:p w14:paraId="0A8FFD94" w14:textId="6CFE9FA8" w:rsidR="001E67D3" w:rsidRDefault="001E67D3" w:rsidP="001E67D3">
      <w:pPr>
        <w:pStyle w:val="4"/>
        <w:sectPr w:rsidR="001E67D3" w:rsidSect="007328AF">
          <w:pgSz w:w="11900" w:h="16840"/>
          <w:pgMar w:top="1134" w:right="850" w:bottom="1134" w:left="1701" w:header="708" w:footer="708" w:gutter="0"/>
          <w:cols w:space="708"/>
          <w:docGrid w:linePitch="360"/>
        </w:sectPr>
      </w:pPr>
      <w:r>
        <w:t xml:space="preserve"> </w:t>
      </w:r>
    </w:p>
    <w:p w14:paraId="07661D50" w14:textId="4E78C7A6" w:rsidR="00254E5E" w:rsidRDefault="00254E5E" w:rsidP="00254E5E"/>
    <w:p w14:paraId="5777B585" w14:textId="77777777" w:rsidR="00E91BD4" w:rsidRDefault="00E91BD4" w:rsidP="00E91BD4">
      <w:pPr>
        <w:pStyle w:val="a5"/>
      </w:pPr>
      <w:r>
        <w:rPr>
          <w:noProof/>
          <w:lang w:eastAsia="ru-RU"/>
        </w:rPr>
        <w:drawing>
          <wp:inline distT="0" distB="0" distL="0" distR="0" wp14:anchorId="4A18C7A4" wp14:editId="5E8D516A">
            <wp:extent cx="8900047" cy="5260622"/>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Разрез.jpg"/>
                    <pic:cNvPicPr/>
                  </pic:nvPicPr>
                  <pic:blipFill>
                    <a:blip r:embed="rId16" cstate="hqprint">
                      <a:extLst>
                        <a:ext uri="{28A0092B-C50C-407E-A947-70E740481C1C}">
                          <a14:useLocalDpi xmlns:a14="http://schemas.microsoft.com/office/drawing/2010/main"/>
                        </a:ext>
                      </a:extLst>
                    </a:blip>
                    <a:stretch>
                      <a:fillRect/>
                    </a:stretch>
                  </pic:blipFill>
                  <pic:spPr>
                    <a:xfrm>
                      <a:off x="0" y="0"/>
                      <a:ext cx="8917853" cy="5271147"/>
                    </a:xfrm>
                    <a:prstGeom prst="rect">
                      <a:avLst/>
                    </a:prstGeom>
                  </pic:spPr>
                </pic:pic>
              </a:graphicData>
            </a:graphic>
          </wp:inline>
        </w:drawing>
      </w:r>
    </w:p>
    <w:p w14:paraId="028820F9" w14:textId="38B7C762" w:rsidR="00284AAC" w:rsidRDefault="00284AAC" w:rsidP="001E67D3">
      <w:pPr>
        <w:pStyle w:val="4"/>
        <w:sectPr w:rsidR="00284AAC" w:rsidSect="00360B2F">
          <w:pgSz w:w="16820" w:h="11900" w:orient="landscape"/>
          <w:pgMar w:top="850" w:right="1134" w:bottom="1418" w:left="1134" w:header="708" w:footer="708" w:gutter="0"/>
          <w:cols w:space="708"/>
          <w:docGrid w:linePitch="360"/>
        </w:sectPr>
      </w:pPr>
      <w:bookmarkStart w:id="29" w:name="_Toc529348075"/>
      <w:r>
        <w:t xml:space="preserve">Рисунок </w:t>
      </w:r>
      <w:r w:rsidR="00EB36C9">
        <w:t>2.3</w:t>
      </w:r>
      <w:r>
        <w:t xml:space="preserve"> Гидрогеологический разрез</w:t>
      </w:r>
      <w:bookmarkEnd w:id="29"/>
    </w:p>
    <w:p w14:paraId="4ECBD1FF" w14:textId="77777777" w:rsidR="002801F2" w:rsidRDefault="002801F2" w:rsidP="002801F2">
      <w:r>
        <w:lastRenderedPageBreak/>
        <w:t>Мезозойско-четвертичные водоносные горизонты на изучаемой территории в связи с относительно низкими их фильтрационными свойствами и подверженности антропогенному загрязнению с поверхности не перспективны для организации централизованного водоснабжения и эксплуатируются ограниченно с помощью колодцев, мелких скважин и родников в сельской местности. При этом подземные воды верхнего гидрогеологического этажа играют важнейшую роль в формировании ресурсов подземных вод каменноугольных горизонтов.</w:t>
      </w:r>
    </w:p>
    <w:p w14:paraId="7C43FEAC" w14:textId="6A35D49F" w:rsidR="002801F2" w:rsidRDefault="002801F2" w:rsidP="002801F2">
      <w:r>
        <w:t xml:space="preserve">Основные области питания каменноугольных водоносных горизонтов приурочены к их выходам под четвертичные отложения, на таких участках происходит наиболее интенсивное формирование естественных ресурсов подземных вод горизонтов карбона. Первый от поверхности из каменноугольных – подольско-мячковский горизонт на территории Новой Москвы имеет области интенсивного питания на участках размыва юрских отложений по долинам рек Десна, Пахра, Моча, а также площадные участки на юге территории (рис. </w:t>
      </w:r>
      <w:r w:rsidR="00C32579">
        <w:t>2.4</w:t>
      </w:r>
      <w:r>
        <w:t xml:space="preserve">). Нижележащие каширский и алексинско-протвинский горизонты на данной территории получают питание только благодаря перетеканию через разделяющие слабопроницаемые толщи, а основное формирование их ресурсов происходит за границами Новой Москвы. </w:t>
      </w:r>
    </w:p>
    <w:p w14:paraId="578E00EC" w14:textId="77777777" w:rsidR="002801F2" w:rsidRDefault="002801F2" w:rsidP="002801F2">
      <w:r>
        <w:t>Помимо получения питания при инфильтрации и перетекании, в формировании ресурсов подземных вод играет роль латеральный поток – движение подземных вод от областей питания к центру артезианского бассейна в северо-восточном направлении. Также существенный вклад в общие ресурсы подземных вод вносят статические запасы, содержащиеся в 150-200-метровой обводнённой тоще каменноугольных отложений.</w:t>
      </w:r>
    </w:p>
    <w:p w14:paraId="7DC641E9" w14:textId="77777777" w:rsidR="002801F2" w:rsidRDefault="002801F2" w:rsidP="002801F2">
      <w:r>
        <w:t>Описанные геолого-гидрогеологические условия формирования ресурсов определяют потенциальные возможности использования подземных вод для водоснабжения. Наиболее доступным для использования и водообильным является подольско-мячковский водоносный горизонт, нижележащие каширский и алексинско-протвинский горизонты закономерно эксплуатируются в меньшей степени. Однако, учитывая возрастающие потребности в водоснабжении и усиливающуюся антропогенную нагрузку, роль нижних горизонтов в водоснабжении будет увеличиваться.</w:t>
      </w:r>
    </w:p>
    <w:p w14:paraId="39DB823A" w14:textId="77777777" w:rsidR="002801F2" w:rsidRDefault="002801F2" w:rsidP="002801F2">
      <w:pPr>
        <w:pStyle w:val="a5"/>
      </w:pPr>
      <w:r>
        <w:rPr>
          <w:noProof/>
          <w:lang w:eastAsia="ru-RU"/>
        </w:rPr>
        <w:lastRenderedPageBreak/>
        <w:drawing>
          <wp:inline distT="0" distB="0" distL="0" distR="0" wp14:anchorId="2617EBA2" wp14:editId="7EB76D2E">
            <wp:extent cx="5936615" cy="86106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4-Карта распространения водоносных и водоупорных горизонтов, копия 2.jpg"/>
                    <pic:cNvPicPr/>
                  </pic:nvPicPr>
                  <pic:blipFill>
                    <a:blip r:embed="rId17" cstate="hqprint">
                      <a:extLst>
                        <a:ext uri="{28A0092B-C50C-407E-A947-70E740481C1C}">
                          <a14:useLocalDpi xmlns:a14="http://schemas.microsoft.com/office/drawing/2010/main"/>
                        </a:ext>
                      </a:extLst>
                    </a:blip>
                    <a:stretch>
                      <a:fillRect/>
                    </a:stretch>
                  </pic:blipFill>
                  <pic:spPr>
                    <a:xfrm>
                      <a:off x="0" y="0"/>
                      <a:ext cx="5936615" cy="8610600"/>
                    </a:xfrm>
                    <a:prstGeom prst="rect">
                      <a:avLst/>
                    </a:prstGeom>
                  </pic:spPr>
                </pic:pic>
              </a:graphicData>
            </a:graphic>
          </wp:inline>
        </w:drawing>
      </w:r>
    </w:p>
    <w:p w14:paraId="7F3FDA33" w14:textId="4B9147D1" w:rsidR="002801F2" w:rsidRDefault="002801F2" w:rsidP="002801F2">
      <w:pPr>
        <w:pStyle w:val="4"/>
      </w:pPr>
      <w:bookmarkStart w:id="30" w:name="_Toc529348076"/>
      <w:r>
        <w:t xml:space="preserve">Рисунок </w:t>
      </w:r>
      <w:r w:rsidR="00EB36C9">
        <w:t>2.4</w:t>
      </w:r>
      <w:r>
        <w:t xml:space="preserve"> Карта распространения каменноугольных водоносных горизонтов</w:t>
      </w:r>
      <w:bookmarkEnd w:id="30"/>
    </w:p>
    <w:p w14:paraId="5DE47AEA" w14:textId="77777777" w:rsidR="002801F2" w:rsidRPr="002801F2" w:rsidRDefault="002801F2" w:rsidP="002801F2">
      <w:pPr>
        <w:ind w:left="709" w:firstLine="0"/>
      </w:pPr>
    </w:p>
    <w:p w14:paraId="429E0DCA" w14:textId="68D6EB2A" w:rsidR="00254E5E" w:rsidRDefault="00B50C00" w:rsidP="006261E0">
      <w:pPr>
        <w:pStyle w:val="1"/>
      </w:pPr>
      <w:bookmarkStart w:id="31" w:name="_Toc529369138"/>
      <w:r>
        <w:lastRenderedPageBreak/>
        <w:t>3</w:t>
      </w:r>
      <w:r w:rsidR="00254E5E">
        <w:t xml:space="preserve"> </w:t>
      </w:r>
      <w:r w:rsidR="00484DCE">
        <w:t>К</w:t>
      </w:r>
      <w:r w:rsidR="00254E5E">
        <w:t>ачеств</w:t>
      </w:r>
      <w:r w:rsidR="00484DCE">
        <w:t>о</w:t>
      </w:r>
      <w:r w:rsidR="00254E5E">
        <w:t xml:space="preserve"> подземных вод</w:t>
      </w:r>
      <w:bookmarkEnd w:id="31"/>
    </w:p>
    <w:p w14:paraId="0F336997" w14:textId="784F8F08" w:rsidR="00254E5E" w:rsidRPr="0063673D" w:rsidRDefault="00254E5E" w:rsidP="00254E5E">
      <w:r w:rsidRPr="0014074F">
        <w:t xml:space="preserve">Для </w:t>
      </w:r>
      <w:r>
        <w:t>оценки состава и качества</w:t>
      </w:r>
      <w:r w:rsidRPr="0014074F">
        <w:t xml:space="preserve"> подземных вод эксплуатационных водоносных горизонтов</w:t>
      </w:r>
      <w:r>
        <w:t xml:space="preserve"> и </w:t>
      </w:r>
      <w:r w:rsidRPr="0014074F">
        <w:t xml:space="preserve">районирования территории </w:t>
      </w:r>
      <w:r w:rsidRPr="0063673D">
        <w:t xml:space="preserve">собраны и </w:t>
      </w:r>
      <w:r>
        <w:t>про</w:t>
      </w:r>
      <w:r w:rsidRPr="0063673D">
        <w:t>анализирова</w:t>
      </w:r>
      <w:r>
        <w:t>ны</w:t>
      </w:r>
      <w:r w:rsidRPr="0063673D">
        <w:t xml:space="preserve"> архивные материалы съёмочных работ, данные опробования скважин при проведении оценки запасов подземных вод, а также ежеквартальная отчётность недропользователей, поступающая в </w:t>
      </w:r>
      <w:r>
        <w:t>систему государственного мониторинга состояния недр</w:t>
      </w:r>
      <w:r w:rsidR="002B3CB9">
        <w:t xml:space="preserve"> – </w:t>
      </w:r>
      <w:r w:rsidR="006261E0">
        <w:t xml:space="preserve">всего </w:t>
      </w:r>
      <w:r w:rsidR="002B3CB9">
        <w:t>более 1</w:t>
      </w:r>
      <w:r w:rsidRPr="0063673D">
        <w:t>21 </w:t>
      </w:r>
      <w:r w:rsidR="002B3CB9">
        <w:t>тыс.</w:t>
      </w:r>
      <w:r>
        <w:t xml:space="preserve"> единиц</w:t>
      </w:r>
      <w:r w:rsidRPr="0063673D">
        <w:t xml:space="preserve"> численных данных по 170 показателям состава и качества подземных вод по водозаборным скважинам, расположенным </w:t>
      </w:r>
      <w:r w:rsidR="006261E0">
        <w:t>на территории Новой Москвы</w:t>
      </w:r>
      <w:r w:rsidRPr="0063673D">
        <w:t>.</w:t>
      </w:r>
    </w:p>
    <w:p w14:paraId="4266908F" w14:textId="02FA973F" w:rsidR="00254E5E" w:rsidRDefault="00254E5E" w:rsidP="00254E5E">
      <w:r w:rsidRPr="0063673D">
        <w:t>Данные по общему химическому составу и показателям качества собраны</w:t>
      </w:r>
      <w:r>
        <w:t xml:space="preserve"> за период</w:t>
      </w:r>
      <w:r w:rsidRPr="0063673D">
        <w:t xml:space="preserve"> с 1949 по 2016 г., однако, они неравномерно распределены в указанном временном интервале. </w:t>
      </w:r>
      <w:r w:rsidR="004F6E27">
        <w:t>И</w:t>
      </w:r>
      <w:r w:rsidRPr="0063673D">
        <w:t>нформация за временной период</w:t>
      </w:r>
      <w:r w:rsidR="004F6E27">
        <w:t xml:space="preserve"> с 1997 по 2016 </w:t>
      </w:r>
      <w:r w:rsidR="004F6E27" w:rsidRPr="0063673D">
        <w:t>г.</w:t>
      </w:r>
      <w:r w:rsidRPr="0063673D">
        <w:t xml:space="preserve"> составляет 95 % от всей имеющейся и отражает состав и качество подземных вод, которые сформировались в современных условиях</w:t>
      </w:r>
      <w:r w:rsidR="004F6E27">
        <w:t xml:space="preserve"> за последние 20 лет</w:t>
      </w:r>
      <w:r w:rsidRPr="0063673D">
        <w:t>.</w:t>
      </w:r>
    </w:p>
    <w:p w14:paraId="60D6263D" w14:textId="0380C2BD" w:rsidR="00484DCE" w:rsidRDefault="00254E5E" w:rsidP="00484DCE">
      <w:r w:rsidRPr="00F60327">
        <w:t xml:space="preserve"> </w:t>
      </w:r>
      <w:r w:rsidR="00484DCE">
        <w:t>Все эксплуатируемые водоносные горизонты имеют пресный состав вод с общей минерализацией от 0,1</w:t>
      </w:r>
      <w:r w:rsidR="00484DCE" w:rsidRPr="008751B0">
        <w:t xml:space="preserve"> д</w:t>
      </w:r>
      <w:r w:rsidR="00484DCE">
        <w:t>о 0,9</w:t>
      </w:r>
      <w:r w:rsidR="00484DCE" w:rsidRPr="008751B0">
        <w:t> г/л</w:t>
      </w:r>
      <w:r w:rsidR="0039705D">
        <w:t>, преобладающие значения 0,3-0,6 г/л</w:t>
      </w:r>
      <w:r w:rsidR="00484DCE" w:rsidRPr="008751B0">
        <w:t>.</w:t>
      </w:r>
      <w:r w:rsidR="00484DCE">
        <w:t xml:space="preserve"> Реакция среды нейтральная, либо слабощелочная и значения рН по скважинам </w:t>
      </w:r>
      <w:r w:rsidR="00484DCE" w:rsidRPr="008751B0">
        <w:t>варьируют от 6,2 до 8,5</w:t>
      </w:r>
      <w:r w:rsidR="00484DCE">
        <w:t>.</w:t>
      </w:r>
    </w:p>
    <w:p w14:paraId="1285D8D1" w14:textId="5E1A8765" w:rsidR="00484DCE" w:rsidRDefault="00484DCE" w:rsidP="00484DCE">
      <w:r>
        <w:t>Состав вод первого от поверхности – подольско-мячковского водоносного горизонта имеет в основном гидрокарбонатный тип (по 91 % проб). В катионном составе в водах преобладают в основном ионы кальция (63 %), либо кальция и магния (33 %).</w:t>
      </w:r>
      <w:r w:rsidRPr="000C76DA">
        <w:t xml:space="preserve"> </w:t>
      </w:r>
      <w:r>
        <w:t xml:space="preserve">Незначительный процент вод, в которых наблюдается хлоридно-гидрокарбонатный состав отражает влияние техногенной нагрузки. Состав </w:t>
      </w:r>
      <w:r w:rsidR="006261E0">
        <w:t>нижележащих горизонтов</w:t>
      </w:r>
      <w:r>
        <w:t xml:space="preserve"> в меньшей степени подвержен техногенному влиянию, практически по всем </w:t>
      </w:r>
      <w:r w:rsidR="006261E0">
        <w:t>пробам из каширского горизонта</w:t>
      </w:r>
      <w:r>
        <w:t xml:space="preserve"> тип вод гидрокарбонатный (97 %) кальциевый (33 %), либо магниево-кальциевый (67 %). Сульфатность и магнезиальность заметно увеличивается с глубиной – в водах алексинско-протвинского </w:t>
      </w:r>
      <w:r w:rsidR="006261E0">
        <w:t>горизонта уже</w:t>
      </w:r>
      <w:r>
        <w:t xml:space="preserve"> половина проб имеет сульфатно-гидрокарбонатный тип. </w:t>
      </w:r>
    </w:p>
    <w:p w14:paraId="33DB778F" w14:textId="51462F22" w:rsidR="00484DCE" w:rsidRDefault="00484DCE" w:rsidP="00484DCE">
      <w:r>
        <w:t>В отношении микрокомпонентного состава территория Новой Москвы входит в область распространения подземных вод с повышенным природным содержанием железа, фторидов, лития, стронция и бора. Также на отдельных участках отмеча</w:t>
      </w:r>
      <w:r w:rsidR="006261E0">
        <w:t>ю</w:t>
      </w:r>
      <w:r>
        <w:t>тся повышенные значения общей жёсткости.</w:t>
      </w:r>
    </w:p>
    <w:p w14:paraId="476E33A4" w14:textId="0A7AD326" w:rsidR="009D7FE7" w:rsidRDefault="009D7FE7" w:rsidP="00254E5E">
      <w:r>
        <w:t xml:space="preserve">Для возможности использования данных для последующих оценок, произведён анализ постоянства основных показателей (минерализации, общей жёсткости, содержания железа) во времени, для чего были </w:t>
      </w:r>
      <w:r w:rsidRPr="00972AC2">
        <w:t xml:space="preserve">построены графики по выборке скважин, по которым имеются длительные ряды наблюдений (рис. </w:t>
      </w:r>
      <w:r w:rsidR="0013227C">
        <w:t>3.1</w:t>
      </w:r>
      <w:r w:rsidRPr="00972AC2">
        <w:t xml:space="preserve">). </w:t>
      </w:r>
    </w:p>
    <w:p w14:paraId="275A2547" w14:textId="77777777" w:rsidR="000C32DE" w:rsidRDefault="000C32DE" w:rsidP="00254E5E">
      <w:pPr>
        <w:sectPr w:rsidR="000C32DE" w:rsidSect="007328AF">
          <w:headerReference w:type="default" r:id="rId18"/>
          <w:pgSz w:w="11900" w:h="16840" w:code="8"/>
          <w:pgMar w:top="1134" w:right="851" w:bottom="1134" w:left="1701" w:header="720" w:footer="108" w:gutter="0"/>
          <w:cols w:space="720"/>
          <w:docGrid w:linePitch="326"/>
        </w:sectPr>
      </w:pPr>
    </w:p>
    <w:p w14:paraId="64B63C5A" w14:textId="350B597C" w:rsidR="00254E5E" w:rsidRDefault="0059577F" w:rsidP="0059577F">
      <w:pPr>
        <w:pStyle w:val="a5"/>
        <w:jc w:val="left"/>
      </w:pPr>
      <w:r>
        <w:lastRenderedPageBreak/>
        <w:t xml:space="preserve">          </w:t>
      </w:r>
    </w:p>
    <w:p w14:paraId="5E774692" w14:textId="77777777" w:rsidR="008B7793" w:rsidRDefault="0059577F" w:rsidP="0059577F">
      <w:pPr>
        <w:pStyle w:val="a5"/>
      </w:pPr>
      <w:r>
        <w:rPr>
          <w:noProof/>
          <w:lang w:eastAsia="ru-RU"/>
        </w:rPr>
        <w:drawing>
          <wp:inline distT="0" distB="0" distL="0" distR="0" wp14:anchorId="66A7B4A9" wp14:editId="7934A68B">
            <wp:extent cx="9240520" cy="5431155"/>
            <wp:effectExtent l="0" t="0" r="5080" b="444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НКР-ЕгоровФБ.pdf"/>
                    <pic:cNvPicPr/>
                  </pic:nvPicPr>
                  <pic:blipFill>
                    <a:blip r:embed="rId19">
                      <a:extLst>
                        <a:ext uri="{28A0092B-C50C-407E-A947-70E740481C1C}">
                          <a14:useLocalDpi xmlns:a14="http://schemas.microsoft.com/office/drawing/2010/main"/>
                        </a:ext>
                      </a:extLst>
                    </a:blip>
                    <a:stretch>
                      <a:fillRect/>
                    </a:stretch>
                  </pic:blipFill>
                  <pic:spPr>
                    <a:xfrm>
                      <a:off x="0" y="0"/>
                      <a:ext cx="9240520" cy="5431155"/>
                    </a:xfrm>
                    <a:prstGeom prst="rect">
                      <a:avLst/>
                    </a:prstGeom>
                  </pic:spPr>
                </pic:pic>
              </a:graphicData>
            </a:graphic>
          </wp:inline>
        </w:drawing>
      </w:r>
    </w:p>
    <w:p w14:paraId="53E05370" w14:textId="77777777" w:rsidR="0059577F" w:rsidRDefault="0059577F" w:rsidP="0059577F">
      <w:pPr>
        <w:pStyle w:val="a5"/>
      </w:pPr>
    </w:p>
    <w:p w14:paraId="494C4363" w14:textId="1BD65420" w:rsidR="0059577F" w:rsidRDefault="0059577F" w:rsidP="0059577F">
      <w:pPr>
        <w:pStyle w:val="4"/>
        <w:sectPr w:rsidR="0059577F" w:rsidSect="007328AF">
          <w:pgSz w:w="16820" w:h="11900" w:orient="landscape" w:code="8"/>
          <w:pgMar w:top="851" w:right="1134" w:bottom="860" w:left="1134" w:header="720" w:footer="108" w:gutter="0"/>
          <w:cols w:space="720"/>
          <w:docGrid w:linePitch="326"/>
        </w:sectPr>
      </w:pPr>
      <w:bookmarkStart w:id="32" w:name="_Toc496480151"/>
      <w:bookmarkStart w:id="33" w:name="_Toc529348077"/>
      <w:r>
        <w:t xml:space="preserve">Рисунок </w:t>
      </w:r>
      <w:r w:rsidR="00EB36C9">
        <w:t>3.1</w:t>
      </w:r>
      <w:r>
        <w:t xml:space="preserve"> Графики изменения во времени основных показателей качества подземных вод</w:t>
      </w:r>
      <w:bookmarkEnd w:id="32"/>
      <w:bookmarkEnd w:id="33"/>
    </w:p>
    <w:p w14:paraId="201E499B" w14:textId="44FA87EA" w:rsidR="002801F2" w:rsidRDefault="002801F2" w:rsidP="00254E5E">
      <w:r w:rsidRPr="00972AC2">
        <w:lastRenderedPageBreak/>
        <w:t>Полученные тренды показали незначительные изменения значений показателей во времени, что позволяет использовать выборки для анализа пространственного распределения.</w:t>
      </w:r>
    </w:p>
    <w:p w14:paraId="0356DCEB" w14:textId="667A6F8A" w:rsidR="00E94692" w:rsidRDefault="00254E5E" w:rsidP="00254E5E">
      <w:r w:rsidRPr="005F231C">
        <w:t>Каждый эксплуатируемый водоносный горизонт имеет общие природные гидрогеохимические характеристики, обусловленные карбонатным составом водовмещающих пород –</w:t>
      </w:r>
      <w:r w:rsidR="00700FA7">
        <w:t xml:space="preserve"> </w:t>
      </w:r>
      <w:r w:rsidRPr="005F231C">
        <w:t>жёсткие воды</w:t>
      </w:r>
      <w:r w:rsidR="0039705D">
        <w:t xml:space="preserve"> </w:t>
      </w:r>
      <w:r w:rsidRPr="005F231C">
        <w:t>с практически повсеместн</w:t>
      </w:r>
      <w:r w:rsidR="0039705D">
        <w:t>о</w:t>
      </w:r>
      <w:r w:rsidRPr="005F231C">
        <w:t xml:space="preserve"> повышенным содержанием железа. </w:t>
      </w:r>
      <w:r w:rsidR="0039705D">
        <w:t>В</w:t>
      </w:r>
      <w:r w:rsidRPr="005F231C">
        <w:t xml:space="preserve"> подольско-мячковском горизонте общая жёсткость в среднем составляе</w:t>
      </w:r>
      <w:r>
        <w:t>т ~ 7,1 ºЖ, общее железо ~ 0,75</w:t>
      </w:r>
      <w:r w:rsidRPr="005F231C">
        <w:t> мг/л, с глубино</w:t>
      </w:r>
      <w:r>
        <w:t>й</w:t>
      </w:r>
      <w:r w:rsidRPr="005F231C">
        <w:t xml:space="preserve"> </w:t>
      </w:r>
      <w:r>
        <w:t>величина</w:t>
      </w:r>
      <w:r w:rsidRPr="005F231C">
        <w:t xml:space="preserve"> этих показателей снижается и для каширского </w:t>
      </w:r>
      <w:r w:rsidR="00A315EB">
        <w:t>горизонта</w:t>
      </w:r>
      <w:r w:rsidRPr="005F231C">
        <w:t xml:space="preserve"> средние значения общ</w:t>
      </w:r>
      <w:r w:rsidR="0039705D">
        <w:t>ей</w:t>
      </w:r>
      <w:r w:rsidRPr="005F231C">
        <w:t xml:space="preserve"> жёсткост</w:t>
      </w:r>
      <w:r w:rsidR="0039705D">
        <w:t>и составляют</w:t>
      </w:r>
      <w:r>
        <w:t xml:space="preserve"> ~ 6,</w:t>
      </w:r>
      <w:r w:rsidR="0039705D">
        <w:t>2</w:t>
      </w:r>
      <w:r>
        <w:t xml:space="preserve"> ºЖ, желез</w:t>
      </w:r>
      <w:r w:rsidR="0039705D">
        <w:t>а</w:t>
      </w:r>
      <w:r>
        <w:t xml:space="preserve"> ~ 0,73</w:t>
      </w:r>
      <w:r w:rsidRPr="005F231C">
        <w:t> мг/л</w:t>
      </w:r>
      <w:r w:rsidR="0039705D">
        <w:t>,</w:t>
      </w:r>
      <w:r w:rsidRPr="005F231C">
        <w:t xml:space="preserve"> а для алексинско-протвинского</w:t>
      </w:r>
      <w:r w:rsidR="0039705D">
        <w:t xml:space="preserve"> – </w:t>
      </w:r>
      <w:r w:rsidR="0039705D" w:rsidRPr="005F231C">
        <w:t>общая жёсткость ~ 5,</w:t>
      </w:r>
      <w:r w:rsidR="0039705D">
        <w:t>8</w:t>
      </w:r>
      <w:r w:rsidR="0039705D" w:rsidRPr="005F231C">
        <w:t> ºЖ</w:t>
      </w:r>
      <w:r w:rsidR="0039705D">
        <w:t xml:space="preserve">, </w:t>
      </w:r>
      <w:r w:rsidRPr="005F231C">
        <w:t>желез</w:t>
      </w:r>
      <w:r w:rsidR="00700FA7">
        <w:t>о</w:t>
      </w:r>
      <w:r w:rsidRPr="005F231C">
        <w:t xml:space="preserve"> ~ 0,</w:t>
      </w:r>
      <w:r w:rsidR="0039705D">
        <w:t>3</w:t>
      </w:r>
      <w:r w:rsidRPr="005F231C">
        <w:t xml:space="preserve"> мг/л </w:t>
      </w:r>
      <w:r w:rsidR="0039705D">
        <w:t>(рис</w:t>
      </w:r>
      <w:r w:rsidR="0013227C">
        <w:t>.</w:t>
      </w:r>
      <w:r w:rsidR="0039705D">
        <w:t xml:space="preserve"> </w:t>
      </w:r>
      <w:r w:rsidR="0013227C">
        <w:t>3.2</w:t>
      </w:r>
      <w:r w:rsidR="0039705D">
        <w:t>)</w:t>
      </w:r>
      <w:r w:rsidRPr="005F231C">
        <w:t xml:space="preserve">. </w:t>
      </w:r>
    </w:p>
    <w:p w14:paraId="7CED091F" w14:textId="039B4F47" w:rsidR="00E94692" w:rsidRDefault="00141CA2" w:rsidP="00E94692">
      <w:pPr>
        <w:pStyle w:val="a5"/>
        <w:rPr>
          <w:noProof/>
        </w:rPr>
      </w:pPr>
      <w:r w:rsidRPr="00141CA2">
        <w:rPr>
          <w:noProof/>
        </w:rPr>
        <w:t xml:space="preserve"> </w:t>
      </w:r>
      <w:r w:rsidR="00C46509" w:rsidRPr="00C46509">
        <w:rPr>
          <w:noProof/>
          <w:lang w:eastAsia="ru-RU"/>
        </w:rPr>
        <w:drawing>
          <wp:inline distT="0" distB="0" distL="0" distR="0" wp14:anchorId="581E87A9" wp14:editId="58670799">
            <wp:extent cx="3575050" cy="5933954"/>
            <wp:effectExtent l="1905"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rot="5400000">
                      <a:off x="0" y="0"/>
                      <a:ext cx="3591142" cy="5960663"/>
                    </a:xfrm>
                    <a:prstGeom prst="rect">
                      <a:avLst/>
                    </a:prstGeom>
                  </pic:spPr>
                </pic:pic>
              </a:graphicData>
            </a:graphic>
          </wp:inline>
        </w:drawing>
      </w:r>
    </w:p>
    <w:p w14:paraId="783D1056" w14:textId="47154325" w:rsidR="00C46509" w:rsidRDefault="00C46509" w:rsidP="00C46509">
      <w:pPr>
        <w:pStyle w:val="4"/>
      </w:pPr>
      <w:bookmarkStart w:id="34" w:name="_Toc529348078"/>
      <w:r>
        <w:t xml:space="preserve">Рисунок </w:t>
      </w:r>
      <w:r w:rsidR="00EB36C9">
        <w:t>3.2</w:t>
      </w:r>
      <w:r>
        <w:t xml:space="preserve"> Изменение показателей качества подземных вод по водоносным горизонтам</w:t>
      </w:r>
      <w:bookmarkEnd w:id="34"/>
    </w:p>
    <w:p w14:paraId="17C821DB" w14:textId="73C788B4" w:rsidR="002801F2" w:rsidRDefault="002801F2" w:rsidP="00254E5E">
      <w:r w:rsidRPr="005F231C">
        <w:t xml:space="preserve">Обратная закономерность наблюдается по содержанию в подземных водах фторидов, лития, стронция и бора. Средние концентрации этих компонентов для подземных вод подольско-мячковского водоносного горизонта составляют: 0,78 мг/л для фторидов, 0,02 мг/л для лития, 0,9 мг/л – стронция и 0,08 мг/л – бора. В подземных водах каширского </w:t>
      </w:r>
      <w:r>
        <w:t>горизонта</w:t>
      </w:r>
      <w:r w:rsidRPr="005F231C">
        <w:t xml:space="preserve"> средние содержания фт</w:t>
      </w:r>
      <w:r>
        <w:t>оридов – 1,88 мг/л, лития – 0,04</w:t>
      </w:r>
      <w:r w:rsidRPr="005F231C">
        <w:t xml:space="preserve"> мг/л, стронция – 4,67 мг/л и бора – 0,21 мг/л, а в водах алексинско-протвинского </w:t>
      </w:r>
      <w:r>
        <w:t>горизонта</w:t>
      </w:r>
      <w:r w:rsidRPr="005F231C">
        <w:t>: фт</w:t>
      </w:r>
      <w:r>
        <w:t>оридов – 2,53 мг/л, лития – 0,06</w:t>
      </w:r>
      <w:r w:rsidRPr="005F231C">
        <w:t> мг/л, стронция – 11,14 мг/л и бора – 0,42 мг/л.</w:t>
      </w:r>
    </w:p>
    <w:p w14:paraId="49B73085" w14:textId="1ACC310D" w:rsidR="00254E5E" w:rsidRDefault="00254E5E" w:rsidP="00254E5E">
      <w:r w:rsidRPr="005F231C">
        <w:lastRenderedPageBreak/>
        <w:t xml:space="preserve">Наглядно эта тенденция прослеживается </w:t>
      </w:r>
      <w:r w:rsidR="00AC4055">
        <w:t xml:space="preserve">и </w:t>
      </w:r>
      <w:r w:rsidRPr="005F231C">
        <w:t xml:space="preserve">по процентному соотношению превышений ПДК от общего количества определений </w:t>
      </w:r>
      <w:r w:rsidR="00AC4055">
        <w:t>показателей</w:t>
      </w:r>
      <w:r w:rsidRPr="005F231C">
        <w:t xml:space="preserve"> качества подземных </w:t>
      </w:r>
      <w:r w:rsidRPr="00421DC4">
        <w:t xml:space="preserve">вод (табл. </w:t>
      </w:r>
      <w:r w:rsidR="0013227C" w:rsidRPr="0013227C">
        <w:t>3.1</w:t>
      </w:r>
      <w:r w:rsidRPr="00421DC4">
        <w:t>).</w:t>
      </w:r>
    </w:p>
    <w:p w14:paraId="4326C5BF" w14:textId="02C17C96" w:rsidR="00254E5E" w:rsidRPr="005F231C" w:rsidRDefault="00254E5E" w:rsidP="00254E5E">
      <w:pPr>
        <w:pStyle w:val="5"/>
      </w:pPr>
      <w:bookmarkStart w:id="35" w:name="_Toc496480174"/>
      <w:bookmarkStart w:id="36" w:name="_Toc529348104"/>
      <w:r w:rsidRPr="00421DC4">
        <w:t xml:space="preserve">Таблица </w:t>
      </w:r>
      <w:r w:rsidR="00EB36C9">
        <w:t>3.1</w:t>
      </w:r>
      <w:r w:rsidRPr="00421DC4">
        <w:t xml:space="preserve"> Сравнительная оценка распределения типичных химических</w:t>
      </w:r>
      <w:r w:rsidRPr="005F231C">
        <w:t xml:space="preserve"> показателей, характе</w:t>
      </w:r>
      <w:r>
        <w:t>ризующих качество подземных вод</w:t>
      </w:r>
      <w:bookmarkEnd w:id="35"/>
      <w:bookmarkEnd w:id="36"/>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0"/>
        <w:gridCol w:w="1276"/>
        <w:gridCol w:w="1400"/>
        <w:gridCol w:w="1293"/>
        <w:gridCol w:w="1559"/>
        <w:gridCol w:w="1134"/>
        <w:gridCol w:w="1418"/>
      </w:tblGrid>
      <w:tr w:rsidR="00254E5E" w:rsidRPr="00E4193B" w14:paraId="07D606D5" w14:textId="77777777" w:rsidTr="00E4193B">
        <w:trPr>
          <w:cantSplit/>
          <w:jc w:val="center"/>
        </w:trPr>
        <w:tc>
          <w:tcPr>
            <w:tcW w:w="1560" w:type="dxa"/>
            <w:vMerge w:val="restart"/>
            <w:vAlign w:val="center"/>
          </w:tcPr>
          <w:p w14:paraId="417D0834" w14:textId="77777777" w:rsidR="00254E5E" w:rsidRPr="00E4193B" w:rsidRDefault="00254E5E" w:rsidP="00E4193B">
            <w:pPr>
              <w:pStyle w:val="a5"/>
              <w:rPr>
                <w:b/>
              </w:rPr>
            </w:pPr>
            <w:r w:rsidRPr="00E4193B">
              <w:rPr>
                <w:b/>
              </w:rPr>
              <w:t>Показатель</w:t>
            </w:r>
          </w:p>
        </w:tc>
        <w:tc>
          <w:tcPr>
            <w:tcW w:w="2676" w:type="dxa"/>
            <w:gridSpan w:val="2"/>
            <w:vAlign w:val="center"/>
          </w:tcPr>
          <w:p w14:paraId="74B0883B" w14:textId="381B29E7" w:rsidR="00254E5E" w:rsidRPr="00E4193B" w:rsidRDefault="00E4193B" w:rsidP="00E4193B">
            <w:pPr>
              <w:pStyle w:val="a5"/>
              <w:rPr>
                <w:b/>
              </w:rPr>
            </w:pPr>
            <w:r w:rsidRPr="00E4193B">
              <w:rPr>
                <w:b/>
              </w:rPr>
              <w:t>Подольско-мячковский горизонт</w:t>
            </w:r>
          </w:p>
        </w:tc>
        <w:tc>
          <w:tcPr>
            <w:tcW w:w="2852" w:type="dxa"/>
            <w:gridSpan w:val="2"/>
            <w:vAlign w:val="center"/>
          </w:tcPr>
          <w:p w14:paraId="33673B5E" w14:textId="41366C08" w:rsidR="00254E5E" w:rsidRPr="00E4193B" w:rsidRDefault="00E4193B" w:rsidP="00E4193B">
            <w:pPr>
              <w:pStyle w:val="a5"/>
              <w:rPr>
                <w:b/>
              </w:rPr>
            </w:pPr>
            <w:r w:rsidRPr="00E4193B">
              <w:rPr>
                <w:b/>
              </w:rPr>
              <w:t>Каширский горизонт</w:t>
            </w:r>
          </w:p>
        </w:tc>
        <w:tc>
          <w:tcPr>
            <w:tcW w:w="2552" w:type="dxa"/>
            <w:gridSpan w:val="2"/>
            <w:vAlign w:val="center"/>
          </w:tcPr>
          <w:p w14:paraId="4417051B" w14:textId="20B36EA2" w:rsidR="00E4193B" w:rsidRDefault="00E4193B" w:rsidP="00E4193B">
            <w:pPr>
              <w:pStyle w:val="a5"/>
              <w:rPr>
                <w:b/>
              </w:rPr>
            </w:pPr>
            <w:r w:rsidRPr="00E4193B">
              <w:rPr>
                <w:b/>
              </w:rPr>
              <w:t>Алексинско-протвинский</w:t>
            </w:r>
          </w:p>
          <w:p w14:paraId="1A5D4969" w14:textId="7ACA75D2" w:rsidR="00254E5E" w:rsidRPr="00E4193B" w:rsidRDefault="00E4193B" w:rsidP="00E4193B">
            <w:pPr>
              <w:pStyle w:val="a5"/>
              <w:rPr>
                <w:b/>
              </w:rPr>
            </w:pPr>
            <w:r w:rsidRPr="00E4193B">
              <w:rPr>
                <w:b/>
              </w:rPr>
              <w:t>горизонт</w:t>
            </w:r>
          </w:p>
        </w:tc>
      </w:tr>
      <w:tr w:rsidR="00254E5E" w:rsidRPr="00E4193B" w14:paraId="3A23FB6E" w14:textId="77777777" w:rsidTr="00E4193B">
        <w:trPr>
          <w:cantSplit/>
          <w:jc w:val="center"/>
        </w:trPr>
        <w:tc>
          <w:tcPr>
            <w:tcW w:w="1560" w:type="dxa"/>
            <w:vMerge/>
            <w:vAlign w:val="center"/>
          </w:tcPr>
          <w:p w14:paraId="38D0CA02" w14:textId="77777777" w:rsidR="00254E5E" w:rsidRPr="00E4193B" w:rsidRDefault="00254E5E" w:rsidP="00E4193B">
            <w:pPr>
              <w:pStyle w:val="a5"/>
              <w:rPr>
                <w:b/>
              </w:rPr>
            </w:pPr>
          </w:p>
        </w:tc>
        <w:tc>
          <w:tcPr>
            <w:tcW w:w="1276" w:type="dxa"/>
            <w:shd w:val="clear" w:color="auto" w:fill="auto"/>
            <w:vAlign w:val="center"/>
          </w:tcPr>
          <w:p w14:paraId="3CE28425" w14:textId="77777777" w:rsidR="00254E5E" w:rsidRPr="00E4193B" w:rsidRDefault="00254E5E" w:rsidP="00E4193B">
            <w:pPr>
              <w:pStyle w:val="a5"/>
              <w:rPr>
                <w:b/>
              </w:rPr>
            </w:pPr>
            <w:r w:rsidRPr="00E4193B">
              <w:rPr>
                <w:b/>
              </w:rPr>
              <w:t>кол-во определений</w:t>
            </w:r>
          </w:p>
        </w:tc>
        <w:tc>
          <w:tcPr>
            <w:tcW w:w="1400" w:type="dxa"/>
            <w:shd w:val="clear" w:color="auto" w:fill="auto"/>
            <w:vAlign w:val="center"/>
          </w:tcPr>
          <w:p w14:paraId="31796C2C" w14:textId="2F816CBC" w:rsidR="00254E5E" w:rsidRPr="00E4193B" w:rsidRDefault="00254E5E" w:rsidP="00E4193B">
            <w:pPr>
              <w:pStyle w:val="a5"/>
              <w:rPr>
                <w:b/>
              </w:rPr>
            </w:pPr>
            <w:r w:rsidRPr="00E4193B">
              <w:rPr>
                <w:b/>
              </w:rPr>
              <w:t>% превышений ПДК</w:t>
            </w:r>
          </w:p>
        </w:tc>
        <w:tc>
          <w:tcPr>
            <w:tcW w:w="1293" w:type="dxa"/>
            <w:shd w:val="clear" w:color="auto" w:fill="auto"/>
            <w:vAlign w:val="center"/>
          </w:tcPr>
          <w:p w14:paraId="1A37B279" w14:textId="77777777" w:rsidR="00254E5E" w:rsidRPr="00E4193B" w:rsidRDefault="00254E5E" w:rsidP="00E4193B">
            <w:pPr>
              <w:pStyle w:val="a5"/>
              <w:rPr>
                <w:b/>
              </w:rPr>
            </w:pPr>
            <w:r w:rsidRPr="00E4193B">
              <w:rPr>
                <w:b/>
              </w:rPr>
              <w:t>кол-во определений</w:t>
            </w:r>
          </w:p>
        </w:tc>
        <w:tc>
          <w:tcPr>
            <w:tcW w:w="1559" w:type="dxa"/>
            <w:shd w:val="clear" w:color="auto" w:fill="auto"/>
            <w:vAlign w:val="center"/>
          </w:tcPr>
          <w:p w14:paraId="65C6814E" w14:textId="3971CF0C" w:rsidR="00E4193B" w:rsidRPr="00E4193B" w:rsidRDefault="00254E5E" w:rsidP="00E4193B">
            <w:pPr>
              <w:pStyle w:val="a5"/>
              <w:rPr>
                <w:b/>
              </w:rPr>
            </w:pPr>
            <w:r w:rsidRPr="00E4193B">
              <w:rPr>
                <w:b/>
              </w:rPr>
              <w:t>% превышений ПДК</w:t>
            </w:r>
          </w:p>
          <w:p w14:paraId="0B5B73C4" w14:textId="2B1421A0" w:rsidR="00254E5E" w:rsidRPr="00E4193B" w:rsidRDefault="00254E5E" w:rsidP="00E4193B">
            <w:pPr>
              <w:pStyle w:val="a5"/>
              <w:rPr>
                <w:b/>
              </w:rPr>
            </w:pPr>
          </w:p>
        </w:tc>
        <w:tc>
          <w:tcPr>
            <w:tcW w:w="1134" w:type="dxa"/>
            <w:shd w:val="clear" w:color="auto" w:fill="auto"/>
            <w:vAlign w:val="center"/>
          </w:tcPr>
          <w:p w14:paraId="4E74E54B" w14:textId="77777777" w:rsidR="00254E5E" w:rsidRPr="00E4193B" w:rsidRDefault="00254E5E" w:rsidP="00E4193B">
            <w:pPr>
              <w:pStyle w:val="a5"/>
              <w:rPr>
                <w:b/>
              </w:rPr>
            </w:pPr>
            <w:r w:rsidRPr="00E4193B">
              <w:rPr>
                <w:b/>
              </w:rPr>
              <w:t>кол-во определений</w:t>
            </w:r>
          </w:p>
        </w:tc>
        <w:tc>
          <w:tcPr>
            <w:tcW w:w="1418" w:type="dxa"/>
            <w:shd w:val="clear" w:color="auto" w:fill="auto"/>
            <w:vAlign w:val="center"/>
          </w:tcPr>
          <w:p w14:paraId="47BD098B" w14:textId="13353E18" w:rsidR="00254E5E" w:rsidRPr="00E4193B" w:rsidRDefault="00254E5E" w:rsidP="00E4193B">
            <w:pPr>
              <w:pStyle w:val="a5"/>
              <w:rPr>
                <w:b/>
              </w:rPr>
            </w:pPr>
            <w:r w:rsidRPr="00E4193B">
              <w:rPr>
                <w:b/>
              </w:rPr>
              <w:t>% превышений ПДК</w:t>
            </w:r>
          </w:p>
        </w:tc>
      </w:tr>
      <w:tr w:rsidR="00254E5E" w:rsidRPr="00E4193B" w14:paraId="203636D9" w14:textId="77777777" w:rsidTr="00E4193B">
        <w:trPr>
          <w:jc w:val="center"/>
        </w:trPr>
        <w:tc>
          <w:tcPr>
            <w:tcW w:w="1560" w:type="dxa"/>
            <w:vAlign w:val="center"/>
          </w:tcPr>
          <w:p w14:paraId="11716DF3" w14:textId="77777777" w:rsidR="00254E5E" w:rsidRPr="00E4193B" w:rsidRDefault="00254E5E" w:rsidP="00E4193B">
            <w:pPr>
              <w:pStyle w:val="a5"/>
            </w:pPr>
            <w:r w:rsidRPr="00E4193B">
              <w:rPr>
                <w:iCs/>
              </w:rPr>
              <w:t>Жёсткость общ.</w:t>
            </w:r>
          </w:p>
        </w:tc>
        <w:tc>
          <w:tcPr>
            <w:tcW w:w="1276" w:type="dxa"/>
            <w:vAlign w:val="center"/>
          </w:tcPr>
          <w:p w14:paraId="4793C597" w14:textId="77777777" w:rsidR="00254E5E" w:rsidRPr="00E4193B" w:rsidRDefault="00254E5E" w:rsidP="00E4193B">
            <w:pPr>
              <w:pStyle w:val="a5"/>
            </w:pPr>
            <w:r w:rsidRPr="00E4193B">
              <w:t>3881</w:t>
            </w:r>
          </w:p>
        </w:tc>
        <w:tc>
          <w:tcPr>
            <w:tcW w:w="1400" w:type="dxa"/>
            <w:vAlign w:val="center"/>
          </w:tcPr>
          <w:p w14:paraId="0B10022F" w14:textId="5AF0F067" w:rsidR="00254E5E" w:rsidRPr="00E4193B" w:rsidRDefault="00254E5E" w:rsidP="00E4193B">
            <w:pPr>
              <w:pStyle w:val="a5"/>
              <w:rPr>
                <w:bCs/>
              </w:rPr>
            </w:pPr>
            <w:r w:rsidRPr="00E4193B">
              <w:rPr>
                <w:bCs/>
              </w:rPr>
              <w:t>48</w:t>
            </w:r>
          </w:p>
        </w:tc>
        <w:tc>
          <w:tcPr>
            <w:tcW w:w="1293" w:type="dxa"/>
            <w:vAlign w:val="center"/>
          </w:tcPr>
          <w:p w14:paraId="00306DC4" w14:textId="77777777" w:rsidR="00254E5E" w:rsidRPr="00E4193B" w:rsidRDefault="00254E5E" w:rsidP="00E4193B">
            <w:pPr>
              <w:pStyle w:val="a5"/>
            </w:pPr>
            <w:r w:rsidRPr="00E4193B">
              <w:t>375</w:t>
            </w:r>
          </w:p>
        </w:tc>
        <w:tc>
          <w:tcPr>
            <w:tcW w:w="1559" w:type="dxa"/>
            <w:vAlign w:val="center"/>
          </w:tcPr>
          <w:p w14:paraId="5CEF9D84" w14:textId="4BD86559" w:rsidR="00254E5E" w:rsidRPr="00E4193B" w:rsidRDefault="00254E5E" w:rsidP="00E4193B">
            <w:pPr>
              <w:pStyle w:val="a5"/>
              <w:rPr>
                <w:bCs/>
              </w:rPr>
            </w:pPr>
            <w:r w:rsidRPr="00E4193B">
              <w:rPr>
                <w:bCs/>
              </w:rPr>
              <w:t>27</w:t>
            </w:r>
          </w:p>
        </w:tc>
        <w:tc>
          <w:tcPr>
            <w:tcW w:w="1134" w:type="dxa"/>
            <w:vAlign w:val="center"/>
          </w:tcPr>
          <w:p w14:paraId="6F7ABC53" w14:textId="77777777" w:rsidR="00254E5E" w:rsidRPr="00E4193B" w:rsidRDefault="00254E5E" w:rsidP="00E4193B">
            <w:pPr>
              <w:pStyle w:val="a5"/>
            </w:pPr>
            <w:r w:rsidRPr="00E4193B">
              <w:t>463</w:t>
            </w:r>
          </w:p>
        </w:tc>
        <w:tc>
          <w:tcPr>
            <w:tcW w:w="1418" w:type="dxa"/>
            <w:vAlign w:val="center"/>
          </w:tcPr>
          <w:p w14:paraId="5297AF8B" w14:textId="02052E55" w:rsidR="00254E5E" w:rsidRPr="00E4193B" w:rsidRDefault="0012354B" w:rsidP="00E4193B">
            <w:pPr>
              <w:pStyle w:val="a5"/>
              <w:rPr>
                <w:bCs/>
              </w:rPr>
            </w:pPr>
            <w:r w:rsidRPr="00E4193B">
              <w:rPr>
                <w:bCs/>
              </w:rPr>
              <w:t>8</w:t>
            </w:r>
          </w:p>
        </w:tc>
      </w:tr>
      <w:tr w:rsidR="00254E5E" w:rsidRPr="00E4193B" w14:paraId="48AF1004" w14:textId="77777777" w:rsidTr="00E4193B">
        <w:trPr>
          <w:jc w:val="center"/>
        </w:trPr>
        <w:tc>
          <w:tcPr>
            <w:tcW w:w="1560" w:type="dxa"/>
            <w:vAlign w:val="center"/>
          </w:tcPr>
          <w:p w14:paraId="5AE2E405" w14:textId="1EA80981" w:rsidR="00254E5E" w:rsidRPr="00E4193B" w:rsidRDefault="00254E5E" w:rsidP="00E4193B">
            <w:pPr>
              <w:pStyle w:val="a5"/>
              <w:rPr>
                <w:iCs/>
              </w:rPr>
            </w:pPr>
            <w:r w:rsidRPr="00E4193B">
              <w:rPr>
                <w:iCs/>
              </w:rPr>
              <w:t>Железо общ.</w:t>
            </w:r>
          </w:p>
        </w:tc>
        <w:tc>
          <w:tcPr>
            <w:tcW w:w="1276" w:type="dxa"/>
            <w:vAlign w:val="center"/>
          </w:tcPr>
          <w:p w14:paraId="4D526EB4" w14:textId="77777777" w:rsidR="00254E5E" w:rsidRPr="00E4193B" w:rsidRDefault="00254E5E" w:rsidP="00E4193B">
            <w:pPr>
              <w:pStyle w:val="a5"/>
            </w:pPr>
            <w:r w:rsidRPr="00E4193B">
              <w:t>3824</w:t>
            </w:r>
          </w:p>
        </w:tc>
        <w:tc>
          <w:tcPr>
            <w:tcW w:w="1400" w:type="dxa"/>
            <w:vAlign w:val="center"/>
          </w:tcPr>
          <w:p w14:paraId="6E6DD5E4" w14:textId="1BCF11C0" w:rsidR="00254E5E" w:rsidRPr="00E4193B" w:rsidRDefault="00254E5E" w:rsidP="00E4193B">
            <w:pPr>
              <w:pStyle w:val="a5"/>
              <w:rPr>
                <w:bCs/>
              </w:rPr>
            </w:pPr>
            <w:r w:rsidRPr="00E4193B">
              <w:rPr>
                <w:bCs/>
              </w:rPr>
              <w:t>50</w:t>
            </w:r>
          </w:p>
        </w:tc>
        <w:tc>
          <w:tcPr>
            <w:tcW w:w="1293" w:type="dxa"/>
            <w:vAlign w:val="center"/>
          </w:tcPr>
          <w:p w14:paraId="06B37841" w14:textId="77777777" w:rsidR="00254E5E" w:rsidRPr="00E4193B" w:rsidRDefault="00254E5E" w:rsidP="00E4193B">
            <w:pPr>
              <w:pStyle w:val="a5"/>
            </w:pPr>
            <w:r w:rsidRPr="00E4193B">
              <w:t>377</w:t>
            </w:r>
          </w:p>
        </w:tc>
        <w:tc>
          <w:tcPr>
            <w:tcW w:w="1559" w:type="dxa"/>
            <w:vAlign w:val="center"/>
          </w:tcPr>
          <w:p w14:paraId="2E1902CC" w14:textId="02FB11F8" w:rsidR="00254E5E" w:rsidRPr="00E4193B" w:rsidRDefault="00254E5E" w:rsidP="00E4193B">
            <w:pPr>
              <w:pStyle w:val="a5"/>
              <w:rPr>
                <w:bCs/>
              </w:rPr>
            </w:pPr>
            <w:r w:rsidRPr="00E4193B">
              <w:rPr>
                <w:bCs/>
              </w:rPr>
              <w:t>4</w:t>
            </w:r>
            <w:r w:rsidR="0012354B" w:rsidRPr="00E4193B">
              <w:rPr>
                <w:bCs/>
              </w:rPr>
              <w:t>4</w:t>
            </w:r>
          </w:p>
        </w:tc>
        <w:tc>
          <w:tcPr>
            <w:tcW w:w="1134" w:type="dxa"/>
            <w:vAlign w:val="center"/>
          </w:tcPr>
          <w:p w14:paraId="108D13E5" w14:textId="77777777" w:rsidR="00254E5E" w:rsidRPr="00E4193B" w:rsidRDefault="00254E5E" w:rsidP="00E4193B">
            <w:pPr>
              <w:pStyle w:val="a5"/>
            </w:pPr>
            <w:r w:rsidRPr="00E4193B">
              <w:t>462</w:t>
            </w:r>
          </w:p>
        </w:tc>
        <w:tc>
          <w:tcPr>
            <w:tcW w:w="1418" w:type="dxa"/>
            <w:vAlign w:val="center"/>
          </w:tcPr>
          <w:p w14:paraId="0F40EC1F" w14:textId="71E8C64B" w:rsidR="00254E5E" w:rsidRPr="00E4193B" w:rsidRDefault="00254E5E" w:rsidP="00E4193B">
            <w:pPr>
              <w:pStyle w:val="a5"/>
              <w:rPr>
                <w:bCs/>
              </w:rPr>
            </w:pPr>
            <w:r w:rsidRPr="00E4193B">
              <w:rPr>
                <w:bCs/>
              </w:rPr>
              <w:t>22</w:t>
            </w:r>
          </w:p>
        </w:tc>
      </w:tr>
      <w:tr w:rsidR="00254E5E" w:rsidRPr="00E4193B" w14:paraId="2A12C8DF" w14:textId="77777777" w:rsidTr="00E4193B">
        <w:trPr>
          <w:jc w:val="center"/>
        </w:trPr>
        <w:tc>
          <w:tcPr>
            <w:tcW w:w="1560" w:type="dxa"/>
            <w:vAlign w:val="center"/>
          </w:tcPr>
          <w:p w14:paraId="4D292B85" w14:textId="0425EE46" w:rsidR="00254E5E" w:rsidRPr="00E4193B" w:rsidRDefault="00254E5E" w:rsidP="00E4193B">
            <w:pPr>
              <w:pStyle w:val="a5"/>
              <w:rPr>
                <w:iCs/>
              </w:rPr>
            </w:pPr>
            <w:r w:rsidRPr="00E4193B">
              <w:rPr>
                <w:iCs/>
              </w:rPr>
              <w:t>Фториды</w:t>
            </w:r>
          </w:p>
        </w:tc>
        <w:tc>
          <w:tcPr>
            <w:tcW w:w="1276" w:type="dxa"/>
            <w:vAlign w:val="center"/>
          </w:tcPr>
          <w:p w14:paraId="3F777D56" w14:textId="77777777" w:rsidR="00254E5E" w:rsidRPr="00E4193B" w:rsidRDefault="00254E5E" w:rsidP="00E4193B">
            <w:pPr>
              <w:pStyle w:val="a5"/>
            </w:pPr>
            <w:r w:rsidRPr="00E4193B">
              <w:t>3673</w:t>
            </w:r>
          </w:p>
        </w:tc>
        <w:tc>
          <w:tcPr>
            <w:tcW w:w="1400" w:type="dxa"/>
            <w:vAlign w:val="center"/>
          </w:tcPr>
          <w:p w14:paraId="661014EC" w14:textId="4D6DBDD2" w:rsidR="00254E5E" w:rsidRPr="00E4193B" w:rsidRDefault="0012354B" w:rsidP="00E4193B">
            <w:pPr>
              <w:pStyle w:val="a5"/>
              <w:rPr>
                <w:bCs/>
              </w:rPr>
            </w:pPr>
            <w:r w:rsidRPr="00E4193B">
              <w:rPr>
                <w:bCs/>
              </w:rPr>
              <w:t>5</w:t>
            </w:r>
          </w:p>
        </w:tc>
        <w:tc>
          <w:tcPr>
            <w:tcW w:w="1293" w:type="dxa"/>
            <w:vAlign w:val="center"/>
          </w:tcPr>
          <w:p w14:paraId="11FF82EB" w14:textId="77777777" w:rsidR="00254E5E" w:rsidRPr="00E4193B" w:rsidRDefault="00254E5E" w:rsidP="00E4193B">
            <w:pPr>
              <w:pStyle w:val="a5"/>
            </w:pPr>
            <w:r w:rsidRPr="00E4193B">
              <w:t>347</w:t>
            </w:r>
          </w:p>
        </w:tc>
        <w:tc>
          <w:tcPr>
            <w:tcW w:w="1559" w:type="dxa"/>
            <w:vAlign w:val="center"/>
          </w:tcPr>
          <w:p w14:paraId="124E3B67" w14:textId="719F89BC" w:rsidR="00254E5E" w:rsidRPr="00E4193B" w:rsidRDefault="00254E5E" w:rsidP="00E4193B">
            <w:pPr>
              <w:pStyle w:val="a5"/>
              <w:rPr>
                <w:bCs/>
              </w:rPr>
            </w:pPr>
            <w:r w:rsidRPr="00E4193B">
              <w:rPr>
                <w:bCs/>
              </w:rPr>
              <w:t>37</w:t>
            </w:r>
          </w:p>
        </w:tc>
        <w:tc>
          <w:tcPr>
            <w:tcW w:w="1134" w:type="dxa"/>
            <w:vAlign w:val="center"/>
          </w:tcPr>
          <w:p w14:paraId="5E49A393" w14:textId="77777777" w:rsidR="00254E5E" w:rsidRPr="00E4193B" w:rsidRDefault="00254E5E" w:rsidP="00E4193B">
            <w:pPr>
              <w:pStyle w:val="a5"/>
            </w:pPr>
            <w:r w:rsidRPr="00E4193B">
              <w:t>445</w:t>
            </w:r>
          </w:p>
        </w:tc>
        <w:tc>
          <w:tcPr>
            <w:tcW w:w="1418" w:type="dxa"/>
            <w:vAlign w:val="center"/>
          </w:tcPr>
          <w:p w14:paraId="4A153158" w14:textId="36147101" w:rsidR="00254E5E" w:rsidRPr="00E4193B" w:rsidRDefault="00254E5E" w:rsidP="00E4193B">
            <w:pPr>
              <w:pStyle w:val="a5"/>
              <w:rPr>
                <w:bCs/>
              </w:rPr>
            </w:pPr>
            <w:r w:rsidRPr="00E4193B">
              <w:rPr>
                <w:bCs/>
              </w:rPr>
              <w:t>82</w:t>
            </w:r>
          </w:p>
        </w:tc>
      </w:tr>
      <w:tr w:rsidR="00254E5E" w:rsidRPr="00E4193B" w14:paraId="61DC3CF3" w14:textId="77777777" w:rsidTr="00E4193B">
        <w:trPr>
          <w:jc w:val="center"/>
        </w:trPr>
        <w:tc>
          <w:tcPr>
            <w:tcW w:w="1560" w:type="dxa"/>
            <w:vAlign w:val="center"/>
          </w:tcPr>
          <w:p w14:paraId="2DB0ECED" w14:textId="782C792C" w:rsidR="00254E5E" w:rsidRPr="00E4193B" w:rsidRDefault="00254E5E" w:rsidP="00E4193B">
            <w:pPr>
              <w:pStyle w:val="a5"/>
              <w:rPr>
                <w:iCs/>
              </w:rPr>
            </w:pPr>
            <w:r w:rsidRPr="00E4193B">
              <w:rPr>
                <w:iCs/>
              </w:rPr>
              <w:t>Литий</w:t>
            </w:r>
          </w:p>
        </w:tc>
        <w:tc>
          <w:tcPr>
            <w:tcW w:w="1276" w:type="dxa"/>
            <w:vAlign w:val="center"/>
          </w:tcPr>
          <w:p w14:paraId="777E18BC" w14:textId="77777777" w:rsidR="00254E5E" w:rsidRPr="00E4193B" w:rsidRDefault="00254E5E" w:rsidP="00E4193B">
            <w:pPr>
              <w:pStyle w:val="a5"/>
            </w:pPr>
            <w:r w:rsidRPr="00E4193B">
              <w:t>1220</w:t>
            </w:r>
          </w:p>
        </w:tc>
        <w:tc>
          <w:tcPr>
            <w:tcW w:w="1400" w:type="dxa"/>
            <w:vAlign w:val="center"/>
          </w:tcPr>
          <w:p w14:paraId="3B87DFEE" w14:textId="06180420" w:rsidR="00254E5E" w:rsidRPr="00E4193B" w:rsidRDefault="00254E5E" w:rsidP="00E4193B">
            <w:pPr>
              <w:pStyle w:val="a5"/>
              <w:rPr>
                <w:bCs/>
              </w:rPr>
            </w:pPr>
            <w:r w:rsidRPr="00E4193B">
              <w:rPr>
                <w:bCs/>
              </w:rPr>
              <w:t>19</w:t>
            </w:r>
          </w:p>
        </w:tc>
        <w:tc>
          <w:tcPr>
            <w:tcW w:w="1293" w:type="dxa"/>
            <w:vAlign w:val="center"/>
          </w:tcPr>
          <w:p w14:paraId="66A67C35" w14:textId="77777777" w:rsidR="00254E5E" w:rsidRPr="00E4193B" w:rsidRDefault="00254E5E" w:rsidP="00E4193B">
            <w:pPr>
              <w:pStyle w:val="a5"/>
            </w:pPr>
            <w:r w:rsidRPr="00E4193B">
              <w:t>125</w:t>
            </w:r>
          </w:p>
        </w:tc>
        <w:tc>
          <w:tcPr>
            <w:tcW w:w="1559" w:type="dxa"/>
            <w:vAlign w:val="center"/>
          </w:tcPr>
          <w:p w14:paraId="1BF7F9CA" w14:textId="10E58BE9" w:rsidR="00254E5E" w:rsidRPr="00E4193B" w:rsidRDefault="00254E5E" w:rsidP="00E4193B">
            <w:pPr>
              <w:pStyle w:val="a5"/>
              <w:rPr>
                <w:bCs/>
              </w:rPr>
            </w:pPr>
            <w:r w:rsidRPr="00E4193B">
              <w:rPr>
                <w:bCs/>
              </w:rPr>
              <w:t>59</w:t>
            </w:r>
          </w:p>
        </w:tc>
        <w:tc>
          <w:tcPr>
            <w:tcW w:w="1134" w:type="dxa"/>
            <w:vAlign w:val="center"/>
          </w:tcPr>
          <w:p w14:paraId="13366984" w14:textId="77777777" w:rsidR="00254E5E" w:rsidRPr="00E4193B" w:rsidRDefault="00254E5E" w:rsidP="00E4193B">
            <w:pPr>
              <w:pStyle w:val="a5"/>
            </w:pPr>
            <w:r w:rsidRPr="00E4193B">
              <w:t>164</w:t>
            </w:r>
          </w:p>
        </w:tc>
        <w:tc>
          <w:tcPr>
            <w:tcW w:w="1418" w:type="dxa"/>
            <w:vAlign w:val="center"/>
          </w:tcPr>
          <w:p w14:paraId="297AAA19" w14:textId="380843EB" w:rsidR="00254E5E" w:rsidRPr="00E4193B" w:rsidRDefault="00254E5E" w:rsidP="00E4193B">
            <w:pPr>
              <w:pStyle w:val="a5"/>
              <w:rPr>
                <w:bCs/>
              </w:rPr>
            </w:pPr>
            <w:r w:rsidRPr="00E4193B">
              <w:rPr>
                <w:bCs/>
              </w:rPr>
              <w:t>7</w:t>
            </w:r>
            <w:r w:rsidR="0012354B" w:rsidRPr="00E4193B">
              <w:rPr>
                <w:bCs/>
              </w:rPr>
              <w:t>9</w:t>
            </w:r>
          </w:p>
        </w:tc>
      </w:tr>
      <w:tr w:rsidR="00254E5E" w:rsidRPr="00E4193B" w14:paraId="053C03B8" w14:textId="77777777" w:rsidTr="00E4193B">
        <w:trPr>
          <w:jc w:val="center"/>
        </w:trPr>
        <w:tc>
          <w:tcPr>
            <w:tcW w:w="1560" w:type="dxa"/>
            <w:vAlign w:val="center"/>
          </w:tcPr>
          <w:p w14:paraId="591B1523" w14:textId="0A883754" w:rsidR="00254E5E" w:rsidRPr="00E4193B" w:rsidRDefault="00254E5E" w:rsidP="00E4193B">
            <w:pPr>
              <w:pStyle w:val="a5"/>
              <w:rPr>
                <w:iCs/>
              </w:rPr>
            </w:pPr>
            <w:r w:rsidRPr="00E4193B">
              <w:rPr>
                <w:iCs/>
              </w:rPr>
              <w:t>Стронций</w:t>
            </w:r>
          </w:p>
        </w:tc>
        <w:tc>
          <w:tcPr>
            <w:tcW w:w="1276" w:type="dxa"/>
            <w:vAlign w:val="center"/>
          </w:tcPr>
          <w:p w14:paraId="7F06B7E7" w14:textId="77777777" w:rsidR="00254E5E" w:rsidRPr="00E4193B" w:rsidRDefault="00254E5E" w:rsidP="00E4193B">
            <w:pPr>
              <w:pStyle w:val="a5"/>
            </w:pPr>
            <w:r w:rsidRPr="00E4193B">
              <w:t>1492</w:t>
            </w:r>
          </w:p>
        </w:tc>
        <w:tc>
          <w:tcPr>
            <w:tcW w:w="1400" w:type="dxa"/>
            <w:vAlign w:val="center"/>
          </w:tcPr>
          <w:p w14:paraId="3FCA111A" w14:textId="06B0B9AB" w:rsidR="00254E5E" w:rsidRPr="00E4193B" w:rsidRDefault="0012354B" w:rsidP="00E4193B">
            <w:pPr>
              <w:pStyle w:val="a5"/>
              <w:rPr>
                <w:bCs/>
              </w:rPr>
            </w:pPr>
            <w:r w:rsidRPr="00E4193B">
              <w:rPr>
                <w:bCs/>
              </w:rPr>
              <w:t>1</w:t>
            </w:r>
          </w:p>
        </w:tc>
        <w:tc>
          <w:tcPr>
            <w:tcW w:w="1293" w:type="dxa"/>
            <w:vAlign w:val="center"/>
          </w:tcPr>
          <w:p w14:paraId="45FEF9C5" w14:textId="77777777" w:rsidR="00254E5E" w:rsidRPr="00E4193B" w:rsidRDefault="00254E5E" w:rsidP="00E4193B">
            <w:pPr>
              <w:pStyle w:val="a5"/>
            </w:pPr>
            <w:r w:rsidRPr="00E4193B">
              <w:t>171</w:t>
            </w:r>
          </w:p>
        </w:tc>
        <w:tc>
          <w:tcPr>
            <w:tcW w:w="1559" w:type="dxa"/>
            <w:vAlign w:val="center"/>
          </w:tcPr>
          <w:p w14:paraId="61C0E6E9" w14:textId="4000E92D" w:rsidR="00254E5E" w:rsidRPr="00E4193B" w:rsidRDefault="0012354B" w:rsidP="00E4193B">
            <w:pPr>
              <w:pStyle w:val="a5"/>
              <w:rPr>
                <w:bCs/>
              </w:rPr>
            </w:pPr>
            <w:r w:rsidRPr="00E4193B">
              <w:rPr>
                <w:bCs/>
              </w:rPr>
              <w:t>20</w:t>
            </w:r>
          </w:p>
        </w:tc>
        <w:tc>
          <w:tcPr>
            <w:tcW w:w="1134" w:type="dxa"/>
            <w:vAlign w:val="center"/>
          </w:tcPr>
          <w:p w14:paraId="40676B83" w14:textId="77777777" w:rsidR="00254E5E" w:rsidRPr="00E4193B" w:rsidRDefault="00254E5E" w:rsidP="00E4193B">
            <w:pPr>
              <w:pStyle w:val="a5"/>
            </w:pPr>
            <w:r w:rsidRPr="00E4193B">
              <w:t>230</w:t>
            </w:r>
          </w:p>
        </w:tc>
        <w:tc>
          <w:tcPr>
            <w:tcW w:w="1418" w:type="dxa"/>
            <w:vAlign w:val="center"/>
          </w:tcPr>
          <w:p w14:paraId="5A944586" w14:textId="302264D7" w:rsidR="00254E5E" w:rsidRPr="00E4193B" w:rsidRDefault="00254E5E" w:rsidP="00E4193B">
            <w:pPr>
              <w:pStyle w:val="a5"/>
              <w:rPr>
                <w:bCs/>
              </w:rPr>
            </w:pPr>
            <w:r w:rsidRPr="00E4193B">
              <w:rPr>
                <w:bCs/>
              </w:rPr>
              <w:t>72</w:t>
            </w:r>
          </w:p>
        </w:tc>
      </w:tr>
      <w:tr w:rsidR="00254E5E" w:rsidRPr="00E4193B" w14:paraId="1CEDF3C0" w14:textId="77777777" w:rsidTr="00E4193B">
        <w:trPr>
          <w:jc w:val="center"/>
        </w:trPr>
        <w:tc>
          <w:tcPr>
            <w:tcW w:w="1560" w:type="dxa"/>
            <w:vAlign w:val="center"/>
          </w:tcPr>
          <w:p w14:paraId="6A675BBE" w14:textId="3A0C3BA4" w:rsidR="00254E5E" w:rsidRPr="00E4193B" w:rsidRDefault="00254E5E" w:rsidP="00E4193B">
            <w:pPr>
              <w:pStyle w:val="a5"/>
              <w:rPr>
                <w:iCs/>
              </w:rPr>
            </w:pPr>
            <w:r w:rsidRPr="00E4193B">
              <w:rPr>
                <w:iCs/>
              </w:rPr>
              <w:t>Бор</w:t>
            </w:r>
          </w:p>
        </w:tc>
        <w:tc>
          <w:tcPr>
            <w:tcW w:w="1276" w:type="dxa"/>
            <w:vAlign w:val="center"/>
          </w:tcPr>
          <w:p w14:paraId="1A37872E" w14:textId="77777777" w:rsidR="00254E5E" w:rsidRPr="00E4193B" w:rsidRDefault="00254E5E" w:rsidP="00E4193B">
            <w:pPr>
              <w:pStyle w:val="a5"/>
            </w:pPr>
            <w:r w:rsidRPr="00E4193B">
              <w:t>2095</w:t>
            </w:r>
          </w:p>
        </w:tc>
        <w:tc>
          <w:tcPr>
            <w:tcW w:w="1400" w:type="dxa"/>
            <w:vAlign w:val="center"/>
          </w:tcPr>
          <w:p w14:paraId="5F49AC8D" w14:textId="67F78FEB" w:rsidR="00254E5E" w:rsidRPr="00E4193B" w:rsidRDefault="0012354B" w:rsidP="00E4193B">
            <w:pPr>
              <w:pStyle w:val="a5"/>
              <w:rPr>
                <w:bCs/>
              </w:rPr>
            </w:pPr>
            <w:r w:rsidRPr="00E4193B">
              <w:rPr>
                <w:bCs/>
              </w:rPr>
              <w:t>1</w:t>
            </w:r>
          </w:p>
        </w:tc>
        <w:tc>
          <w:tcPr>
            <w:tcW w:w="1293" w:type="dxa"/>
            <w:vAlign w:val="center"/>
          </w:tcPr>
          <w:p w14:paraId="286D89F2" w14:textId="77777777" w:rsidR="00254E5E" w:rsidRPr="00E4193B" w:rsidRDefault="00254E5E" w:rsidP="00E4193B">
            <w:pPr>
              <w:pStyle w:val="a5"/>
            </w:pPr>
            <w:r w:rsidRPr="00E4193B">
              <w:t>145</w:t>
            </w:r>
          </w:p>
        </w:tc>
        <w:tc>
          <w:tcPr>
            <w:tcW w:w="1559" w:type="dxa"/>
            <w:vAlign w:val="center"/>
          </w:tcPr>
          <w:p w14:paraId="0D51D1E6" w14:textId="1F109A02" w:rsidR="00254E5E" w:rsidRPr="00E4193B" w:rsidRDefault="0012354B" w:rsidP="00E4193B">
            <w:pPr>
              <w:pStyle w:val="a5"/>
              <w:rPr>
                <w:bCs/>
              </w:rPr>
            </w:pPr>
            <w:r w:rsidRPr="00E4193B">
              <w:rPr>
                <w:bCs/>
              </w:rPr>
              <w:t>8</w:t>
            </w:r>
          </w:p>
        </w:tc>
        <w:tc>
          <w:tcPr>
            <w:tcW w:w="1134" w:type="dxa"/>
            <w:vAlign w:val="center"/>
          </w:tcPr>
          <w:p w14:paraId="16EE14E3" w14:textId="77777777" w:rsidR="00254E5E" w:rsidRPr="00E4193B" w:rsidRDefault="00254E5E" w:rsidP="00E4193B">
            <w:pPr>
              <w:pStyle w:val="a5"/>
            </w:pPr>
            <w:r w:rsidRPr="00E4193B">
              <w:t>159</w:t>
            </w:r>
          </w:p>
        </w:tc>
        <w:tc>
          <w:tcPr>
            <w:tcW w:w="1418" w:type="dxa"/>
            <w:vAlign w:val="center"/>
          </w:tcPr>
          <w:p w14:paraId="46A40202" w14:textId="005B5B89" w:rsidR="00254E5E" w:rsidRPr="00E4193B" w:rsidRDefault="0012354B" w:rsidP="00E4193B">
            <w:pPr>
              <w:pStyle w:val="a5"/>
              <w:rPr>
                <w:bCs/>
              </w:rPr>
            </w:pPr>
            <w:r w:rsidRPr="00E4193B">
              <w:rPr>
                <w:bCs/>
              </w:rPr>
              <w:t>50</w:t>
            </w:r>
          </w:p>
        </w:tc>
      </w:tr>
    </w:tbl>
    <w:p w14:paraId="6FACCB3D" w14:textId="77777777" w:rsidR="00254E5E" w:rsidRDefault="00254E5E" w:rsidP="00254E5E">
      <w:pPr>
        <w:pStyle w:val="24"/>
        <w:spacing w:line="240" w:lineRule="auto"/>
        <w:ind w:left="0"/>
      </w:pPr>
    </w:p>
    <w:p w14:paraId="52FDCFBB" w14:textId="38463B0F" w:rsidR="00254E5E" w:rsidRPr="00AB430D" w:rsidRDefault="00AC4055" w:rsidP="00254E5E">
      <w:r>
        <w:t>Изменения в составе и качестве подземных вод также отмечаются с погружением водоносных горизонтов</w:t>
      </w:r>
      <w:r w:rsidR="0070208A">
        <w:t xml:space="preserve"> в северо-восточном направлении</w:t>
      </w:r>
      <w:r w:rsidR="0032208C">
        <w:t>, наиболее</w:t>
      </w:r>
      <w:r w:rsidR="00EB07FE">
        <w:t xml:space="preserve"> заметно</w:t>
      </w:r>
      <w:r w:rsidR="0032208C">
        <w:t xml:space="preserve"> эти изменения</w:t>
      </w:r>
      <w:r w:rsidR="00EB07FE">
        <w:t xml:space="preserve"> прослеживаются для каширского и алексинско-протвинского горизонтов вследствие меньшей интенсивности водообмена</w:t>
      </w:r>
      <w:r>
        <w:t xml:space="preserve">. </w:t>
      </w:r>
      <w:r w:rsidR="00254E5E">
        <w:t xml:space="preserve">В водах каширского </w:t>
      </w:r>
      <w:r w:rsidR="0070208A">
        <w:t>горизонта</w:t>
      </w:r>
      <w:r w:rsidR="00254E5E">
        <w:t xml:space="preserve"> наблюдется увеличение</w:t>
      </w:r>
      <w:r w:rsidR="00EB07FE">
        <w:t xml:space="preserve"> в северо-восточном направлении</w:t>
      </w:r>
      <w:r w:rsidR="00254E5E">
        <w:t xml:space="preserve"> содержани</w:t>
      </w:r>
      <w:r w:rsidR="00EB07FE">
        <w:t>я</w:t>
      </w:r>
      <w:r w:rsidR="00254E5E">
        <w:t xml:space="preserve"> фторидов от 0,1</w:t>
      </w:r>
      <w:r w:rsidR="00EB07FE">
        <w:t>-0,2</w:t>
      </w:r>
      <w:r w:rsidR="00254E5E">
        <w:t xml:space="preserve"> до </w:t>
      </w:r>
      <w:r w:rsidR="00EB07FE">
        <w:t>4-5,5</w:t>
      </w:r>
      <w:r w:rsidR="00254E5E">
        <w:t> мг/л, лития от 0,001 до 0,14 мг/л</w:t>
      </w:r>
      <w:r w:rsidR="00EB07FE">
        <w:t>,</w:t>
      </w:r>
      <w:r w:rsidR="00254E5E">
        <w:t xml:space="preserve"> для алексинско-протвинского </w:t>
      </w:r>
      <w:r w:rsidR="0070208A">
        <w:t>горизонта</w:t>
      </w:r>
      <w:r w:rsidR="00EB07FE">
        <w:t xml:space="preserve"> –</w:t>
      </w:r>
      <w:r w:rsidR="00254E5E">
        <w:t xml:space="preserve"> фторидов от 0,5 до </w:t>
      </w:r>
      <w:r w:rsidR="00EB07FE">
        <w:t>4,4</w:t>
      </w:r>
      <w:r w:rsidR="00254E5E">
        <w:t> мг/л, стронция от 0,</w:t>
      </w:r>
      <w:r w:rsidR="00EB07FE">
        <w:t>2</w:t>
      </w:r>
      <w:r w:rsidR="00254E5E">
        <w:t xml:space="preserve"> до </w:t>
      </w:r>
      <w:r w:rsidR="00EB07FE">
        <w:t>20-29</w:t>
      </w:r>
      <w:r w:rsidR="00254E5E">
        <w:t xml:space="preserve"> мг/л, бора от 0,1 до 1 мг/л. </w:t>
      </w:r>
    </w:p>
    <w:p w14:paraId="6E171A6A" w14:textId="1748EC31" w:rsidR="00254E5E" w:rsidRDefault="00700FA7" w:rsidP="00254E5E">
      <w:r>
        <w:t>Широкое а</w:t>
      </w:r>
      <w:r w:rsidR="0070208A">
        <w:t>нтропогенное загрязнение подземных вод на территории Новой Москвы не отмечается, в то же время н</w:t>
      </w:r>
      <w:r w:rsidR="00254E5E">
        <w:t xml:space="preserve">а отдельных участках </w:t>
      </w:r>
      <w:r w:rsidR="0070208A">
        <w:t xml:space="preserve">под воздействием интенсивного водоотбора </w:t>
      </w:r>
      <w:r w:rsidR="00254E5E">
        <w:t>сложились нарушенные условия формирования подземных вод, что отразилось на составе</w:t>
      </w:r>
      <w:r w:rsidR="0070208A">
        <w:t xml:space="preserve"> </w:t>
      </w:r>
      <w:r w:rsidR="00254E5E">
        <w:t xml:space="preserve">и качестве подземных вод. В большей степени, нарушенные условия </w:t>
      </w:r>
      <w:r>
        <w:t>сказались</w:t>
      </w:r>
      <w:r w:rsidR="00254E5E">
        <w:t xml:space="preserve"> на составе вод наиболее эксплуатируемого подольско-мячковского водоносного горизонта. Так в</w:t>
      </w:r>
      <w:r w:rsidR="00254E5E" w:rsidRPr="00B92C4D">
        <w:t xml:space="preserve"> долине р. Десны</w:t>
      </w:r>
      <w:r w:rsidR="0070208A">
        <w:t xml:space="preserve"> на</w:t>
      </w:r>
      <w:r w:rsidR="00254E5E" w:rsidRPr="00B92C4D">
        <w:t xml:space="preserve"> </w:t>
      </w:r>
      <w:r w:rsidR="0070208A">
        <w:t>крупных</w:t>
      </w:r>
      <w:r w:rsidR="00254E5E" w:rsidRPr="00B92C4D">
        <w:t xml:space="preserve"> водозабор</w:t>
      </w:r>
      <w:r w:rsidR="0070208A">
        <w:t>ах наиболее часто отмечаются превышения</w:t>
      </w:r>
      <w:r w:rsidR="00254E5E" w:rsidRPr="00B92C4D">
        <w:t xml:space="preserve"> ПДК </w:t>
      </w:r>
      <w:r w:rsidR="0070208A">
        <w:t xml:space="preserve">по </w:t>
      </w:r>
      <w:r w:rsidR="00254E5E" w:rsidRPr="00B92C4D">
        <w:t>общ</w:t>
      </w:r>
      <w:r w:rsidR="0070208A">
        <w:t>ей</w:t>
      </w:r>
      <w:r w:rsidR="00254E5E">
        <w:t xml:space="preserve"> жёсткост</w:t>
      </w:r>
      <w:r w:rsidR="0070208A">
        <w:t>и</w:t>
      </w:r>
      <w:r w:rsidR="00254E5E">
        <w:t xml:space="preserve">. </w:t>
      </w:r>
      <w:r w:rsidR="0070208A">
        <w:t>В восточной части территории</w:t>
      </w:r>
      <w:r w:rsidR="00254E5E">
        <w:t xml:space="preserve"> </w:t>
      </w:r>
      <w:r w:rsidR="0070208A">
        <w:t xml:space="preserve">в подольско-мячковском горизонте </w:t>
      </w:r>
      <w:r w:rsidR="00254E5E">
        <w:t xml:space="preserve">выделяются </w:t>
      </w:r>
      <w:r w:rsidR="0070208A">
        <w:t>участки</w:t>
      </w:r>
      <w:r w:rsidR="00254E5E">
        <w:t xml:space="preserve"> с повышенным содержанием фторидов и лития в воде, что может быть обусловлено</w:t>
      </w:r>
      <w:r w:rsidR="00944B32">
        <w:t xml:space="preserve"> </w:t>
      </w:r>
      <w:r w:rsidR="00254E5E">
        <w:t xml:space="preserve">привлечением вод из нижележащего каширского </w:t>
      </w:r>
      <w:r w:rsidR="00944B32">
        <w:t>горизонта</w:t>
      </w:r>
      <w:r>
        <w:t xml:space="preserve"> за счёт интенсивной эксплуатации водозаборов города Подольска</w:t>
      </w:r>
      <w:r w:rsidR="00254E5E">
        <w:t>.</w:t>
      </w:r>
    </w:p>
    <w:p w14:paraId="075D3A6A" w14:textId="2A7A8A5F" w:rsidR="00254E5E" w:rsidRDefault="00944B32" w:rsidP="00254E5E">
      <w:r>
        <w:t>В з</w:t>
      </w:r>
      <w:r w:rsidR="00254E5E">
        <w:t>агрязнени</w:t>
      </w:r>
      <w:r>
        <w:t>и</w:t>
      </w:r>
      <w:r w:rsidR="00254E5E">
        <w:t xml:space="preserve"> подземных вод микробиологическими и азотосодержащими </w:t>
      </w:r>
      <w:r>
        <w:t>компонентам</w:t>
      </w:r>
      <w:r w:rsidR="00254E5E">
        <w:t>, а также металлами</w:t>
      </w:r>
      <w:r>
        <w:t xml:space="preserve"> не выявлено систематического распределения по площади, но </w:t>
      </w:r>
      <w:r>
        <w:lastRenderedPageBreak/>
        <w:t>отмечается, что</w:t>
      </w:r>
      <w:r w:rsidR="00254E5E">
        <w:t xml:space="preserve"> более часто </w:t>
      </w:r>
      <w:r>
        <w:t>такое загрязнение встречается</w:t>
      </w:r>
      <w:r w:rsidR="00254E5E">
        <w:t xml:space="preserve"> в водах подольско-мячковского водоносного горизонта</w:t>
      </w:r>
      <w:r>
        <w:t xml:space="preserve"> по сравнению с нижележащими горизонтами</w:t>
      </w:r>
      <w:r w:rsidR="00254E5E">
        <w:t xml:space="preserve">. </w:t>
      </w:r>
    </w:p>
    <w:p w14:paraId="1E96A92F" w14:textId="2E77D153" w:rsidR="00254E5E" w:rsidRDefault="00254E5E" w:rsidP="00254E5E">
      <w:r>
        <w:t xml:space="preserve">В подземных водах водоносных горизонтов </w:t>
      </w:r>
      <w:r w:rsidR="00491A22">
        <w:t>карбона</w:t>
      </w:r>
      <w:r>
        <w:t xml:space="preserve"> также </w:t>
      </w:r>
      <w:r w:rsidR="00491A22">
        <w:t>нередки</w:t>
      </w:r>
      <w:r>
        <w:t xml:space="preserve"> превышени</w:t>
      </w:r>
      <w:r w:rsidR="00491A22">
        <w:t>я</w:t>
      </w:r>
      <w:r>
        <w:t xml:space="preserve"> норм по общей альфа-радиоактивности. Превышение ПДК</w:t>
      </w:r>
      <w:r w:rsidRPr="00D90503">
        <w:t xml:space="preserve"> по этому показателю чаще всего непостоянно и имеет случайный характер, хотя по отдельным водозаборам наблюдается неоднократно. </w:t>
      </w:r>
    </w:p>
    <w:p w14:paraId="7F30407B" w14:textId="4B4A7431" w:rsidR="00254E5E" w:rsidRDefault="00BC7141" w:rsidP="00700FA7">
      <w:r>
        <w:t>Площадн</w:t>
      </w:r>
      <w:r w:rsidR="00700FA7">
        <w:t>ая оценка</w:t>
      </w:r>
      <w:r>
        <w:t xml:space="preserve"> распределени</w:t>
      </w:r>
      <w:r w:rsidR="00700FA7">
        <w:t>я</w:t>
      </w:r>
      <w:r>
        <w:t xml:space="preserve"> показателей качества подземных вод выполнен</w:t>
      </w:r>
      <w:r w:rsidR="00700FA7">
        <w:t>а</w:t>
      </w:r>
      <w:r>
        <w:t xml:space="preserve"> с использованием </w:t>
      </w:r>
      <w:r w:rsidR="00D34133">
        <w:t xml:space="preserve">картографического </w:t>
      </w:r>
      <w:r>
        <w:t>районирования исходя из задачи определения условий использования подземных вод для питьевого водоснабжения. Проведена к</w:t>
      </w:r>
      <w:r w:rsidR="00254E5E" w:rsidRPr="00D659B0">
        <w:t>лассифи</w:t>
      </w:r>
      <w:r>
        <w:t>кация качества</w:t>
      </w:r>
      <w:r w:rsidR="00254E5E" w:rsidRPr="00D659B0">
        <w:t xml:space="preserve"> воды исходя из возможности их дополнительной </w:t>
      </w:r>
      <w:r w:rsidR="00254E5E">
        <w:t>водопод</w:t>
      </w:r>
      <w:r w:rsidR="002B3CB9">
        <w:t>г</w:t>
      </w:r>
      <w:r w:rsidR="00254E5E">
        <w:t>отовки</w:t>
      </w:r>
      <w:r>
        <w:t xml:space="preserve"> с использованием</w:t>
      </w:r>
      <w:r w:rsidR="00FA7CDB">
        <w:t xml:space="preserve"> классов качества согласно</w:t>
      </w:r>
      <w:r w:rsidR="00254E5E" w:rsidRPr="00D659B0">
        <w:t xml:space="preserve"> ГОСТ 2761-84 «Источники централизованного хозяйственно-питьевого водоснабжения. Гигиенические, техничес</w:t>
      </w:r>
      <w:r w:rsidR="00254E5E">
        <w:t>кие требования и правила выбора</w:t>
      </w:r>
      <w:r w:rsidR="00254E5E" w:rsidRPr="00D659B0">
        <w:t>»</w:t>
      </w:r>
      <w:r w:rsidR="00FA7CDB">
        <w:t>.</w:t>
      </w:r>
      <w:r w:rsidR="00254E5E" w:rsidRPr="00D659B0">
        <w:t xml:space="preserve"> </w:t>
      </w:r>
      <w:r w:rsidR="00700FA7">
        <w:t>О</w:t>
      </w:r>
      <w:r w:rsidR="00254E5E">
        <w:t>сновным критерием районирования вод по группам послужило содержание в воде железа, фторидов и марганца</w:t>
      </w:r>
      <w:r w:rsidR="00D34133">
        <w:t>, п</w:t>
      </w:r>
      <w:r w:rsidR="00254E5E">
        <w:t>оскольку в зависимости от концентраций данных показателей необходимо проведение дополнительной водоподготовки.</w:t>
      </w:r>
    </w:p>
    <w:p w14:paraId="7926A48B" w14:textId="3BE9C615" w:rsidR="00254E5E" w:rsidRDefault="00D34133" w:rsidP="00254E5E">
      <w:r>
        <w:t>При</w:t>
      </w:r>
      <w:r w:rsidR="00254E5E">
        <w:t xml:space="preserve"> районировани</w:t>
      </w:r>
      <w:r>
        <w:t>и</w:t>
      </w:r>
      <w:r w:rsidR="00254E5E">
        <w:t xml:space="preserve"> выделилось пять групп:</w:t>
      </w:r>
    </w:p>
    <w:p w14:paraId="5A835E0F" w14:textId="77777777" w:rsidR="00254E5E" w:rsidRPr="007665E5" w:rsidRDefault="00254E5E" w:rsidP="005E6D4C">
      <w:pPr>
        <w:pStyle w:val="aa"/>
        <w:numPr>
          <w:ilvl w:val="0"/>
          <w:numId w:val="32"/>
        </w:numPr>
        <w:ind w:left="709" w:hanging="283"/>
      </w:pPr>
      <w:r>
        <w:t>Содержание железа общего менее ПДК (0,3 мг/л), фторидов менее ПДК (1,5 мг/л), марганца менее ПДК (0,1 мг/л), что соответствует первому классу качества, для которого не требуется дополнительной водоподготовки;</w:t>
      </w:r>
    </w:p>
    <w:p w14:paraId="7CBC3F23" w14:textId="77777777" w:rsidR="00254E5E" w:rsidRDefault="00254E5E" w:rsidP="005E6D4C">
      <w:pPr>
        <w:pStyle w:val="aa"/>
        <w:numPr>
          <w:ilvl w:val="0"/>
          <w:numId w:val="32"/>
        </w:numPr>
        <w:ind w:left="709" w:hanging="283"/>
      </w:pPr>
      <w:r>
        <w:t>Содержание железа общего более ПДК, фторидов менее ПДК, марганца менее ПДК, что соответствует второму классу качества, для которого необходима дополнительная водоподготовка по обезжелезиванию подземных вод;</w:t>
      </w:r>
    </w:p>
    <w:p w14:paraId="5CCF0BD0" w14:textId="77777777" w:rsidR="00254E5E" w:rsidRDefault="00254E5E" w:rsidP="005E6D4C">
      <w:pPr>
        <w:pStyle w:val="aa"/>
        <w:numPr>
          <w:ilvl w:val="0"/>
          <w:numId w:val="32"/>
        </w:numPr>
        <w:ind w:left="709" w:hanging="283"/>
      </w:pPr>
      <w:r>
        <w:t>Содержание железа общего</w:t>
      </w:r>
      <w:r w:rsidRPr="007665E5">
        <w:t xml:space="preserve"> </w:t>
      </w:r>
      <w:r>
        <w:t>более ПДК, фторидов менее ПДК; марганца более ПДК, что соответствует второму классу качества, для которого необходима дополнительная водоподготовка по обезжелезиванию и деманганации подземных вод;</w:t>
      </w:r>
    </w:p>
    <w:p w14:paraId="0E050C33" w14:textId="77777777" w:rsidR="00254E5E" w:rsidRDefault="00254E5E" w:rsidP="005E6D4C">
      <w:pPr>
        <w:pStyle w:val="aa"/>
        <w:numPr>
          <w:ilvl w:val="0"/>
          <w:numId w:val="32"/>
        </w:numPr>
        <w:ind w:left="709" w:hanging="283"/>
      </w:pPr>
      <w:r>
        <w:t>Содержание железа общего</w:t>
      </w:r>
      <w:r w:rsidRPr="007665E5">
        <w:t xml:space="preserve"> </w:t>
      </w:r>
      <w:r>
        <w:t>менее ПДК, фторидов более ПДК; марганца менее ПДК, что соответствует второму классу качества, для которого необходима дополнительная водоподготовка по обесфториванию подземных вод;</w:t>
      </w:r>
    </w:p>
    <w:p w14:paraId="72B1A7A3" w14:textId="77777777" w:rsidR="00254E5E" w:rsidRDefault="00254E5E" w:rsidP="005E6D4C">
      <w:pPr>
        <w:pStyle w:val="aa"/>
        <w:numPr>
          <w:ilvl w:val="0"/>
          <w:numId w:val="32"/>
        </w:numPr>
        <w:ind w:left="709" w:hanging="283"/>
      </w:pPr>
      <w:r>
        <w:t>Содержание железа общего</w:t>
      </w:r>
      <w:r w:rsidRPr="007665E5">
        <w:t xml:space="preserve"> </w:t>
      </w:r>
      <w:r>
        <w:t>более ПДК, фторидов более ПДК; марганца менее ПДК, что соответствует второму классу качества, для которого необходима дополнительная водоподготовка по обезжелезиванию и обесфториванию подземных вод.</w:t>
      </w:r>
    </w:p>
    <w:p w14:paraId="44346A3A" w14:textId="7ED740AC" w:rsidR="00254E5E" w:rsidRDefault="002801F2" w:rsidP="00D34133">
      <w:r>
        <w:t>О</w:t>
      </w:r>
      <w:r w:rsidR="00254E5E" w:rsidRPr="00DF34EB">
        <w:t xml:space="preserve">бщая жёсткость, литий, бор и стронций, были выделены </w:t>
      </w:r>
      <w:r w:rsidR="00D34133">
        <w:t>дополнительно</w:t>
      </w:r>
      <w:r w:rsidR="00254E5E" w:rsidRPr="00DF34EB">
        <w:t>.</w:t>
      </w:r>
      <w:r w:rsidR="00D34133">
        <w:t xml:space="preserve"> </w:t>
      </w:r>
      <w:r w:rsidR="00254E5E">
        <w:t>Также на картах были выделены отдельные водозаборные скважины, по которым неоднократно превышали норму показатели техногенного происхождения: микробиологические показа</w:t>
      </w:r>
      <w:r w:rsidR="00254E5E">
        <w:lastRenderedPageBreak/>
        <w:t>тели (ОКБ, ТКБ, ОМЧ), азотосодержащие показатели (азот аммонийный, нитраты, нитриты)</w:t>
      </w:r>
      <w:r w:rsidR="00D34133">
        <w:t>,</w:t>
      </w:r>
      <w:r w:rsidR="00254E5E">
        <w:t xml:space="preserve"> металлы (свинец, никель и др.)</w:t>
      </w:r>
      <w:r w:rsidR="00D34133">
        <w:t xml:space="preserve">, а также </w:t>
      </w:r>
      <w:r w:rsidR="00254E5E">
        <w:t>альфа-радиоактивност</w:t>
      </w:r>
      <w:r w:rsidR="00D34133">
        <w:t>ь</w:t>
      </w:r>
      <w:r w:rsidR="00254E5E">
        <w:t>.</w:t>
      </w:r>
    </w:p>
    <w:p w14:paraId="3974953B" w14:textId="138C52BA" w:rsidR="00D34133" w:rsidRDefault="00DC7644" w:rsidP="00D34133">
      <w:r>
        <w:t xml:space="preserve">Результаты </w:t>
      </w:r>
      <w:r w:rsidR="00B22FF1">
        <w:t xml:space="preserve">районирования приведены на рис. </w:t>
      </w:r>
      <w:r w:rsidR="003166E6">
        <w:t>3.3-3.5</w:t>
      </w:r>
      <w:r w:rsidR="00B22FF1">
        <w:t>.</w:t>
      </w:r>
    </w:p>
    <w:p w14:paraId="5C1D70DF" w14:textId="6E82B8EA" w:rsidR="00B22FF1" w:rsidRDefault="00B22FF1" w:rsidP="00D34133">
      <w:r>
        <w:t xml:space="preserve">Для подземных вод подольско-мячковского горизонта характерно практически повсеместное, за исключением отдельных участков несоответствие питьевым нормам по содержанию железа. Отмечаются области повышенной жёсткости, тяготеющие к крупным групповым водозаборам (Троицк, Щербинка-Подольск, Внуково-Московский). Превышения фторидов, лития и других показателей </w:t>
      </w:r>
      <w:r w:rsidR="007E37ED">
        <w:t>выделяются локально.</w:t>
      </w:r>
    </w:p>
    <w:p w14:paraId="27FCCEFD" w14:textId="5D8EB821" w:rsidR="007E37ED" w:rsidRDefault="007E37ED" w:rsidP="00D34133">
      <w:r>
        <w:t>Распределение показателей качества подземных вод каширского горизонта характеризуется повышенным содержанием железа в юго-западной части и фторидов в северо-восточной. Отмечаются площади с повышенным содержанием стронция, а также практически повсеместные превышения по литию.</w:t>
      </w:r>
    </w:p>
    <w:p w14:paraId="473AB07D" w14:textId="4CE8D105" w:rsidR="005E6D4C" w:rsidRDefault="005E6D4C" w:rsidP="00D34133">
      <w:r>
        <w:t>Подземные воды алексинско-протвинского горизонта характеризуются повсеместно повышенным содержанием фторидов и лития,</w:t>
      </w:r>
      <w:r w:rsidR="001E246A">
        <w:t xml:space="preserve"> участками в сочетании с превышениями по железу,</w:t>
      </w:r>
      <w:r>
        <w:t xml:space="preserve"> в центральной части и северо-восточной половине территории – превышениями по стронцию и на отдельных участках по бору.</w:t>
      </w:r>
    </w:p>
    <w:p w14:paraId="279AD029" w14:textId="13FE8D1E" w:rsidR="003E5543" w:rsidRDefault="00384C63" w:rsidP="00384C63">
      <w:pPr>
        <w:pStyle w:val="12"/>
      </w:pPr>
      <w:r>
        <w:rPr>
          <w:noProof/>
          <w:lang w:eastAsia="ru-RU"/>
        </w:rPr>
        <w:lastRenderedPageBreak/>
        <w:drawing>
          <wp:inline distT="0" distB="0" distL="0" distR="0" wp14:anchorId="3FB0AC42" wp14:editId="61D3C377">
            <wp:extent cx="5935980" cy="6816725"/>
            <wp:effectExtent l="0" t="0" r="0" b="317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60-Карта состава и качества подземных вод подольско-мячковского водоносного горизонта.png"/>
                    <pic:cNvPicPr/>
                  </pic:nvPicPr>
                  <pic:blipFill>
                    <a:blip r:embed="rId21" cstate="hqprint">
                      <a:extLst>
                        <a:ext uri="{28A0092B-C50C-407E-A947-70E740481C1C}">
                          <a14:useLocalDpi xmlns:a14="http://schemas.microsoft.com/office/drawing/2010/main"/>
                        </a:ext>
                      </a:extLst>
                    </a:blip>
                    <a:stretch>
                      <a:fillRect/>
                    </a:stretch>
                  </pic:blipFill>
                  <pic:spPr>
                    <a:xfrm>
                      <a:off x="0" y="0"/>
                      <a:ext cx="5935980" cy="6816725"/>
                    </a:xfrm>
                    <a:prstGeom prst="rect">
                      <a:avLst/>
                    </a:prstGeom>
                  </pic:spPr>
                </pic:pic>
              </a:graphicData>
            </a:graphic>
          </wp:inline>
        </w:drawing>
      </w:r>
    </w:p>
    <w:p w14:paraId="2778660E" w14:textId="14C41A68" w:rsidR="00384C63" w:rsidRDefault="00384C63" w:rsidP="00384C63">
      <w:pPr>
        <w:pStyle w:val="4"/>
      </w:pPr>
      <w:bookmarkStart w:id="37" w:name="_Toc529348079"/>
      <w:r>
        <w:t xml:space="preserve">Рисунок </w:t>
      </w:r>
      <w:r w:rsidR="00EB36C9">
        <w:t>3.3</w:t>
      </w:r>
      <w:r>
        <w:t xml:space="preserve"> Карта качества подземных вод подольско-мячковского водоносного горизонта</w:t>
      </w:r>
      <w:bookmarkEnd w:id="37"/>
    </w:p>
    <w:p w14:paraId="59F15CB9" w14:textId="1B7F19DF" w:rsidR="00384C63" w:rsidRDefault="00384C63" w:rsidP="00384C63">
      <w:pPr>
        <w:pStyle w:val="12"/>
      </w:pPr>
    </w:p>
    <w:p w14:paraId="761052BB" w14:textId="2D5340A6" w:rsidR="00384C63" w:rsidRDefault="00384C63" w:rsidP="00384C63">
      <w:pPr>
        <w:pStyle w:val="12"/>
      </w:pPr>
      <w:r>
        <w:rPr>
          <w:noProof/>
          <w:lang w:eastAsia="ru-RU"/>
        </w:rPr>
        <w:lastRenderedPageBreak/>
        <w:drawing>
          <wp:inline distT="0" distB="0" distL="0" distR="0" wp14:anchorId="19EC4A50" wp14:editId="11ACCD78">
            <wp:extent cx="5935980" cy="6833235"/>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1-61-Карта состава и качества подземных вод каширского водоносного горизонта.png"/>
                    <pic:cNvPicPr/>
                  </pic:nvPicPr>
                  <pic:blipFill>
                    <a:blip r:embed="rId22" cstate="hqprint">
                      <a:extLst>
                        <a:ext uri="{28A0092B-C50C-407E-A947-70E740481C1C}">
                          <a14:useLocalDpi xmlns:a14="http://schemas.microsoft.com/office/drawing/2010/main"/>
                        </a:ext>
                      </a:extLst>
                    </a:blip>
                    <a:stretch>
                      <a:fillRect/>
                    </a:stretch>
                  </pic:blipFill>
                  <pic:spPr>
                    <a:xfrm>
                      <a:off x="0" y="0"/>
                      <a:ext cx="5935980" cy="6833235"/>
                    </a:xfrm>
                    <a:prstGeom prst="rect">
                      <a:avLst/>
                    </a:prstGeom>
                  </pic:spPr>
                </pic:pic>
              </a:graphicData>
            </a:graphic>
          </wp:inline>
        </w:drawing>
      </w:r>
    </w:p>
    <w:p w14:paraId="6DE3E1CA" w14:textId="3EB3F9F1" w:rsidR="00384C63" w:rsidRDefault="00384C63" w:rsidP="00384C63">
      <w:pPr>
        <w:pStyle w:val="4"/>
      </w:pPr>
      <w:bookmarkStart w:id="38" w:name="_Toc529348080"/>
      <w:r>
        <w:t xml:space="preserve">Рисунок </w:t>
      </w:r>
      <w:r w:rsidR="00EB36C9">
        <w:t>3.4</w:t>
      </w:r>
      <w:r>
        <w:t xml:space="preserve"> Карта качества подземных вод каширского водоносного горизонта</w:t>
      </w:r>
      <w:bookmarkEnd w:id="38"/>
    </w:p>
    <w:p w14:paraId="77A8BA0F" w14:textId="1EF6C810" w:rsidR="00384C63" w:rsidRDefault="00384C63" w:rsidP="00384C63">
      <w:pPr>
        <w:pStyle w:val="12"/>
      </w:pPr>
    </w:p>
    <w:p w14:paraId="7C65D5F7" w14:textId="16E92C43" w:rsidR="00384C63" w:rsidRDefault="00384C63" w:rsidP="00384C63">
      <w:pPr>
        <w:pStyle w:val="12"/>
      </w:pPr>
      <w:r>
        <w:rPr>
          <w:noProof/>
          <w:lang w:eastAsia="ru-RU"/>
        </w:rPr>
        <w:lastRenderedPageBreak/>
        <w:drawing>
          <wp:inline distT="0" distB="0" distL="0" distR="0" wp14:anchorId="7DF8F281" wp14:editId="0D97E2EC">
            <wp:extent cx="5935980" cy="6819900"/>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1-62-Карта состава и качества подземных вод алексинско-протвинского водоносного горизонта.png"/>
                    <pic:cNvPicPr/>
                  </pic:nvPicPr>
                  <pic:blipFill>
                    <a:blip r:embed="rId23" cstate="hqprint">
                      <a:extLst>
                        <a:ext uri="{28A0092B-C50C-407E-A947-70E740481C1C}">
                          <a14:useLocalDpi xmlns:a14="http://schemas.microsoft.com/office/drawing/2010/main"/>
                        </a:ext>
                      </a:extLst>
                    </a:blip>
                    <a:stretch>
                      <a:fillRect/>
                    </a:stretch>
                  </pic:blipFill>
                  <pic:spPr>
                    <a:xfrm>
                      <a:off x="0" y="0"/>
                      <a:ext cx="5935980" cy="6819900"/>
                    </a:xfrm>
                    <a:prstGeom prst="rect">
                      <a:avLst/>
                    </a:prstGeom>
                  </pic:spPr>
                </pic:pic>
              </a:graphicData>
            </a:graphic>
          </wp:inline>
        </w:drawing>
      </w:r>
    </w:p>
    <w:p w14:paraId="06F85537" w14:textId="7ABD8395" w:rsidR="00384C63" w:rsidRDefault="00384C63" w:rsidP="00384C63">
      <w:pPr>
        <w:pStyle w:val="4"/>
      </w:pPr>
      <w:bookmarkStart w:id="39" w:name="_Toc529348081"/>
      <w:r>
        <w:t xml:space="preserve">Рисунок </w:t>
      </w:r>
      <w:r w:rsidR="00EB36C9">
        <w:t>3.5</w:t>
      </w:r>
      <w:r>
        <w:t xml:space="preserve"> Карта качества подземных вод алексинско-протвинского водоносного горизонта</w:t>
      </w:r>
      <w:bookmarkEnd w:id="39"/>
    </w:p>
    <w:p w14:paraId="42D1A15C" w14:textId="47324EDB" w:rsidR="00F220E8" w:rsidRDefault="00713F74" w:rsidP="00F220E8">
      <w:pPr>
        <w:pStyle w:val="1"/>
      </w:pPr>
      <w:bookmarkStart w:id="40" w:name="_Toc529369139"/>
      <w:r>
        <w:lastRenderedPageBreak/>
        <w:t>4</w:t>
      </w:r>
      <w:r w:rsidR="00F220E8">
        <w:t xml:space="preserve"> Использование ресурсов подземных вод</w:t>
      </w:r>
      <w:bookmarkEnd w:id="40"/>
    </w:p>
    <w:p w14:paraId="53685BEE" w14:textId="7F300BF4" w:rsidR="003E5543" w:rsidRDefault="00713F74" w:rsidP="003E5543">
      <w:pPr>
        <w:pStyle w:val="2"/>
      </w:pPr>
      <w:bookmarkStart w:id="41" w:name="_Toc529369140"/>
      <w:r>
        <w:t>4</w:t>
      </w:r>
      <w:r w:rsidR="003E5543">
        <w:t>.1 Существующее состояние и ретроспективный анализ использования ресурсов подземных вод</w:t>
      </w:r>
      <w:bookmarkEnd w:id="41"/>
    </w:p>
    <w:p w14:paraId="212CBE0E" w14:textId="67B8B69A" w:rsidR="00A3179F" w:rsidRDefault="00A3179F" w:rsidP="00A3179F">
      <w:r>
        <w:t>По данным государственного мониторинга состояния недр</w:t>
      </w:r>
      <w:r w:rsidR="003166E6" w:rsidRPr="003166E6">
        <w:t>[7]</w:t>
      </w:r>
      <w:r w:rsidR="003166E6">
        <w:t xml:space="preserve"> </w:t>
      </w:r>
      <w:r>
        <w:t>,</w:t>
      </w:r>
      <w:r w:rsidRPr="00CB15B4">
        <w:t xml:space="preserve"> </w:t>
      </w:r>
      <w:r>
        <w:t>на</w:t>
      </w:r>
      <w:r w:rsidRPr="00CB15B4">
        <w:t xml:space="preserve"> территории </w:t>
      </w:r>
      <w:r w:rsidR="00CA13BD">
        <w:t>Новой</w:t>
      </w:r>
      <w:r>
        <w:t xml:space="preserve"> Москвы</w:t>
      </w:r>
      <w:r w:rsidRPr="00CB15B4">
        <w:t xml:space="preserve"> имеются сведения о </w:t>
      </w:r>
      <w:r w:rsidRPr="0031746A">
        <w:t>910 эксплуатационных скважинах, сгруппированных в 511</w:t>
      </w:r>
      <w:r>
        <w:t xml:space="preserve"> водозаборных узлах (ВЗУ). Из общего числа скважин 827 числятся рабочими, резервными и не введёнными в эксплуатацию; 21 скважина заброшена, законсервирована, находится в ремонте</w:t>
      </w:r>
      <w:r w:rsidRPr="001856EA">
        <w:t xml:space="preserve"> </w:t>
      </w:r>
      <w:r>
        <w:t>или подлежит тампонажу; 61 скважина числится ликвидированной. Данные по водоотбору за 2014-2016 гг. имеются по 554 скважинам.</w:t>
      </w:r>
    </w:p>
    <w:p w14:paraId="4C83DCE7" w14:textId="77777777" w:rsidR="00A3179F" w:rsidRDefault="00A3179F" w:rsidP="00A3179F">
      <w:r>
        <w:t>В 2014-2016 годах суммарный водоотбор на водозаборных узлах, расположенных в ТиНАО составлял в среднем</w:t>
      </w:r>
      <w:r w:rsidRPr="00D20403">
        <w:t xml:space="preserve"> </w:t>
      </w:r>
      <w:r>
        <w:t xml:space="preserve">по имеющимся данным 139,8 </w:t>
      </w:r>
      <w:r w:rsidRPr="00EA22D1">
        <w:t>тыс. м</w:t>
      </w:r>
      <w:r w:rsidRPr="00EA22D1">
        <w:rPr>
          <w:vertAlign w:val="superscript"/>
        </w:rPr>
        <w:t>3</w:t>
      </w:r>
      <w:r w:rsidRPr="00EA22D1">
        <w:t>/сут</w:t>
      </w:r>
      <w:r>
        <w:t xml:space="preserve">. Из подольско-мячковского водоносного горизонта (с учётом совмещённых с каширским горизонтом скважин) отбирается 118,5 </w:t>
      </w:r>
      <w:r w:rsidRPr="00EA22D1">
        <w:t>тыс. м</w:t>
      </w:r>
      <w:r w:rsidRPr="00EA22D1">
        <w:rPr>
          <w:vertAlign w:val="superscript"/>
        </w:rPr>
        <w:t>3</w:t>
      </w:r>
      <w:r w:rsidRPr="00EA22D1">
        <w:t>/сут</w:t>
      </w:r>
      <w:r>
        <w:t xml:space="preserve"> (85 </w:t>
      </w:r>
      <w:r w:rsidRPr="00C74451">
        <w:t>%</w:t>
      </w:r>
      <w:r>
        <w:t xml:space="preserve"> от общего водоотбора</w:t>
      </w:r>
      <w:r w:rsidRPr="00C74451">
        <w:t>)</w:t>
      </w:r>
      <w:r>
        <w:t xml:space="preserve">, из каширского горизонта – 8,0 </w:t>
      </w:r>
      <w:r w:rsidRPr="00EA22D1">
        <w:t>тыс. м</w:t>
      </w:r>
      <w:r w:rsidRPr="00EA22D1">
        <w:rPr>
          <w:vertAlign w:val="superscript"/>
        </w:rPr>
        <w:t>3</w:t>
      </w:r>
      <w:r w:rsidRPr="00EA22D1">
        <w:t>/сут</w:t>
      </w:r>
      <w:r>
        <w:t xml:space="preserve"> (6 </w:t>
      </w:r>
      <w:r w:rsidRPr="00C74451">
        <w:t>%)</w:t>
      </w:r>
      <w:r>
        <w:t xml:space="preserve">, из алексинско-протвинского – 13,3 </w:t>
      </w:r>
      <w:r w:rsidRPr="00EA22D1">
        <w:t>тыс. м</w:t>
      </w:r>
      <w:r w:rsidRPr="00EA22D1">
        <w:rPr>
          <w:vertAlign w:val="superscript"/>
        </w:rPr>
        <w:t>3</w:t>
      </w:r>
      <w:r w:rsidRPr="00EA22D1">
        <w:t>/сут</w:t>
      </w:r>
      <w:r>
        <w:t xml:space="preserve"> (9 </w:t>
      </w:r>
      <w:r w:rsidRPr="00C74451">
        <w:t>%)</w:t>
      </w:r>
      <w:r>
        <w:t xml:space="preserve">. </w:t>
      </w:r>
    </w:p>
    <w:p w14:paraId="79BE5E22" w14:textId="43C4D0A1" w:rsidR="00A3179F" w:rsidRDefault="00A3179F" w:rsidP="00A3179F">
      <w:r>
        <w:t xml:space="preserve">Наиболее крупными водозаборами на сегодняшний день в </w:t>
      </w:r>
      <w:r w:rsidR="00CA13BD">
        <w:t>Новой Москве</w:t>
      </w:r>
      <w:r>
        <w:t xml:space="preserve"> являются: Деснянский участок Подольского водоканала, где отбирается 39,2 </w:t>
      </w:r>
      <w:r w:rsidRPr="00EA22D1">
        <w:t>тыс. м</w:t>
      </w:r>
      <w:r w:rsidRPr="00EA22D1">
        <w:rPr>
          <w:vertAlign w:val="superscript"/>
        </w:rPr>
        <w:t>3</w:t>
      </w:r>
      <w:r w:rsidRPr="00EA22D1">
        <w:t>/сут</w:t>
      </w:r>
      <w:r>
        <w:t xml:space="preserve"> (28 </w:t>
      </w:r>
      <w:r w:rsidRPr="00C74451">
        <w:t>%</w:t>
      </w:r>
      <w:r w:rsidRPr="00A11EE3">
        <w:t xml:space="preserve"> </w:t>
      </w:r>
      <w:r>
        <w:t>от общего водоотбора в ТиНАО</w:t>
      </w:r>
      <w:r w:rsidRPr="00C74451">
        <w:t>)</w:t>
      </w:r>
      <w:r>
        <w:t xml:space="preserve"> и групповой водозабор г. Троицка – 11,1 </w:t>
      </w:r>
      <w:r w:rsidRPr="00EA22D1">
        <w:t>тыс. м</w:t>
      </w:r>
      <w:r w:rsidRPr="00EA22D1">
        <w:rPr>
          <w:vertAlign w:val="superscript"/>
        </w:rPr>
        <w:t>3</w:t>
      </w:r>
      <w:r w:rsidRPr="00EA22D1">
        <w:t>/сут</w:t>
      </w:r>
      <w:r>
        <w:t xml:space="preserve"> (8 </w:t>
      </w:r>
      <w:r w:rsidRPr="00C74451">
        <w:t>%)</w:t>
      </w:r>
      <w:r>
        <w:t>.</w:t>
      </w:r>
    </w:p>
    <w:p w14:paraId="172E44DA" w14:textId="1CBE1588" w:rsidR="00A3179F" w:rsidRDefault="00A3179F" w:rsidP="00A3179F">
      <w:r>
        <w:t xml:space="preserve">Сведения о современном водоотборе подземных вод по административно-территориальным единицам приведены в табл. </w:t>
      </w:r>
      <w:r w:rsidR="003166E6" w:rsidRPr="00E4193B">
        <w:t>4</w:t>
      </w:r>
      <w:r w:rsidR="003166E6">
        <w:t>.1</w:t>
      </w:r>
      <w:r>
        <w:t>.</w:t>
      </w:r>
    </w:p>
    <w:p w14:paraId="594C73C9" w14:textId="73AD90F5" w:rsidR="00B47301" w:rsidRDefault="00B47301" w:rsidP="00B47301">
      <w:r>
        <w:t xml:space="preserve">Эксплуатация подземных вод каменноугольных горизонтов на территории </w:t>
      </w:r>
      <w:r w:rsidR="00B22F71">
        <w:t>Новой Москвы</w:t>
      </w:r>
      <w:r>
        <w:t xml:space="preserve"> ведётся с 1930-х годов. По мере хозяйственного освоения территории число водозаборов и эксплуатационных скважин возрастало, увеличивался водоотбор (</w:t>
      </w:r>
      <w:r w:rsidR="00B22F71">
        <w:t xml:space="preserve">рис. </w:t>
      </w:r>
      <w:r w:rsidR="003166E6">
        <w:t>4.1</w:t>
      </w:r>
      <w:r>
        <w:t>).</w:t>
      </w:r>
    </w:p>
    <w:p w14:paraId="6502C95F" w14:textId="77777777" w:rsidR="00B47301" w:rsidRDefault="00B47301" w:rsidP="00B47301">
      <w:r>
        <w:t>Сведения о водоотборе из подольско-мячковского водоносного горизонта имеются с 1930 года, когда он составлял 870 м</w:t>
      </w:r>
      <w:r w:rsidRPr="009E34D6">
        <w:rPr>
          <w:vertAlign w:val="superscript"/>
        </w:rPr>
        <w:t>3</w:t>
      </w:r>
      <w:r>
        <w:t>/сут. До 1945 года он существенно не изменялся, а после наблюдался рост водоотбора – к 1960 году до 25,8 тыс. м</w:t>
      </w:r>
      <w:r w:rsidRPr="009E34D6">
        <w:rPr>
          <w:vertAlign w:val="superscript"/>
        </w:rPr>
        <w:t>3</w:t>
      </w:r>
      <w:r>
        <w:t>/сут, к 1970 – 54,3</w:t>
      </w:r>
      <w:r w:rsidRPr="00812D55">
        <w:t xml:space="preserve"> </w:t>
      </w:r>
      <w:r>
        <w:t>тыс. м</w:t>
      </w:r>
      <w:r w:rsidRPr="009E34D6">
        <w:rPr>
          <w:vertAlign w:val="superscript"/>
        </w:rPr>
        <w:t>3</w:t>
      </w:r>
      <w:r>
        <w:t>/сут, 1980 – 77,5</w:t>
      </w:r>
      <w:r w:rsidRPr="00812D55">
        <w:t xml:space="preserve"> </w:t>
      </w:r>
      <w:r>
        <w:t>тыс. м</w:t>
      </w:r>
      <w:r w:rsidRPr="009E34D6">
        <w:rPr>
          <w:vertAlign w:val="superscript"/>
        </w:rPr>
        <w:t>3</w:t>
      </w:r>
      <w:r>
        <w:t>/сут, 1990 – 117,7</w:t>
      </w:r>
      <w:r w:rsidRPr="00812D55">
        <w:t xml:space="preserve"> </w:t>
      </w:r>
      <w:r>
        <w:t>тыс. м</w:t>
      </w:r>
      <w:r w:rsidRPr="009E34D6">
        <w:rPr>
          <w:vertAlign w:val="superscript"/>
        </w:rPr>
        <w:t>3</w:t>
      </w:r>
      <w:r>
        <w:t>/сут. С 1990-х годов по настоящее время направленный рост водоотбора прекратился (его величины из подольско-мячковского горизонта колебались в пределах 105-125</w:t>
      </w:r>
      <w:r w:rsidRPr="00BA57C6">
        <w:t xml:space="preserve"> </w:t>
      </w:r>
      <w:r>
        <w:t>тыс. м</w:t>
      </w:r>
      <w:r w:rsidRPr="009E34D6">
        <w:rPr>
          <w:vertAlign w:val="superscript"/>
        </w:rPr>
        <w:t>3</w:t>
      </w:r>
      <w:r>
        <w:t>/сут).</w:t>
      </w:r>
    </w:p>
    <w:p w14:paraId="36F43C2C" w14:textId="558892A1" w:rsidR="00B47301" w:rsidRDefault="00B47301" w:rsidP="00B47301">
      <w:r>
        <w:t xml:space="preserve">Каширский водоносный </w:t>
      </w:r>
      <w:r w:rsidR="00B22F71">
        <w:t>горизонт</w:t>
      </w:r>
      <w:r>
        <w:t xml:space="preserve"> на описываемой территории начал эксплуатироваться в 1965 году, водоотбор составлял 1200 м</w:t>
      </w:r>
      <w:r w:rsidRPr="009E34D6">
        <w:rPr>
          <w:vertAlign w:val="superscript"/>
        </w:rPr>
        <w:t>3</w:t>
      </w:r>
      <w:r>
        <w:t>/сут. К 1990 году водоотбор увеличился до 8,2 тыс. м</w:t>
      </w:r>
      <w:r w:rsidRPr="009E34D6">
        <w:rPr>
          <w:vertAlign w:val="superscript"/>
        </w:rPr>
        <w:t>3</w:t>
      </w:r>
      <w:r>
        <w:t>/сут и впоследствии изменялся в пределах 6,6-8,2 тыс. м</w:t>
      </w:r>
      <w:r w:rsidRPr="009E34D6">
        <w:rPr>
          <w:vertAlign w:val="superscript"/>
        </w:rPr>
        <w:t>3</w:t>
      </w:r>
      <w:r>
        <w:t>/сут.</w:t>
      </w:r>
    </w:p>
    <w:p w14:paraId="73584C01" w14:textId="77777777" w:rsidR="004D5DF7" w:rsidRDefault="004D5DF7" w:rsidP="00B47301">
      <w:pPr>
        <w:sectPr w:rsidR="004D5DF7" w:rsidSect="007328AF">
          <w:pgSz w:w="11900" w:h="16840" w:code="8"/>
          <w:pgMar w:top="1134" w:right="851" w:bottom="1134" w:left="1701" w:header="720" w:footer="108" w:gutter="0"/>
          <w:cols w:space="720"/>
          <w:docGrid w:linePitch="326"/>
        </w:sectPr>
      </w:pPr>
    </w:p>
    <w:p w14:paraId="27429EC0" w14:textId="57258F72" w:rsidR="00A3179F" w:rsidRDefault="00A3179F" w:rsidP="004D5DF7">
      <w:pPr>
        <w:pStyle w:val="5"/>
        <w:ind w:firstLine="12758"/>
      </w:pPr>
      <w:bookmarkStart w:id="42" w:name="_Toc496480170"/>
      <w:bookmarkStart w:id="43" w:name="_Toc529348105"/>
      <w:r>
        <w:lastRenderedPageBreak/>
        <w:t xml:space="preserve">Таблица </w:t>
      </w:r>
      <w:r w:rsidR="00EB36C9">
        <w:t>4.1</w:t>
      </w:r>
      <w:r>
        <w:t xml:space="preserve"> Фактический водоотбор подземных вод в ТиНАО г. Москвы в 2014-2016 гг.</w:t>
      </w:r>
      <w:bookmarkEnd w:id="42"/>
      <w:bookmarkEnd w:id="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9"/>
        <w:gridCol w:w="3173"/>
        <w:gridCol w:w="1967"/>
        <w:gridCol w:w="2106"/>
        <w:gridCol w:w="1609"/>
        <w:gridCol w:w="1849"/>
        <w:gridCol w:w="1065"/>
      </w:tblGrid>
      <w:tr w:rsidR="00A3179F" w:rsidRPr="004D5DF7" w14:paraId="0FF729E7" w14:textId="77777777" w:rsidTr="004D5DF7">
        <w:trPr>
          <w:cantSplit/>
          <w:trHeight w:val="20"/>
        </w:trPr>
        <w:tc>
          <w:tcPr>
            <w:tcW w:w="1021" w:type="pct"/>
            <w:vMerge w:val="restart"/>
            <w:vAlign w:val="center"/>
          </w:tcPr>
          <w:p w14:paraId="41D0FFAB" w14:textId="77777777" w:rsidR="00A3179F" w:rsidRPr="004D5DF7" w:rsidRDefault="00A3179F" w:rsidP="00A3179F">
            <w:pPr>
              <w:pStyle w:val="a5"/>
              <w:rPr>
                <w:b/>
                <w:lang w:eastAsia="ru-RU"/>
              </w:rPr>
            </w:pPr>
            <w:r w:rsidRPr="004D5DF7">
              <w:rPr>
                <w:b/>
                <w:lang w:eastAsia="ru-RU"/>
              </w:rPr>
              <w:t>Административный округ</w:t>
            </w:r>
          </w:p>
        </w:tc>
        <w:tc>
          <w:tcPr>
            <w:tcW w:w="1073" w:type="pct"/>
            <w:vMerge w:val="restart"/>
            <w:shd w:val="clear" w:color="auto" w:fill="auto"/>
            <w:noWrap/>
            <w:vAlign w:val="center"/>
            <w:hideMark/>
          </w:tcPr>
          <w:p w14:paraId="09ED2DBF" w14:textId="77777777" w:rsidR="00A3179F" w:rsidRPr="004D5DF7" w:rsidRDefault="00A3179F" w:rsidP="00A3179F">
            <w:pPr>
              <w:pStyle w:val="a5"/>
              <w:rPr>
                <w:b/>
                <w:lang w:eastAsia="ru-RU"/>
              </w:rPr>
            </w:pPr>
            <w:r w:rsidRPr="004D5DF7">
              <w:rPr>
                <w:b/>
                <w:lang w:eastAsia="ru-RU"/>
              </w:rPr>
              <w:t xml:space="preserve">Муниципальное </w:t>
            </w:r>
          </w:p>
          <w:p w14:paraId="6B00BE11" w14:textId="77777777" w:rsidR="00A3179F" w:rsidRPr="004D5DF7" w:rsidRDefault="00A3179F" w:rsidP="00A3179F">
            <w:pPr>
              <w:pStyle w:val="a5"/>
              <w:rPr>
                <w:b/>
                <w:lang w:eastAsia="ru-RU"/>
              </w:rPr>
            </w:pPr>
            <w:r w:rsidRPr="004D5DF7">
              <w:rPr>
                <w:b/>
                <w:lang w:eastAsia="ru-RU"/>
              </w:rPr>
              <w:t>образование</w:t>
            </w:r>
          </w:p>
        </w:tc>
        <w:tc>
          <w:tcPr>
            <w:tcW w:w="2906" w:type="pct"/>
            <w:gridSpan w:val="5"/>
            <w:vAlign w:val="center"/>
          </w:tcPr>
          <w:p w14:paraId="41BAC007" w14:textId="77777777" w:rsidR="004D5DF7" w:rsidRDefault="00A3179F" w:rsidP="00A3179F">
            <w:pPr>
              <w:pStyle w:val="a5"/>
              <w:rPr>
                <w:b/>
                <w:lang w:eastAsia="ru-RU"/>
              </w:rPr>
            </w:pPr>
            <w:r w:rsidRPr="004D5DF7">
              <w:rPr>
                <w:b/>
                <w:lang w:eastAsia="ru-RU"/>
              </w:rPr>
              <w:t xml:space="preserve">Водоотбор подземных вод по горизонтам, </w:t>
            </w:r>
          </w:p>
          <w:p w14:paraId="16888F89" w14:textId="3465AEED" w:rsidR="00A3179F" w:rsidRPr="004D5DF7" w:rsidRDefault="00A3179F" w:rsidP="00A3179F">
            <w:pPr>
              <w:pStyle w:val="a5"/>
              <w:rPr>
                <w:b/>
                <w:lang w:eastAsia="ru-RU"/>
              </w:rPr>
            </w:pPr>
            <w:r w:rsidRPr="004D5DF7">
              <w:rPr>
                <w:b/>
                <w:lang w:eastAsia="ru-RU"/>
              </w:rPr>
              <w:t>тыс. м</w:t>
            </w:r>
            <w:r w:rsidRPr="004D5DF7">
              <w:rPr>
                <w:b/>
                <w:vertAlign w:val="superscript"/>
                <w:lang w:eastAsia="ru-RU"/>
              </w:rPr>
              <w:t>3</w:t>
            </w:r>
            <w:r w:rsidRPr="004D5DF7">
              <w:rPr>
                <w:b/>
                <w:lang w:eastAsia="ru-RU"/>
              </w:rPr>
              <w:t>/сут</w:t>
            </w:r>
          </w:p>
        </w:tc>
      </w:tr>
      <w:tr w:rsidR="00A3179F" w:rsidRPr="004D5DF7" w14:paraId="033118E1" w14:textId="77777777" w:rsidTr="004D5DF7">
        <w:trPr>
          <w:cantSplit/>
          <w:trHeight w:val="20"/>
        </w:trPr>
        <w:tc>
          <w:tcPr>
            <w:tcW w:w="1021" w:type="pct"/>
            <w:vMerge/>
            <w:vAlign w:val="center"/>
          </w:tcPr>
          <w:p w14:paraId="180F4010" w14:textId="77777777" w:rsidR="00A3179F" w:rsidRPr="004D5DF7" w:rsidRDefault="00A3179F" w:rsidP="00A3179F">
            <w:pPr>
              <w:pStyle w:val="a5"/>
              <w:rPr>
                <w:b/>
                <w:lang w:eastAsia="ru-RU"/>
              </w:rPr>
            </w:pPr>
          </w:p>
        </w:tc>
        <w:tc>
          <w:tcPr>
            <w:tcW w:w="1073" w:type="pct"/>
            <w:vMerge/>
            <w:shd w:val="clear" w:color="auto" w:fill="auto"/>
            <w:noWrap/>
            <w:vAlign w:val="center"/>
            <w:hideMark/>
          </w:tcPr>
          <w:p w14:paraId="1C1961AF" w14:textId="77777777" w:rsidR="00A3179F" w:rsidRPr="004D5DF7" w:rsidRDefault="00A3179F" w:rsidP="00A3179F">
            <w:pPr>
              <w:pStyle w:val="a5"/>
              <w:rPr>
                <w:b/>
                <w:lang w:eastAsia="ru-RU"/>
              </w:rPr>
            </w:pPr>
          </w:p>
        </w:tc>
        <w:tc>
          <w:tcPr>
            <w:tcW w:w="665" w:type="pct"/>
            <w:vAlign w:val="center"/>
          </w:tcPr>
          <w:p w14:paraId="14C52F13" w14:textId="77777777" w:rsidR="00A3179F" w:rsidRPr="004D5DF7" w:rsidRDefault="00A3179F" w:rsidP="00A3179F">
            <w:pPr>
              <w:pStyle w:val="a5"/>
              <w:rPr>
                <w:b/>
                <w:lang w:eastAsia="ru-RU"/>
              </w:rPr>
            </w:pPr>
            <w:r w:rsidRPr="004D5DF7">
              <w:rPr>
                <w:b/>
                <w:lang w:eastAsia="ru-RU"/>
              </w:rPr>
              <w:t>Подольско-мячковский</w:t>
            </w:r>
          </w:p>
        </w:tc>
        <w:tc>
          <w:tcPr>
            <w:tcW w:w="712" w:type="pct"/>
            <w:shd w:val="clear" w:color="auto" w:fill="auto"/>
            <w:noWrap/>
            <w:vAlign w:val="center"/>
          </w:tcPr>
          <w:p w14:paraId="6BAB9DBA" w14:textId="77777777" w:rsidR="00A3179F" w:rsidRPr="004D5DF7" w:rsidRDefault="00A3179F" w:rsidP="00A3179F">
            <w:pPr>
              <w:pStyle w:val="a5"/>
              <w:rPr>
                <w:b/>
                <w:lang w:eastAsia="ru-RU"/>
              </w:rPr>
            </w:pPr>
            <w:r w:rsidRPr="004D5DF7">
              <w:rPr>
                <w:b/>
                <w:lang w:eastAsia="ru-RU"/>
              </w:rPr>
              <w:t>Подольско-</w:t>
            </w:r>
          </w:p>
          <w:p w14:paraId="31CEE0C2" w14:textId="77777777" w:rsidR="00A3179F" w:rsidRPr="004D5DF7" w:rsidRDefault="00A3179F" w:rsidP="00A3179F">
            <w:pPr>
              <w:pStyle w:val="a5"/>
              <w:rPr>
                <w:b/>
                <w:lang w:eastAsia="ru-RU"/>
              </w:rPr>
            </w:pPr>
            <w:r w:rsidRPr="004D5DF7">
              <w:rPr>
                <w:b/>
                <w:lang w:eastAsia="ru-RU"/>
              </w:rPr>
              <w:t>мячковский</w:t>
            </w:r>
          </w:p>
          <w:p w14:paraId="68913370" w14:textId="77777777" w:rsidR="00A3179F" w:rsidRPr="004D5DF7" w:rsidRDefault="00A3179F" w:rsidP="00A3179F">
            <w:pPr>
              <w:pStyle w:val="a5"/>
              <w:rPr>
                <w:b/>
                <w:lang w:eastAsia="ru-RU"/>
              </w:rPr>
            </w:pPr>
            <w:r w:rsidRPr="004D5DF7">
              <w:rPr>
                <w:b/>
                <w:lang w:eastAsia="ru-RU"/>
              </w:rPr>
              <w:t>+ каширский</w:t>
            </w:r>
          </w:p>
        </w:tc>
        <w:tc>
          <w:tcPr>
            <w:tcW w:w="544" w:type="pct"/>
            <w:shd w:val="clear" w:color="auto" w:fill="auto"/>
            <w:noWrap/>
            <w:vAlign w:val="center"/>
            <w:hideMark/>
          </w:tcPr>
          <w:p w14:paraId="375EF1C6" w14:textId="4BE2454C" w:rsidR="00A3179F" w:rsidRPr="004D5DF7" w:rsidRDefault="00A3179F" w:rsidP="004D5DF7">
            <w:pPr>
              <w:pStyle w:val="a5"/>
              <w:rPr>
                <w:b/>
                <w:lang w:eastAsia="ru-RU"/>
              </w:rPr>
            </w:pPr>
            <w:r w:rsidRPr="004D5DF7">
              <w:rPr>
                <w:b/>
                <w:lang w:eastAsia="ru-RU"/>
              </w:rPr>
              <w:t>Каширский</w:t>
            </w:r>
          </w:p>
        </w:tc>
        <w:tc>
          <w:tcPr>
            <w:tcW w:w="625" w:type="pct"/>
            <w:shd w:val="clear" w:color="auto" w:fill="auto"/>
            <w:noWrap/>
            <w:vAlign w:val="center"/>
          </w:tcPr>
          <w:p w14:paraId="506DFDDD" w14:textId="77777777" w:rsidR="00A3179F" w:rsidRPr="004D5DF7" w:rsidRDefault="00A3179F" w:rsidP="00A3179F">
            <w:pPr>
              <w:pStyle w:val="a5"/>
              <w:rPr>
                <w:b/>
                <w:lang w:eastAsia="ru-RU"/>
              </w:rPr>
            </w:pPr>
            <w:r w:rsidRPr="004D5DF7">
              <w:rPr>
                <w:b/>
                <w:lang w:eastAsia="ru-RU"/>
              </w:rPr>
              <w:t>Алексинско-</w:t>
            </w:r>
          </w:p>
          <w:p w14:paraId="26B0E552" w14:textId="77777777" w:rsidR="00A3179F" w:rsidRPr="004D5DF7" w:rsidRDefault="00A3179F" w:rsidP="00A3179F">
            <w:pPr>
              <w:pStyle w:val="a5"/>
              <w:rPr>
                <w:b/>
                <w:lang w:eastAsia="ru-RU"/>
              </w:rPr>
            </w:pPr>
            <w:r w:rsidRPr="004D5DF7">
              <w:rPr>
                <w:b/>
                <w:lang w:eastAsia="ru-RU"/>
              </w:rPr>
              <w:t>протвинский</w:t>
            </w:r>
          </w:p>
        </w:tc>
        <w:tc>
          <w:tcPr>
            <w:tcW w:w="360" w:type="pct"/>
            <w:shd w:val="clear" w:color="auto" w:fill="auto"/>
            <w:noWrap/>
            <w:vAlign w:val="center"/>
            <w:hideMark/>
          </w:tcPr>
          <w:p w14:paraId="6B5A530D" w14:textId="77777777" w:rsidR="00A3179F" w:rsidRPr="004D5DF7" w:rsidRDefault="00A3179F" w:rsidP="00A3179F">
            <w:pPr>
              <w:pStyle w:val="a5"/>
              <w:rPr>
                <w:b/>
                <w:lang w:eastAsia="ru-RU"/>
              </w:rPr>
            </w:pPr>
            <w:r w:rsidRPr="004D5DF7">
              <w:rPr>
                <w:b/>
                <w:lang w:eastAsia="ru-RU"/>
              </w:rPr>
              <w:t>Всего</w:t>
            </w:r>
          </w:p>
        </w:tc>
      </w:tr>
      <w:tr w:rsidR="00A3179F" w:rsidRPr="004D5DF7" w14:paraId="601AB2B5" w14:textId="77777777" w:rsidTr="004D5DF7">
        <w:trPr>
          <w:cantSplit/>
          <w:trHeight w:val="20"/>
        </w:trPr>
        <w:tc>
          <w:tcPr>
            <w:tcW w:w="1021" w:type="pct"/>
            <w:vMerge w:val="restart"/>
            <w:vAlign w:val="center"/>
          </w:tcPr>
          <w:p w14:paraId="0D942CA9" w14:textId="77777777" w:rsidR="00A3179F" w:rsidRPr="004D5DF7" w:rsidRDefault="00A3179F" w:rsidP="00A3179F">
            <w:pPr>
              <w:pStyle w:val="a5"/>
              <w:rPr>
                <w:color w:val="000000"/>
                <w:lang w:eastAsia="ru-RU"/>
              </w:rPr>
            </w:pPr>
            <w:r w:rsidRPr="004D5DF7">
              <w:rPr>
                <w:lang w:eastAsia="ru-RU"/>
              </w:rPr>
              <w:t>Новомосковский</w:t>
            </w:r>
          </w:p>
        </w:tc>
        <w:tc>
          <w:tcPr>
            <w:tcW w:w="1073" w:type="pct"/>
            <w:shd w:val="clear" w:color="auto" w:fill="auto"/>
            <w:noWrap/>
            <w:vAlign w:val="center"/>
            <w:hideMark/>
          </w:tcPr>
          <w:p w14:paraId="0881F65D" w14:textId="77777777" w:rsidR="00A3179F" w:rsidRPr="004D5DF7" w:rsidRDefault="00A3179F" w:rsidP="00A3179F">
            <w:pPr>
              <w:pStyle w:val="a5"/>
              <w:rPr>
                <w:color w:val="000000"/>
                <w:lang w:eastAsia="ru-RU"/>
              </w:rPr>
            </w:pPr>
            <w:r w:rsidRPr="004D5DF7">
              <w:rPr>
                <w:color w:val="000000"/>
                <w:lang w:eastAsia="ru-RU"/>
              </w:rPr>
              <w:t>Внуковское</w:t>
            </w:r>
          </w:p>
        </w:tc>
        <w:tc>
          <w:tcPr>
            <w:tcW w:w="665" w:type="pct"/>
            <w:vAlign w:val="center"/>
          </w:tcPr>
          <w:p w14:paraId="7CD50348" w14:textId="77777777" w:rsidR="00A3179F" w:rsidRPr="004D5DF7" w:rsidRDefault="00A3179F" w:rsidP="00A3179F">
            <w:pPr>
              <w:pStyle w:val="a5"/>
              <w:rPr>
                <w:color w:val="000000"/>
                <w:lang w:eastAsia="ru-RU"/>
              </w:rPr>
            </w:pPr>
            <w:r w:rsidRPr="004D5DF7">
              <w:rPr>
                <w:color w:val="000000"/>
              </w:rPr>
              <w:t>0,8</w:t>
            </w:r>
          </w:p>
        </w:tc>
        <w:tc>
          <w:tcPr>
            <w:tcW w:w="712" w:type="pct"/>
            <w:shd w:val="clear" w:color="auto" w:fill="auto"/>
            <w:noWrap/>
            <w:vAlign w:val="center"/>
          </w:tcPr>
          <w:p w14:paraId="12EBD586" w14:textId="77777777" w:rsidR="00A3179F" w:rsidRPr="004D5DF7" w:rsidRDefault="00A3179F" w:rsidP="00A3179F">
            <w:pPr>
              <w:pStyle w:val="a5"/>
              <w:rPr>
                <w:color w:val="000000"/>
                <w:lang w:eastAsia="ru-RU"/>
              </w:rPr>
            </w:pPr>
            <w:r w:rsidRPr="004D5DF7">
              <w:rPr>
                <w:color w:val="000000"/>
              </w:rPr>
              <w:t>-</w:t>
            </w:r>
          </w:p>
        </w:tc>
        <w:tc>
          <w:tcPr>
            <w:tcW w:w="544" w:type="pct"/>
            <w:shd w:val="clear" w:color="auto" w:fill="auto"/>
            <w:noWrap/>
            <w:vAlign w:val="center"/>
            <w:hideMark/>
          </w:tcPr>
          <w:p w14:paraId="7C6B2C99" w14:textId="77777777" w:rsidR="00A3179F" w:rsidRPr="004D5DF7" w:rsidRDefault="00A3179F" w:rsidP="00A3179F">
            <w:pPr>
              <w:pStyle w:val="a5"/>
              <w:rPr>
                <w:lang w:eastAsia="ru-RU"/>
              </w:rPr>
            </w:pPr>
            <w:r w:rsidRPr="004D5DF7">
              <w:rPr>
                <w:color w:val="000000"/>
              </w:rPr>
              <w:t>-</w:t>
            </w:r>
          </w:p>
        </w:tc>
        <w:tc>
          <w:tcPr>
            <w:tcW w:w="625" w:type="pct"/>
            <w:shd w:val="clear" w:color="auto" w:fill="auto"/>
            <w:noWrap/>
            <w:vAlign w:val="center"/>
          </w:tcPr>
          <w:p w14:paraId="369AEF41" w14:textId="77777777" w:rsidR="00A3179F" w:rsidRPr="004D5DF7" w:rsidRDefault="00A3179F" w:rsidP="00A3179F">
            <w:pPr>
              <w:pStyle w:val="a5"/>
              <w:rPr>
                <w:color w:val="000000"/>
                <w:lang w:eastAsia="ru-RU"/>
              </w:rPr>
            </w:pPr>
            <w:r w:rsidRPr="004D5DF7">
              <w:rPr>
                <w:color w:val="000000"/>
              </w:rPr>
              <w:t>0,6</w:t>
            </w:r>
          </w:p>
        </w:tc>
        <w:tc>
          <w:tcPr>
            <w:tcW w:w="360" w:type="pct"/>
            <w:shd w:val="clear" w:color="auto" w:fill="auto"/>
            <w:noWrap/>
            <w:vAlign w:val="center"/>
            <w:hideMark/>
          </w:tcPr>
          <w:p w14:paraId="70D96C3F" w14:textId="77777777" w:rsidR="00A3179F" w:rsidRPr="004D5DF7" w:rsidRDefault="00A3179F" w:rsidP="00A3179F">
            <w:pPr>
              <w:pStyle w:val="a5"/>
              <w:rPr>
                <w:color w:val="000000"/>
                <w:lang w:eastAsia="ru-RU"/>
              </w:rPr>
            </w:pPr>
            <w:r w:rsidRPr="004D5DF7">
              <w:rPr>
                <w:color w:val="000000"/>
              </w:rPr>
              <w:t>1,4</w:t>
            </w:r>
          </w:p>
        </w:tc>
      </w:tr>
      <w:tr w:rsidR="00A3179F" w:rsidRPr="004D5DF7" w14:paraId="7A135AB9" w14:textId="77777777" w:rsidTr="004D5DF7">
        <w:trPr>
          <w:cantSplit/>
          <w:trHeight w:val="20"/>
        </w:trPr>
        <w:tc>
          <w:tcPr>
            <w:tcW w:w="1021" w:type="pct"/>
            <w:vMerge/>
            <w:vAlign w:val="center"/>
          </w:tcPr>
          <w:p w14:paraId="7B46B353" w14:textId="77777777" w:rsidR="00A3179F" w:rsidRPr="004D5DF7" w:rsidRDefault="00A3179F" w:rsidP="00A3179F">
            <w:pPr>
              <w:pStyle w:val="a5"/>
              <w:rPr>
                <w:color w:val="000000"/>
                <w:lang w:eastAsia="ru-RU"/>
              </w:rPr>
            </w:pPr>
          </w:p>
        </w:tc>
        <w:tc>
          <w:tcPr>
            <w:tcW w:w="1073" w:type="pct"/>
            <w:shd w:val="clear" w:color="auto" w:fill="auto"/>
            <w:noWrap/>
            <w:vAlign w:val="center"/>
            <w:hideMark/>
          </w:tcPr>
          <w:p w14:paraId="625A74BB" w14:textId="77777777" w:rsidR="00A3179F" w:rsidRPr="004D5DF7" w:rsidRDefault="00A3179F" w:rsidP="00A3179F">
            <w:pPr>
              <w:pStyle w:val="a5"/>
              <w:rPr>
                <w:color w:val="000000"/>
                <w:lang w:eastAsia="ru-RU"/>
              </w:rPr>
            </w:pPr>
            <w:r w:rsidRPr="004D5DF7">
              <w:rPr>
                <w:color w:val="000000"/>
                <w:lang w:eastAsia="ru-RU"/>
              </w:rPr>
              <w:t>Воскресенское</w:t>
            </w:r>
          </w:p>
        </w:tc>
        <w:tc>
          <w:tcPr>
            <w:tcW w:w="665" w:type="pct"/>
            <w:vAlign w:val="center"/>
          </w:tcPr>
          <w:p w14:paraId="433D1442" w14:textId="77777777" w:rsidR="00A3179F" w:rsidRPr="004D5DF7" w:rsidRDefault="00A3179F" w:rsidP="00A3179F">
            <w:pPr>
              <w:pStyle w:val="a5"/>
              <w:rPr>
                <w:color w:val="000000"/>
                <w:lang w:eastAsia="ru-RU"/>
              </w:rPr>
            </w:pPr>
            <w:r w:rsidRPr="004D5DF7">
              <w:rPr>
                <w:color w:val="000000"/>
              </w:rPr>
              <w:t>1,8</w:t>
            </w:r>
          </w:p>
        </w:tc>
        <w:tc>
          <w:tcPr>
            <w:tcW w:w="712" w:type="pct"/>
            <w:shd w:val="clear" w:color="auto" w:fill="auto"/>
            <w:noWrap/>
            <w:vAlign w:val="center"/>
          </w:tcPr>
          <w:p w14:paraId="193EF827" w14:textId="77777777" w:rsidR="00A3179F" w:rsidRPr="004D5DF7" w:rsidRDefault="00A3179F" w:rsidP="00A3179F">
            <w:pPr>
              <w:pStyle w:val="a5"/>
              <w:rPr>
                <w:color w:val="000000"/>
                <w:lang w:eastAsia="ru-RU"/>
              </w:rPr>
            </w:pPr>
            <w:r w:rsidRPr="004D5DF7">
              <w:rPr>
                <w:color w:val="000000"/>
              </w:rPr>
              <w:t>-</w:t>
            </w:r>
          </w:p>
        </w:tc>
        <w:tc>
          <w:tcPr>
            <w:tcW w:w="544" w:type="pct"/>
            <w:shd w:val="clear" w:color="auto" w:fill="auto"/>
            <w:noWrap/>
            <w:vAlign w:val="center"/>
            <w:hideMark/>
          </w:tcPr>
          <w:p w14:paraId="1FC2B148" w14:textId="77777777" w:rsidR="00A3179F" w:rsidRPr="004D5DF7" w:rsidRDefault="00A3179F" w:rsidP="00A3179F">
            <w:pPr>
              <w:pStyle w:val="a5"/>
              <w:rPr>
                <w:color w:val="000000"/>
                <w:lang w:eastAsia="ru-RU"/>
              </w:rPr>
            </w:pPr>
            <w:r w:rsidRPr="004D5DF7">
              <w:rPr>
                <w:color w:val="000000"/>
              </w:rPr>
              <w:t>2,3</w:t>
            </w:r>
          </w:p>
        </w:tc>
        <w:tc>
          <w:tcPr>
            <w:tcW w:w="625" w:type="pct"/>
            <w:shd w:val="clear" w:color="auto" w:fill="auto"/>
            <w:noWrap/>
            <w:vAlign w:val="center"/>
          </w:tcPr>
          <w:p w14:paraId="0B17EB14" w14:textId="77777777" w:rsidR="00A3179F" w:rsidRPr="004D5DF7" w:rsidRDefault="00A3179F" w:rsidP="00A3179F">
            <w:pPr>
              <w:pStyle w:val="a5"/>
              <w:rPr>
                <w:color w:val="000000"/>
                <w:lang w:eastAsia="ru-RU"/>
              </w:rPr>
            </w:pPr>
            <w:r w:rsidRPr="004D5DF7">
              <w:rPr>
                <w:color w:val="000000"/>
              </w:rPr>
              <w:t>0,2</w:t>
            </w:r>
          </w:p>
        </w:tc>
        <w:tc>
          <w:tcPr>
            <w:tcW w:w="360" w:type="pct"/>
            <w:shd w:val="clear" w:color="auto" w:fill="auto"/>
            <w:noWrap/>
            <w:vAlign w:val="center"/>
            <w:hideMark/>
          </w:tcPr>
          <w:p w14:paraId="2FA22287" w14:textId="77777777" w:rsidR="00A3179F" w:rsidRPr="004D5DF7" w:rsidRDefault="00A3179F" w:rsidP="00A3179F">
            <w:pPr>
              <w:pStyle w:val="a5"/>
              <w:rPr>
                <w:color w:val="000000"/>
                <w:lang w:eastAsia="ru-RU"/>
              </w:rPr>
            </w:pPr>
            <w:r w:rsidRPr="004D5DF7">
              <w:rPr>
                <w:color w:val="000000"/>
              </w:rPr>
              <w:t>4,3</w:t>
            </w:r>
          </w:p>
        </w:tc>
      </w:tr>
      <w:tr w:rsidR="00A3179F" w:rsidRPr="004D5DF7" w14:paraId="6927C94C" w14:textId="77777777" w:rsidTr="004D5DF7">
        <w:trPr>
          <w:cantSplit/>
          <w:trHeight w:val="20"/>
        </w:trPr>
        <w:tc>
          <w:tcPr>
            <w:tcW w:w="1021" w:type="pct"/>
            <w:vMerge/>
            <w:vAlign w:val="center"/>
          </w:tcPr>
          <w:p w14:paraId="538C6890" w14:textId="77777777" w:rsidR="00A3179F" w:rsidRPr="004D5DF7" w:rsidRDefault="00A3179F" w:rsidP="00A3179F">
            <w:pPr>
              <w:pStyle w:val="a5"/>
              <w:rPr>
                <w:color w:val="000000"/>
                <w:lang w:eastAsia="ru-RU"/>
              </w:rPr>
            </w:pPr>
          </w:p>
        </w:tc>
        <w:tc>
          <w:tcPr>
            <w:tcW w:w="1073" w:type="pct"/>
            <w:shd w:val="clear" w:color="auto" w:fill="auto"/>
            <w:noWrap/>
            <w:vAlign w:val="center"/>
            <w:hideMark/>
          </w:tcPr>
          <w:p w14:paraId="4C9431CE" w14:textId="77777777" w:rsidR="00A3179F" w:rsidRPr="004D5DF7" w:rsidRDefault="00A3179F" w:rsidP="00A3179F">
            <w:pPr>
              <w:pStyle w:val="a5"/>
              <w:rPr>
                <w:color w:val="000000"/>
                <w:lang w:eastAsia="ru-RU"/>
              </w:rPr>
            </w:pPr>
            <w:r w:rsidRPr="004D5DF7">
              <w:rPr>
                <w:color w:val="000000"/>
                <w:lang w:eastAsia="ru-RU"/>
              </w:rPr>
              <w:t>Десёновское</w:t>
            </w:r>
          </w:p>
        </w:tc>
        <w:tc>
          <w:tcPr>
            <w:tcW w:w="665" w:type="pct"/>
            <w:vAlign w:val="center"/>
          </w:tcPr>
          <w:p w14:paraId="6C478F57" w14:textId="77777777" w:rsidR="00A3179F" w:rsidRPr="004D5DF7" w:rsidRDefault="00A3179F" w:rsidP="00A3179F">
            <w:pPr>
              <w:pStyle w:val="a5"/>
              <w:rPr>
                <w:color w:val="000000"/>
                <w:lang w:eastAsia="ru-RU"/>
              </w:rPr>
            </w:pPr>
            <w:r w:rsidRPr="004D5DF7">
              <w:rPr>
                <w:color w:val="000000"/>
              </w:rPr>
              <w:t>34,2</w:t>
            </w:r>
          </w:p>
        </w:tc>
        <w:tc>
          <w:tcPr>
            <w:tcW w:w="712" w:type="pct"/>
            <w:shd w:val="clear" w:color="auto" w:fill="auto"/>
            <w:noWrap/>
            <w:vAlign w:val="center"/>
          </w:tcPr>
          <w:p w14:paraId="1052DED7" w14:textId="77777777" w:rsidR="00A3179F" w:rsidRPr="004D5DF7" w:rsidRDefault="00A3179F" w:rsidP="00A3179F">
            <w:pPr>
              <w:pStyle w:val="a5"/>
              <w:rPr>
                <w:color w:val="000000"/>
                <w:lang w:eastAsia="ru-RU"/>
              </w:rPr>
            </w:pPr>
            <w:r w:rsidRPr="004D5DF7">
              <w:rPr>
                <w:color w:val="000000"/>
              </w:rPr>
              <w:t>0,1</w:t>
            </w:r>
          </w:p>
        </w:tc>
        <w:tc>
          <w:tcPr>
            <w:tcW w:w="544" w:type="pct"/>
            <w:shd w:val="clear" w:color="auto" w:fill="auto"/>
            <w:noWrap/>
            <w:vAlign w:val="center"/>
            <w:hideMark/>
          </w:tcPr>
          <w:p w14:paraId="563B96AD" w14:textId="77777777" w:rsidR="00A3179F" w:rsidRPr="004D5DF7" w:rsidRDefault="00A3179F" w:rsidP="00A3179F">
            <w:pPr>
              <w:pStyle w:val="a5"/>
              <w:rPr>
                <w:color w:val="000000"/>
                <w:lang w:eastAsia="ru-RU"/>
              </w:rPr>
            </w:pPr>
            <w:r w:rsidRPr="004D5DF7">
              <w:rPr>
                <w:color w:val="000000"/>
              </w:rPr>
              <w:t>-</w:t>
            </w:r>
          </w:p>
        </w:tc>
        <w:tc>
          <w:tcPr>
            <w:tcW w:w="625" w:type="pct"/>
            <w:shd w:val="clear" w:color="auto" w:fill="auto"/>
            <w:noWrap/>
            <w:vAlign w:val="center"/>
          </w:tcPr>
          <w:p w14:paraId="47104A02" w14:textId="77777777" w:rsidR="00A3179F" w:rsidRPr="004D5DF7" w:rsidRDefault="00A3179F" w:rsidP="00A3179F">
            <w:pPr>
              <w:pStyle w:val="a5"/>
              <w:rPr>
                <w:color w:val="000000"/>
                <w:lang w:eastAsia="ru-RU"/>
              </w:rPr>
            </w:pPr>
            <w:r w:rsidRPr="004D5DF7">
              <w:rPr>
                <w:color w:val="000000"/>
              </w:rPr>
              <w:t>0,5</w:t>
            </w:r>
          </w:p>
        </w:tc>
        <w:tc>
          <w:tcPr>
            <w:tcW w:w="360" w:type="pct"/>
            <w:shd w:val="clear" w:color="auto" w:fill="auto"/>
            <w:noWrap/>
            <w:vAlign w:val="center"/>
            <w:hideMark/>
          </w:tcPr>
          <w:p w14:paraId="56F3FC6D" w14:textId="77777777" w:rsidR="00A3179F" w:rsidRPr="004D5DF7" w:rsidRDefault="00A3179F" w:rsidP="00A3179F">
            <w:pPr>
              <w:pStyle w:val="a5"/>
              <w:rPr>
                <w:color w:val="000000"/>
                <w:lang w:eastAsia="ru-RU"/>
              </w:rPr>
            </w:pPr>
            <w:r w:rsidRPr="004D5DF7">
              <w:rPr>
                <w:color w:val="000000"/>
              </w:rPr>
              <w:t>34,7</w:t>
            </w:r>
          </w:p>
        </w:tc>
      </w:tr>
      <w:tr w:rsidR="00A3179F" w:rsidRPr="004D5DF7" w14:paraId="71E10DD4" w14:textId="77777777" w:rsidTr="004D5DF7">
        <w:trPr>
          <w:cantSplit/>
          <w:trHeight w:val="20"/>
        </w:trPr>
        <w:tc>
          <w:tcPr>
            <w:tcW w:w="1021" w:type="pct"/>
            <w:vMerge/>
            <w:vAlign w:val="center"/>
          </w:tcPr>
          <w:p w14:paraId="3662516F" w14:textId="77777777" w:rsidR="00A3179F" w:rsidRPr="004D5DF7" w:rsidRDefault="00A3179F" w:rsidP="00A3179F">
            <w:pPr>
              <w:pStyle w:val="a5"/>
              <w:rPr>
                <w:color w:val="000000"/>
                <w:lang w:eastAsia="ru-RU"/>
              </w:rPr>
            </w:pPr>
          </w:p>
        </w:tc>
        <w:tc>
          <w:tcPr>
            <w:tcW w:w="1073" w:type="pct"/>
            <w:shd w:val="clear" w:color="auto" w:fill="auto"/>
            <w:noWrap/>
            <w:vAlign w:val="center"/>
            <w:hideMark/>
          </w:tcPr>
          <w:p w14:paraId="74DAED95" w14:textId="77777777" w:rsidR="00A3179F" w:rsidRPr="004D5DF7" w:rsidRDefault="00A3179F" w:rsidP="00A3179F">
            <w:pPr>
              <w:pStyle w:val="a5"/>
              <w:rPr>
                <w:color w:val="000000"/>
                <w:lang w:eastAsia="ru-RU"/>
              </w:rPr>
            </w:pPr>
            <w:r w:rsidRPr="004D5DF7">
              <w:rPr>
                <w:color w:val="000000"/>
                <w:lang w:eastAsia="ru-RU"/>
              </w:rPr>
              <w:t>Кокошкино</w:t>
            </w:r>
          </w:p>
        </w:tc>
        <w:tc>
          <w:tcPr>
            <w:tcW w:w="665" w:type="pct"/>
            <w:vAlign w:val="center"/>
          </w:tcPr>
          <w:p w14:paraId="0DD95A4E" w14:textId="77777777" w:rsidR="00A3179F" w:rsidRPr="004D5DF7" w:rsidRDefault="00A3179F" w:rsidP="00A3179F">
            <w:pPr>
              <w:pStyle w:val="a5"/>
              <w:rPr>
                <w:color w:val="000000"/>
                <w:lang w:eastAsia="ru-RU"/>
              </w:rPr>
            </w:pPr>
            <w:r w:rsidRPr="004D5DF7">
              <w:rPr>
                <w:color w:val="000000"/>
              </w:rPr>
              <w:t>1,2</w:t>
            </w:r>
          </w:p>
        </w:tc>
        <w:tc>
          <w:tcPr>
            <w:tcW w:w="712" w:type="pct"/>
            <w:shd w:val="clear" w:color="auto" w:fill="auto"/>
            <w:noWrap/>
            <w:vAlign w:val="center"/>
          </w:tcPr>
          <w:p w14:paraId="666A0879" w14:textId="77777777" w:rsidR="00A3179F" w:rsidRPr="004D5DF7" w:rsidRDefault="00A3179F" w:rsidP="00A3179F">
            <w:pPr>
              <w:pStyle w:val="a5"/>
              <w:rPr>
                <w:color w:val="000000"/>
                <w:lang w:eastAsia="ru-RU"/>
              </w:rPr>
            </w:pPr>
            <w:r w:rsidRPr="004D5DF7">
              <w:rPr>
                <w:color w:val="000000"/>
              </w:rPr>
              <w:t>0,1</w:t>
            </w:r>
          </w:p>
        </w:tc>
        <w:tc>
          <w:tcPr>
            <w:tcW w:w="544" w:type="pct"/>
            <w:shd w:val="clear" w:color="auto" w:fill="auto"/>
            <w:noWrap/>
            <w:vAlign w:val="center"/>
            <w:hideMark/>
          </w:tcPr>
          <w:p w14:paraId="0CD3F542" w14:textId="77777777" w:rsidR="00A3179F" w:rsidRPr="004D5DF7" w:rsidRDefault="00A3179F" w:rsidP="00A3179F">
            <w:pPr>
              <w:pStyle w:val="a5"/>
              <w:rPr>
                <w:color w:val="000000"/>
                <w:lang w:eastAsia="ru-RU"/>
              </w:rPr>
            </w:pPr>
            <w:r w:rsidRPr="004D5DF7">
              <w:rPr>
                <w:color w:val="000000"/>
              </w:rPr>
              <w:t>-</w:t>
            </w:r>
          </w:p>
        </w:tc>
        <w:tc>
          <w:tcPr>
            <w:tcW w:w="625" w:type="pct"/>
            <w:shd w:val="clear" w:color="auto" w:fill="auto"/>
            <w:noWrap/>
            <w:vAlign w:val="center"/>
          </w:tcPr>
          <w:p w14:paraId="3A749CA6" w14:textId="77777777" w:rsidR="00A3179F" w:rsidRPr="004D5DF7" w:rsidRDefault="00A3179F" w:rsidP="00A3179F">
            <w:pPr>
              <w:pStyle w:val="a5"/>
              <w:rPr>
                <w:color w:val="000000"/>
                <w:lang w:eastAsia="ru-RU"/>
              </w:rPr>
            </w:pPr>
            <w:r w:rsidRPr="004D5DF7">
              <w:rPr>
                <w:color w:val="000000"/>
              </w:rPr>
              <w:t>1,4</w:t>
            </w:r>
          </w:p>
        </w:tc>
        <w:tc>
          <w:tcPr>
            <w:tcW w:w="360" w:type="pct"/>
            <w:shd w:val="clear" w:color="auto" w:fill="auto"/>
            <w:noWrap/>
            <w:vAlign w:val="center"/>
            <w:hideMark/>
          </w:tcPr>
          <w:p w14:paraId="26AA6492" w14:textId="77777777" w:rsidR="00A3179F" w:rsidRPr="004D5DF7" w:rsidRDefault="00A3179F" w:rsidP="00A3179F">
            <w:pPr>
              <w:pStyle w:val="a5"/>
              <w:rPr>
                <w:color w:val="000000"/>
                <w:lang w:eastAsia="ru-RU"/>
              </w:rPr>
            </w:pPr>
            <w:r w:rsidRPr="004D5DF7">
              <w:rPr>
                <w:color w:val="000000"/>
              </w:rPr>
              <w:t>2,7</w:t>
            </w:r>
          </w:p>
        </w:tc>
      </w:tr>
      <w:tr w:rsidR="00A3179F" w:rsidRPr="004D5DF7" w14:paraId="074766C3" w14:textId="77777777" w:rsidTr="004D5DF7">
        <w:trPr>
          <w:cantSplit/>
          <w:trHeight w:val="20"/>
        </w:trPr>
        <w:tc>
          <w:tcPr>
            <w:tcW w:w="1021" w:type="pct"/>
            <w:vMerge/>
            <w:vAlign w:val="center"/>
          </w:tcPr>
          <w:p w14:paraId="61DC6138" w14:textId="77777777" w:rsidR="00A3179F" w:rsidRPr="004D5DF7" w:rsidRDefault="00A3179F" w:rsidP="00A3179F">
            <w:pPr>
              <w:pStyle w:val="a5"/>
              <w:rPr>
                <w:color w:val="000000"/>
                <w:lang w:eastAsia="ru-RU"/>
              </w:rPr>
            </w:pPr>
          </w:p>
        </w:tc>
        <w:tc>
          <w:tcPr>
            <w:tcW w:w="1073" w:type="pct"/>
            <w:shd w:val="clear" w:color="auto" w:fill="auto"/>
            <w:noWrap/>
            <w:vAlign w:val="center"/>
            <w:hideMark/>
          </w:tcPr>
          <w:p w14:paraId="5E8A8E10" w14:textId="77777777" w:rsidR="00A3179F" w:rsidRPr="004D5DF7" w:rsidRDefault="00A3179F" w:rsidP="00A3179F">
            <w:pPr>
              <w:pStyle w:val="a5"/>
              <w:rPr>
                <w:color w:val="000000"/>
                <w:lang w:eastAsia="ru-RU"/>
              </w:rPr>
            </w:pPr>
            <w:r w:rsidRPr="004D5DF7">
              <w:rPr>
                <w:color w:val="000000"/>
                <w:lang w:eastAsia="ru-RU"/>
              </w:rPr>
              <w:t>Марушкинское</w:t>
            </w:r>
          </w:p>
        </w:tc>
        <w:tc>
          <w:tcPr>
            <w:tcW w:w="665" w:type="pct"/>
            <w:vAlign w:val="center"/>
          </w:tcPr>
          <w:p w14:paraId="0478EB29" w14:textId="77777777" w:rsidR="00A3179F" w:rsidRPr="004D5DF7" w:rsidRDefault="00A3179F" w:rsidP="00A3179F">
            <w:pPr>
              <w:pStyle w:val="a5"/>
              <w:rPr>
                <w:color w:val="000000"/>
                <w:lang w:eastAsia="ru-RU"/>
              </w:rPr>
            </w:pPr>
            <w:r w:rsidRPr="004D5DF7">
              <w:rPr>
                <w:color w:val="000000"/>
              </w:rPr>
              <w:t>4,2</w:t>
            </w:r>
          </w:p>
        </w:tc>
        <w:tc>
          <w:tcPr>
            <w:tcW w:w="712" w:type="pct"/>
            <w:shd w:val="clear" w:color="auto" w:fill="auto"/>
            <w:noWrap/>
            <w:vAlign w:val="center"/>
          </w:tcPr>
          <w:p w14:paraId="2DE2343A" w14:textId="77777777" w:rsidR="00A3179F" w:rsidRPr="004D5DF7" w:rsidRDefault="00A3179F" w:rsidP="00A3179F">
            <w:pPr>
              <w:pStyle w:val="a5"/>
              <w:rPr>
                <w:color w:val="000000"/>
                <w:lang w:eastAsia="ru-RU"/>
              </w:rPr>
            </w:pPr>
            <w:r w:rsidRPr="004D5DF7">
              <w:rPr>
                <w:color w:val="000000"/>
              </w:rPr>
              <w:t>-</w:t>
            </w:r>
          </w:p>
        </w:tc>
        <w:tc>
          <w:tcPr>
            <w:tcW w:w="544" w:type="pct"/>
            <w:shd w:val="clear" w:color="auto" w:fill="auto"/>
            <w:noWrap/>
            <w:vAlign w:val="center"/>
            <w:hideMark/>
          </w:tcPr>
          <w:p w14:paraId="59FA4E9D" w14:textId="77777777" w:rsidR="00A3179F" w:rsidRPr="004D5DF7" w:rsidRDefault="00A3179F" w:rsidP="00A3179F">
            <w:pPr>
              <w:pStyle w:val="a5"/>
              <w:rPr>
                <w:color w:val="000000"/>
                <w:lang w:eastAsia="ru-RU"/>
              </w:rPr>
            </w:pPr>
            <w:r w:rsidRPr="004D5DF7">
              <w:rPr>
                <w:color w:val="000000"/>
              </w:rPr>
              <w:t>-</w:t>
            </w:r>
          </w:p>
        </w:tc>
        <w:tc>
          <w:tcPr>
            <w:tcW w:w="625" w:type="pct"/>
            <w:shd w:val="clear" w:color="auto" w:fill="auto"/>
            <w:noWrap/>
            <w:vAlign w:val="center"/>
          </w:tcPr>
          <w:p w14:paraId="72A6CA0E" w14:textId="77777777" w:rsidR="00A3179F" w:rsidRPr="004D5DF7" w:rsidRDefault="00A3179F" w:rsidP="00A3179F">
            <w:pPr>
              <w:pStyle w:val="a5"/>
              <w:rPr>
                <w:color w:val="000000"/>
                <w:lang w:eastAsia="ru-RU"/>
              </w:rPr>
            </w:pPr>
            <w:r w:rsidRPr="004D5DF7">
              <w:rPr>
                <w:color w:val="000000"/>
              </w:rPr>
              <w:t>0,9</w:t>
            </w:r>
          </w:p>
        </w:tc>
        <w:tc>
          <w:tcPr>
            <w:tcW w:w="360" w:type="pct"/>
            <w:shd w:val="clear" w:color="auto" w:fill="auto"/>
            <w:noWrap/>
            <w:vAlign w:val="center"/>
            <w:hideMark/>
          </w:tcPr>
          <w:p w14:paraId="03A25FF2" w14:textId="77777777" w:rsidR="00A3179F" w:rsidRPr="004D5DF7" w:rsidRDefault="00A3179F" w:rsidP="00A3179F">
            <w:pPr>
              <w:pStyle w:val="a5"/>
              <w:rPr>
                <w:color w:val="000000"/>
                <w:lang w:eastAsia="ru-RU"/>
              </w:rPr>
            </w:pPr>
            <w:r w:rsidRPr="004D5DF7">
              <w:rPr>
                <w:color w:val="000000"/>
              </w:rPr>
              <w:t>5,1</w:t>
            </w:r>
          </w:p>
        </w:tc>
      </w:tr>
      <w:tr w:rsidR="00A3179F" w:rsidRPr="004D5DF7" w14:paraId="4964EAB8" w14:textId="77777777" w:rsidTr="004D5DF7">
        <w:trPr>
          <w:cantSplit/>
          <w:trHeight w:val="20"/>
        </w:trPr>
        <w:tc>
          <w:tcPr>
            <w:tcW w:w="1021" w:type="pct"/>
            <w:vMerge/>
            <w:vAlign w:val="center"/>
          </w:tcPr>
          <w:p w14:paraId="593E01E2" w14:textId="77777777" w:rsidR="00A3179F" w:rsidRPr="004D5DF7" w:rsidRDefault="00A3179F" w:rsidP="00A3179F">
            <w:pPr>
              <w:pStyle w:val="a5"/>
              <w:rPr>
                <w:color w:val="000000"/>
                <w:lang w:eastAsia="ru-RU"/>
              </w:rPr>
            </w:pPr>
          </w:p>
        </w:tc>
        <w:tc>
          <w:tcPr>
            <w:tcW w:w="1073" w:type="pct"/>
            <w:shd w:val="clear" w:color="auto" w:fill="auto"/>
            <w:noWrap/>
            <w:vAlign w:val="center"/>
            <w:hideMark/>
          </w:tcPr>
          <w:p w14:paraId="3ADB1A09" w14:textId="77777777" w:rsidR="00A3179F" w:rsidRPr="004D5DF7" w:rsidRDefault="00A3179F" w:rsidP="00A3179F">
            <w:pPr>
              <w:pStyle w:val="a5"/>
              <w:rPr>
                <w:color w:val="000000"/>
                <w:lang w:eastAsia="ru-RU"/>
              </w:rPr>
            </w:pPr>
            <w:r w:rsidRPr="004D5DF7">
              <w:rPr>
                <w:color w:val="000000"/>
                <w:lang w:eastAsia="ru-RU"/>
              </w:rPr>
              <w:t>Московский</w:t>
            </w:r>
          </w:p>
        </w:tc>
        <w:tc>
          <w:tcPr>
            <w:tcW w:w="665" w:type="pct"/>
            <w:vAlign w:val="center"/>
          </w:tcPr>
          <w:p w14:paraId="0282AA6F" w14:textId="77777777" w:rsidR="00A3179F" w:rsidRPr="004D5DF7" w:rsidRDefault="00A3179F" w:rsidP="00A3179F">
            <w:pPr>
              <w:pStyle w:val="a5"/>
              <w:rPr>
                <w:color w:val="000000"/>
                <w:lang w:eastAsia="ru-RU"/>
              </w:rPr>
            </w:pPr>
            <w:r w:rsidRPr="004D5DF7">
              <w:rPr>
                <w:color w:val="000000"/>
              </w:rPr>
              <w:t>1,8</w:t>
            </w:r>
          </w:p>
        </w:tc>
        <w:tc>
          <w:tcPr>
            <w:tcW w:w="712" w:type="pct"/>
            <w:shd w:val="clear" w:color="auto" w:fill="auto"/>
            <w:noWrap/>
            <w:vAlign w:val="center"/>
          </w:tcPr>
          <w:p w14:paraId="69D10BA9" w14:textId="77777777" w:rsidR="00A3179F" w:rsidRPr="004D5DF7" w:rsidRDefault="00A3179F" w:rsidP="00A3179F">
            <w:pPr>
              <w:pStyle w:val="a5"/>
              <w:rPr>
                <w:color w:val="000000"/>
                <w:lang w:eastAsia="ru-RU"/>
              </w:rPr>
            </w:pPr>
            <w:r w:rsidRPr="004D5DF7">
              <w:rPr>
                <w:color w:val="000000"/>
              </w:rPr>
              <w:t>-</w:t>
            </w:r>
          </w:p>
        </w:tc>
        <w:tc>
          <w:tcPr>
            <w:tcW w:w="544" w:type="pct"/>
            <w:shd w:val="clear" w:color="auto" w:fill="auto"/>
            <w:noWrap/>
            <w:vAlign w:val="center"/>
            <w:hideMark/>
          </w:tcPr>
          <w:p w14:paraId="13B93A1A" w14:textId="77777777" w:rsidR="00A3179F" w:rsidRPr="004D5DF7" w:rsidRDefault="00A3179F" w:rsidP="00A3179F">
            <w:pPr>
              <w:pStyle w:val="a5"/>
              <w:rPr>
                <w:lang w:eastAsia="ru-RU"/>
              </w:rPr>
            </w:pPr>
            <w:r w:rsidRPr="004D5DF7">
              <w:rPr>
                <w:color w:val="000000"/>
              </w:rPr>
              <w:t>-</w:t>
            </w:r>
          </w:p>
        </w:tc>
        <w:tc>
          <w:tcPr>
            <w:tcW w:w="625" w:type="pct"/>
            <w:shd w:val="clear" w:color="auto" w:fill="auto"/>
            <w:noWrap/>
            <w:vAlign w:val="center"/>
          </w:tcPr>
          <w:p w14:paraId="43F6AA8C" w14:textId="77777777" w:rsidR="00A3179F" w:rsidRPr="004D5DF7" w:rsidRDefault="00A3179F" w:rsidP="00A3179F">
            <w:pPr>
              <w:pStyle w:val="a5"/>
              <w:rPr>
                <w:color w:val="000000"/>
                <w:lang w:eastAsia="ru-RU"/>
              </w:rPr>
            </w:pPr>
            <w:r w:rsidRPr="004D5DF7">
              <w:rPr>
                <w:color w:val="000000"/>
              </w:rPr>
              <w:t>0,6</w:t>
            </w:r>
          </w:p>
        </w:tc>
        <w:tc>
          <w:tcPr>
            <w:tcW w:w="360" w:type="pct"/>
            <w:shd w:val="clear" w:color="auto" w:fill="auto"/>
            <w:noWrap/>
            <w:vAlign w:val="center"/>
            <w:hideMark/>
          </w:tcPr>
          <w:p w14:paraId="68F9920D" w14:textId="77777777" w:rsidR="00A3179F" w:rsidRPr="004D5DF7" w:rsidRDefault="00A3179F" w:rsidP="00A3179F">
            <w:pPr>
              <w:pStyle w:val="a5"/>
              <w:rPr>
                <w:color w:val="000000"/>
                <w:lang w:eastAsia="ru-RU"/>
              </w:rPr>
            </w:pPr>
            <w:r w:rsidRPr="004D5DF7">
              <w:rPr>
                <w:color w:val="000000"/>
              </w:rPr>
              <w:t>2,3</w:t>
            </w:r>
          </w:p>
        </w:tc>
      </w:tr>
      <w:tr w:rsidR="00A3179F" w:rsidRPr="004D5DF7" w14:paraId="4D2CAC9A" w14:textId="77777777" w:rsidTr="004D5DF7">
        <w:trPr>
          <w:cantSplit/>
          <w:trHeight w:val="20"/>
        </w:trPr>
        <w:tc>
          <w:tcPr>
            <w:tcW w:w="1021" w:type="pct"/>
            <w:vMerge/>
            <w:vAlign w:val="center"/>
          </w:tcPr>
          <w:p w14:paraId="3F8D6132" w14:textId="77777777" w:rsidR="00A3179F" w:rsidRPr="004D5DF7" w:rsidRDefault="00A3179F" w:rsidP="00A3179F">
            <w:pPr>
              <w:pStyle w:val="a5"/>
              <w:rPr>
                <w:color w:val="000000"/>
                <w:lang w:eastAsia="ru-RU"/>
              </w:rPr>
            </w:pPr>
          </w:p>
        </w:tc>
        <w:tc>
          <w:tcPr>
            <w:tcW w:w="1073" w:type="pct"/>
            <w:shd w:val="clear" w:color="auto" w:fill="auto"/>
            <w:noWrap/>
            <w:vAlign w:val="center"/>
            <w:hideMark/>
          </w:tcPr>
          <w:p w14:paraId="2DD69887" w14:textId="77777777" w:rsidR="00A3179F" w:rsidRPr="004D5DF7" w:rsidRDefault="00A3179F" w:rsidP="00A3179F">
            <w:pPr>
              <w:pStyle w:val="a5"/>
              <w:rPr>
                <w:color w:val="000000"/>
                <w:lang w:eastAsia="ru-RU"/>
              </w:rPr>
            </w:pPr>
            <w:r w:rsidRPr="004D5DF7">
              <w:rPr>
                <w:color w:val="000000"/>
                <w:lang w:eastAsia="ru-RU"/>
              </w:rPr>
              <w:t>Мосрентген</w:t>
            </w:r>
          </w:p>
        </w:tc>
        <w:tc>
          <w:tcPr>
            <w:tcW w:w="665" w:type="pct"/>
            <w:vAlign w:val="center"/>
          </w:tcPr>
          <w:p w14:paraId="1CA632F6" w14:textId="77777777" w:rsidR="00A3179F" w:rsidRPr="004D5DF7" w:rsidRDefault="00A3179F" w:rsidP="00A3179F">
            <w:pPr>
              <w:pStyle w:val="a5"/>
              <w:rPr>
                <w:lang w:eastAsia="ru-RU"/>
              </w:rPr>
            </w:pPr>
            <w:r w:rsidRPr="004D5DF7">
              <w:rPr>
                <w:color w:val="000000"/>
              </w:rPr>
              <w:t>0,1</w:t>
            </w:r>
          </w:p>
        </w:tc>
        <w:tc>
          <w:tcPr>
            <w:tcW w:w="712" w:type="pct"/>
            <w:shd w:val="clear" w:color="auto" w:fill="auto"/>
            <w:noWrap/>
            <w:vAlign w:val="center"/>
          </w:tcPr>
          <w:p w14:paraId="2EFDB886" w14:textId="77777777" w:rsidR="00A3179F" w:rsidRPr="004D5DF7" w:rsidRDefault="00A3179F" w:rsidP="00A3179F">
            <w:pPr>
              <w:pStyle w:val="a5"/>
              <w:rPr>
                <w:lang w:eastAsia="ru-RU"/>
              </w:rPr>
            </w:pPr>
            <w:r w:rsidRPr="004D5DF7">
              <w:rPr>
                <w:color w:val="000000"/>
              </w:rPr>
              <w:t>-</w:t>
            </w:r>
          </w:p>
        </w:tc>
        <w:tc>
          <w:tcPr>
            <w:tcW w:w="544" w:type="pct"/>
            <w:shd w:val="clear" w:color="auto" w:fill="auto"/>
            <w:noWrap/>
            <w:vAlign w:val="center"/>
            <w:hideMark/>
          </w:tcPr>
          <w:p w14:paraId="569CA626" w14:textId="77777777" w:rsidR="00A3179F" w:rsidRPr="004D5DF7" w:rsidRDefault="00A3179F" w:rsidP="00A3179F">
            <w:pPr>
              <w:pStyle w:val="a5"/>
              <w:rPr>
                <w:lang w:eastAsia="ru-RU"/>
              </w:rPr>
            </w:pPr>
            <w:r w:rsidRPr="004D5DF7">
              <w:rPr>
                <w:color w:val="000000"/>
              </w:rPr>
              <w:t>-</w:t>
            </w:r>
          </w:p>
        </w:tc>
        <w:tc>
          <w:tcPr>
            <w:tcW w:w="625" w:type="pct"/>
            <w:shd w:val="clear" w:color="auto" w:fill="auto"/>
            <w:noWrap/>
            <w:vAlign w:val="center"/>
          </w:tcPr>
          <w:p w14:paraId="529EE5DB" w14:textId="77777777" w:rsidR="00A3179F" w:rsidRPr="004D5DF7" w:rsidRDefault="00A3179F" w:rsidP="00A3179F">
            <w:pPr>
              <w:pStyle w:val="a5"/>
              <w:rPr>
                <w:color w:val="000000"/>
                <w:lang w:eastAsia="ru-RU"/>
              </w:rPr>
            </w:pPr>
            <w:r w:rsidRPr="004D5DF7">
              <w:rPr>
                <w:color w:val="000000"/>
              </w:rPr>
              <w:t>-</w:t>
            </w:r>
          </w:p>
        </w:tc>
        <w:tc>
          <w:tcPr>
            <w:tcW w:w="360" w:type="pct"/>
            <w:shd w:val="clear" w:color="auto" w:fill="auto"/>
            <w:noWrap/>
            <w:vAlign w:val="center"/>
            <w:hideMark/>
          </w:tcPr>
          <w:p w14:paraId="34E4EB89" w14:textId="77777777" w:rsidR="00A3179F" w:rsidRPr="004D5DF7" w:rsidRDefault="00A3179F" w:rsidP="00A3179F">
            <w:pPr>
              <w:pStyle w:val="a5"/>
              <w:rPr>
                <w:color w:val="000000"/>
                <w:lang w:eastAsia="ru-RU"/>
              </w:rPr>
            </w:pPr>
            <w:r w:rsidRPr="004D5DF7">
              <w:rPr>
                <w:color w:val="000000"/>
              </w:rPr>
              <w:t>0,1</w:t>
            </w:r>
          </w:p>
        </w:tc>
      </w:tr>
      <w:tr w:rsidR="00A3179F" w:rsidRPr="004D5DF7" w14:paraId="2B0BDA84" w14:textId="77777777" w:rsidTr="004D5DF7">
        <w:trPr>
          <w:cantSplit/>
          <w:trHeight w:val="20"/>
        </w:trPr>
        <w:tc>
          <w:tcPr>
            <w:tcW w:w="1021" w:type="pct"/>
            <w:vMerge/>
            <w:vAlign w:val="center"/>
          </w:tcPr>
          <w:p w14:paraId="45E674E0" w14:textId="77777777" w:rsidR="00A3179F" w:rsidRPr="004D5DF7" w:rsidRDefault="00A3179F" w:rsidP="00A3179F">
            <w:pPr>
              <w:pStyle w:val="a5"/>
              <w:rPr>
                <w:color w:val="000000"/>
                <w:lang w:eastAsia="ru-RU"/>
              </w:rPr>
            </w:pPr>
          </w:p>
        </w:tc>
        <w:tc>
          <w:tcPr>
            <w:tcW w:w="1073" w:type="pct"/>
            <w:shd w:val="clear" w:color="auto" w:fill="auto"/>
            <w:noWrap/>
            <w:vAlign w:val="center"/>
            <w:hideMark/>
          </w:tcPr>
          <w:p w14:paraId="351E828D" w14:textId="77777777" w:rsidR="00A3179F" w:rsidRPr="004D5DF7" w:rsidRDefault="00A3179F" w:rsidP="00A3179F">
            <w:pPr>
              <w:pStyle w:val="a5"/>
              <w:rPr>
                <w:color w:val="000000"/>
                <w:lang w:eastAsia="ru-RU"/>
              </w:rPr>
            </w:pPr>
            <w:r w:rsidRPr="004D5DF7">
              <w:rPr>
                <w:color w:val="000000"/>
                <w:lang w:eastAsia="ru-RU"/>
              </w:rPr>
              <w:t>Рязановское</w:t>
            </w:r>
          </w:p>
        </w:tc>
        <w:tc>
          <w:tcPr>
            <w:tcW w:w="665" w:type="pct"/>
            <w:vAlign w:val="center"/>
          </w:tcPr>
          <w:p w14:paraId="6E833882" w14:textId="77777777" w:rsidR="00A3179F" w:rsidRPr="004D5DF7" w:rsidRDefault="00A3179F" w:rsidP="00A3179F">
            <w:pPr>
              <w:pStyle w:val="a5"/>
              <w:rPr>
                <w:color w:val="000000"/>
                <w:lang w:eastAsia="ru-RU"/>
              </w:rPr>
            </w:pPr>
            <w:r w:rsidRPr="004D5DF7">
              <w:rPr>
                <w:color w:val="000000"/>
              </w:rPr>
              <w:t>28,6</w:t>
            </w:r>
          </w:p>
        </w:tc>
        <w:tc>
          <w:tcPr>
            <w:tcW w:w="712" w:type="pct"/>
            <w:shd w:val="clear" w:color="auto" w:fill="auto"/>
            <w:noWrap/>
            <w:vAlign w:val="center"/>
          </w:tcPr>
          <w:p w14:paraId="3B1BB289" w14:textId="77777777" w:rsidR="00A3179F" w:rsidRPr="004D5DF7" w:rsidRDefault="00A3179F" w:rsidP="00A3179F">
            <w:pPr>
              <w:pStyle w:val="a5"/>
              <w:rPr>
                <w:color w:val="000000"/>
                <w:lang w:eastAsia="ru-RU"/>
              </w:rPr>
            </w:pPr>
            <w:r w:rsidRPr="004D5DF7">
              <w:rPr>
                <w:color w:val="000000"/>
              </w:rPr>
              <w:t>-</w:t>
            </w:r>
          </w:p>
        </w:tc>
        <w:tc>
          <w:tcPr>
            <w:tcW w:w="544" w:type="pct"/>
            <w:shd w:val="clear" w:color="auto" w:fill="auto"/>
            <w:noWrap/>
            <w:vAlign w:val="center"/>
            <w:hideMark/>
          </w:tcPr>
          <w:p w14:paraId="309D0D68" w14:textId="77777777" w:rsidR="00A3179F" w:rsidRPr="004D5DF7" w:rsidRDefault="00A3179F" w:rsidP="00A3179F">
            <w:pPr>
              <w:pStyle w:val="a5"/>
              <w:rPr>
                <w:color w:val="000000"/>
                <w:lang w:eastAsia="ru-RU"/>
              </w:rPr>
            </w:pPr>
            <w:r w:rsidRPr="004D5DF7">
              <w:rPr>
                <w:color w:val="000000"/>
              </w:rPr>
              <w:t>1,5</w:t>
            </w:r>
          </w:p>
        </w:tc>
        <w:tc>
          <w:tcPr>
            <w:tcW w:w="625" w:type="pct"/>
            <w:shd w:val="clear" w:color="auto" w:fill="auto"/>
            <w:noWrap/>
            <w:vAlign w:val="center"/>
          </w:tcPr>
          <w:p w14:paraId="14182E3E" w14:textId="77777777" w:rsidR="00A3179F" w:rsidRPr="004D5DF7" w:rsidRDefault="00A3179F" w:rsidP="00A3179F">
            <w:pPr>
              <w:pStyle w:val="a5"/>
              <w:rPr>
                <w:color w:val="000000"/>
                <w:lang w:eastAsia="ru-RU"/>
              </w:rPr>
            </w:pPr>
            <w:r w:rsidRPr="004D5DF7">
              <w:rPr>
                <w:color w:val="000000"/>
              </w:rPr>
              <w:t>0,8</w:t>
            </w:r>
          </w:p>
        </w:tc>
        <w:tc>
          <w:tcPr>
            <w:tcW w:w="360" w:type="pct"/>
            <w:shd w:val="clear" w:color="auto" w:fill="auto"/>
            <w:noWrap/>
            <w:vAlign w:val="center"/>
            <w:hideMark/>
          </w:tcPr>
          <w:p w14:paraId="7EB2C3BB" w14:textId="77777777" w:rsidR="00A3179F" w:rsidRPr="004D5DF7" w:rsidRDefault="00A3179F" w:rsidP="00A3179F">
            <w:pPr>
              <w:pStyle w:val="a5"/>
              <w:rPr>
                <w:color w:val="000000"/>
                <w:lang w:eastAsia="ru-RU"/>
              </w:rPr>
            </w:pPr>
            <w:r w:rsidRPr="004D5DF7">
              <w:rPr>
                <w:color w:val="000000"/>
              </w:rPr>
              <w:t>30,9</w:t>
            </w:r>
          </w:p>
        </w:tc>
      </w:tr>
      <w:tr w:rsidR="00A3179F" w:rsidRPr="004D5DF7" w14:paraId="42AEABF8" w14:textId="77777777" w:rsidTr="004D5DF7">
        <w:trPr>
          <w:cantSplit/>
          <w:trHeight w:val="20"/>
        </w:trPr>
        <w:tc>
          <w:tcPr>
            <w:tcW w:w="1021" w:type="pct"/>
            <w:vMerge/>
            <w:vAlign w:val="center"/>
          </w:tcPr>
          <w:p w14:paraId="00CABDEB" w14:textId="77777777" w:rsidR="00A3179F" w:rsidRPr="004D5DF7" w:rsidRDefault="00A3179F" w:rsidP="00A3179F">
            <w:pPr>
              <w:pStyle w:val="a5"/>
              <w:rPr>
                <w:color w:val="000000"/>
                <w:lang w:eastAsia="ru-RU"/>
              </w:rPr>
            </w:pPr>
          </w:p>
        </w:tc>
        <w:tc>
          <w:tcPr>
            <w:tcW w:w="1073" w:type="pct"/>
            <w:shd w:val="clear" w:color="auto" w:fill="auto"/>
            <w:noWrap/>
            <w:vAlign w:val="center"/>
            <w:hideMark/>
          </w:tcPr>
          <w:p w14:paraId="7CE48A2D" w14:textId="77777777" w:rsidR="00A3179F" w:rsidRPr="004D5DF7" w:rsidRDefault="00A3179F" w:rsidP="00A3179F">
            <w:pPr>
              <w:pStyle w:val="a5"/>
              <w:rPr>
                <w:color w:val="000000"/>
                <w:lang w:eastAsia="ru-RU"/>
              </w:rPr>
            </w:pPr>
            <w:r w:rsidRPr="004D5DF7">
              <w:rPr>
                <w:color w:val="000000"/>
                <w:lang w:eastAsia="ru-RU"/>
              </w:rPr>
              <w:t>Сосенское</w:t>
            </w:r>
          </w:p>
        </w:tc>
        <w:tc>
          <w:tcPr>
            <w:tcW w:w="665" w:type="pct"/>
            <w:vAlign w:val="center"/>
          </w:tcPr>
          <w:p w14:paraId="6695EE30" w14:textId="77777777" w:rsidR="00A3179F" w:rsidRPr="004D5DF7" w:rsidRDefault="00A3179F" w:rsidP="00A3179F">
            <w:pPr>
              <w:pStyle w:val="a5"/>
              <w:rPr>
                <w:lang w:eastAsia="ru-RU"/>
              </w:rPr>
            </w:pPr>
            <w:r w:rsidRPr="004D5DF7">
              <w:rPr>
                <w:color w:val="000000"/>
              </w:rPr>
              <w:t>0,9</w:t>
            </w:r>
          </w:p>
        </w:tc>
        <w:tc>
          <w:tcPr>
            <w:tcW w:w="712" w:type="pct"/>
            <w:shd w:val="clear" w:color="auto" w:fill="auto"/>
            <w:noWrap/>
            <w:vAlign w:val="center"/>
          </w:tcPr>
          <w:p w14:paraId="20DF86D3" w14:textId="77777777" w:rsidR="00A3179F" w:rsidRPr="004D5DF7" w:rsidRDefault="00A3179F" w:rsidP="00A3179F">
            <w:pPr>
              <w:pStyle w:val="a5"/>
              <w:rPr>
                <w:lang w:eastAsia="ru-RU"/>
              </w:rPr>
            </w:pPr>
            <w:r w:rsidRPr="004D5DF7">
              <w:rPr>
                <w:color w:val="000000"/>
              </w:rPr>
              <w:t>-</w:t>
            </w:r>
          </w:p>
        </w:tc>
        <w:tc>
          <w:tcPr>
            <w:tcW w:w="544" w:type="pct"/>
            <w:shd w:val="clear" w:color="auto" w:fill="auto"/>
            <w:noWrap/>
            <w:vAlign w:val="center"/>
            <w:hideMark/>
          </w:tcPr>
          <w:p w14:paraId="3A4408E5" w14:textId="77777777" w:rsidR="00A3179F" w:rsidRPr="004D5DF7" w:rsidRDefault="00A3179F" w:rsidP="00A3179F">
            <w:pPr>
              <w:pStyle w:val="a5"/>
              <w:rPr>
                <w:color w:val="000000"/>
                <w:lang w:eastAsia="ru-RU"/>
              </w:rPr>
            </w:pPr>
            <w:r w:rsidRPr="004D5DF7">
              <w:rPr>
                <w:color w:val="000000"/>
              </w:rPr>
              <w:t>-</w:t>
            </w:r>
          </w:p>
        </w:tc>
        <w:tc>
          <w:tcPr>
            <w:tcW w:w="625" w:type="pct"/>
            <w:shd w:val="clear" w:color="auto" w:fill="auto"/>
            <w:noWrap/>
            <w:vAlign w:val="center"/>
          </w:tcPr>
          <w:p w14:paraId="5F161487" w14:textId="77777777" w:rsidR="00A3179F" w:rsidRPr="004D5DF7" w:rsidRDefault="00A3179F" w:rsidP="00A3179F">
            <w:pPr>
              <w:pStyle w:val="a5"/>
              <w:rPr>
                <w:color w:val="000000"/>
                <w:lang w:eastAsia="ru-RU"/>
              </w:rPr>
            </w:pPr>
            <w:r w:rsidRPr="004D5DF7">
              <w:rPr>
                <w:color w:val="000000"/>
              </w:rPr>
              <w:t>-</w:t>
            </w:r>
          </w:p>
        </w:tc>
        <w:tc>
          <w:tcPr>
            <w:tcW w:w="360" w:type="pct"/>
            <w:shd w:val="clear" w:color="auto" w:fill="auto"/>
            <w:noWrap/>
            <w:vAlign w:val="center"/>
            <w:hideMark/>
          </w:tcPr>
          <w:p w14:paraId="6D1E68FD" w14:textId="77777777" w:rsidR="00A3179F" w:rsidRPr="004D5DF7" w:rsidRDefault="00A3179F" w:rsidP="00A3179F">
            <w:pPr>
              <w:pStyle w:val="a5"/>
              <w:rPr>
                <w:color w:val="000000"/>
                <w:lang w:eastAsia="ru-RU"/>
              </w:rPr>
            </w:pPr>
            <w:r w:rsidRPr="004D5DF7">
              <w:rPr>
                <w:color w:val="000000"/>
              </w:rPr>
              <w:t>0,9</w:t>
            </w:r>
          </w:p>
        </w:tc>
      </w:tr>
      <w:tr w:rsidR="00A3179F" w:rsidRPr="004D5DF7" w14:paraId="3094522A" w14:textId="77777777" w:rsidTr="004D5DF7">
        <w:trPr>
          <w:cantSplit/>
          <w:trHeight w:val="20"/>
        </w:trPr>
        <w:tc>
          <w:tcPr>
            <w:tcW w:w="1021" w:type="pct"/>
            <w:vMerge/>
            <w:vAlign w:val="center"/>
          </w:tcPr>
          <w:p w14:paraId="42081EE3" w14:textId="77777777" w:rsidR="00A3179F" w:rsidRPr="004D5DF7" w:rsidRDefault="00A3179F" w:rsidP="00A3179F">
            <w:pPr>
              <w:pStyle w:val="a5"/>
              <w:rPr>
                <w:color w:val="000000"/>
                <w:lang w:eastAsia="ru-RU"/>
              </w:rPr>
            </w:pPr>
          </w:p>
        </w:tc>
        <w:tc>
          <w:tcPr>
            <w:tcW w:w="1073" w:type="pct"/>
            <w:shd w:val="clear" w:color="auto" w:fill="auto"/>
            <w:noWrap/>
            <w:vAlign w:val="center"/>
            <w:hideMark/>
          </w:tcPr>
          <w:p w14:paraId="4C95C37B" w14:textId="77777777" w:rsidR="00A3179F" w:rsidRPr="004D5DF7" w:rsidRDefault="00A3179F" w:rsidP="00A3179F">
            <w:pPr>
              <w:pStyle w:val="a5"/>
              <w:rPr>
                <w:color w:val="000000"/>
                <w:lang w:eastAsia="ru-RU"/>
              </w:rPr>
            </w:pPr>
            <w:r w:rsidRPr="004D5DF7">
              <w:rPr>
                <w:color w:val="000000"/>
                <w:lang w:eastAsia="ru-RU"/>
              </w:rPr>
              <w:t>Филимонковское</w:t>
            </w:r>
          </w:p>
        </w:tc>
        <w:tc>
          <w:tcPr>
            <w:tcW w:w="665" w:type="pct"/>
            <w:vAlign w:val="center"/>
          </w:tcPr>
          <w:p w14:paraId="2879176F" w14:textId="77777777" w:rsidR="00A3179F" w:rsidRPr="004D5DF7" w:rsidRDefault="00A3179F" w:rsidP="00A3179F">
            <w:pPr>
              <w:pStyle w:val="a5"/>
              <w:rPr>
                <w:color w:val="000000"/>
                <w:lang w:eastAsia="ru-RU"/>
              </w:rPr>
            </w:pPr>
            <w:r w:rsidRPr="004D5DF7">
              <w:rPr>
                <w:color w:val="000000"/>
              </w:rPr>
              <w:t>2,9</w:t>
            </w:r>
          </w:p>
        </w:tc>
        <w:tc>
          <w:tcPr>
            <w:tcW w:w="712" w:type="pct"/>
            <w:shd w:val="clear" w:color="auto" w:fill="auto"/>
            <w:noWrap/>
            <w:vAlign w:val="center"/>
          </w:tcPr>
          <w:p w14:paraId="4884B752" w14:textId="77777777" w:rsidR="00A3179F" w:rsidRPr="004D5DF7" w:rsidRDefault="00A3179F" w:rsidP="00A3179F">
            <w:pPr>
              <w:pStyle w:val="a5"/>
              <w:rPr>
                <w:color w:val="000000"/>
                <w:lang w:eastAsia="ru-RU"/>
              </w:rPr>
            </w:pPr>
            <w:r w:rsidRPr="004D5DF7">
              <w:rPr>
                <w:color w:val="000000"/>
              </w:rPr>
              <w:t>-</w:t>
            </w:r>
          </w:p>
        </w:tc>
        <w:tc>
          <w:tcPr>
            <w:tcW w:w="544" w:type="pct"/>
            <w:shd w:val="clear" w:color="auto" w:fill="auto"/>
            <w:noWrap/>
            <w:vAlign w:val="center"/>
            <w:hideMark/>
          </w:tcPr>
          <w:p w14:paraId="26798EE5" w14:textId="77777777" w:rsidR="00A3179F" w:rsidRPr="004D5DF7" w:rsidRDefault="00A3179F" w:rsidP="00A3179F">
            <w:pPr>
              <w:pStyle w:val="a5"/>
              <w:rPr>
                <w:lang w:eastAsia="ru-RU"/>
              </w:rPr>
            </w:pPr>
            <w:r w:rsidRPr="004D5DF7">
              <w:rPr>
                <w:color w:val="000000"/>
              </w:rPr>
              <w:t>-</w:t>
            </w:r>
          </w:p>
        </w:tc>
        <w:tc>
          <w:tcPr>
            <w:tcW w:w="625" w:type="pct"/>
            <w:shd w:val="clear" w:color="auto" w:fill="auto"/>
            <w:noWrap/>
            <w:vAlign w:val="center"/>
          </w:tcPr>
          <w:p w14:paraId="206BB352" w14:textId="77777777" w:rsidR="00A3179F" w:rsidRPr="004D5DF7" w:rsidRDefault="00A3179F" w:rsidP="00A3179F">
            <w:pPr>
              <w:pStyle w:val="a5"/>
              <w:rPr>
                <w:color w:val="000000"/>
                <w:lang w:eastAsia="ru-RU"/>
              </w:rPr>
            </w:pPr>
            <w:r w:rsidRPr="004D5DF7">
              <w:rPr>
                <w:color w:val="000000"/>
              </w:rPr>
              <w:t>-</w:t>
            </w:r>
          </w:p>
        </w:tc>
        <w:tc>
          <w:tcPr>
            <w:tcW w:w="360" w:type="pct"/>
            <w:shd w:val="clear" w:color="auto" w:fill="auto"/>
            <w:noWrap/>
            <w:vAlign w:val="center"/>
            <w:hideMark/>
          </w:tcPr>
          <w:p w14:paraId="5ECB193E" w14:textId="77777777" w:rsidR="00A3179F" w:rsidRPr="004D5DF7" w:rsidRDefault="00A3179F" w:rsidP="00A3179F">
            <w:pPr>
              <w:pStyle w:val="a5"/>
              <w:rPr>
                <w:color w:val="000000"/>
                <w:lang w:eastAsia="ru-RU"/>
              </w:rPr>
            </w:pPr>
            <w:r w:rsidRPr="004D5DF7">
              <w:rPr>
                <w:color w:val="000000"/>
              </w:rPr>
              <w:t>2,9</w:t>
            </w:r>
          </w:p>
        </w:tc>
      </w:tr>
      <w:tr w:rsidR="00A3179F" w:rsidRPr="004D5DF7" w14:paraId="401B6EFF" w14:textId="77777777" w:rsidTr="004D5DF7">
        <w:trPr>
          <w:cantSplit/>
          <w:trHeight w:val="20"/>
        </w:trPr>
        <w:tc>
          <w:tcPr>
            <w:tcW w:w="1021" w:type="pct"/>
            <w:vMerge/>
            <w:vAlign w:val="center"/>
          </w:tcPr>
          <w:p w14:paraId="4520EBA6" w14:textId="77777777" w:rsidR="00A3179F" w:rsidRPr="004D5DF7" w:rsidRDefault="00A3179F" w:rsidP="00A3179F">
            <w:pPr>
              <w:pStyle w:val="a5"/>
              <w:rPr>
                <w:color w:val="000000"/>
                <w:lang w:eastAsia="ru-RU"/>
              </w:rPr>
            </w:pPr>
          </w:p>
        </w:tc>
        <w:tc>
          <w:tcPr>
            <w:tcW w:w="1073" w:type="pct"/>
            <w:shd w:val="clear" w:color="auto" w:fill="auto"/>
            <w:noWrap/>
            <w:vAlign w:val="center"/>
            <w:hideMark/>
          </w:tcPr>
          <w:p w14:paraId="1AFD29B5" w14:textId="77777777" w:rsidR="00A3179F" w:rsidRPr="004D5DF7" w:rsidRDefault="00A3179F" w:rsidP="00A3179F">
            <w:pPr>
              <w:pStyle w:val="a5"/>
              <w:rPr>
                <w:color w:val="000000"/>
                <w:lang w:eastAsia="ru-RU"/>
              </w:rPr>
            </w:pPr>
            <w:r w:rsidRPr="004D5DF7">
              <w:rPr>
                <w:color w:val="000000"/>
                <w:lang w:eastAsia="ru-RU"/>
              </w:rPr>
              <w:t>Щербинка</w:t>
            </w:r>
          </w:p>
        </w:tc>
        <w:tc>
          <w:tcPr>
            <w:tcW w:w="665" w:type="pct"/>
            <w:vAlign w:val="center"/>
          </w:tcPr>
          <w:p w14:paraId="7D35B587" w14:textId="77777777" w:rsidR="00A3179F" w:rsidRPr="004D5DF7" w:rsidRDefault="00A3179F" w:rsidP="00A3179F">
            <w:pPr>
              <w:pStyle w:val="a5"/>
              <w:rPr>
                <w:color w:val="000000"/>
                <w:lang w:eastAsia="ru-RU"/>
              </w:rPr>
            </w:pPr>
            <w:r w:rsidRPr="004D5DF7">
              <w:rPr>
                <w:color w:val="000000"/>
              </w:rPr>
              <w:t>3,0</w:t>
            </w:r>
          </w:p>
        </w:tc>
        <w:tc>
          <w:tcPr>
            <w:tcW w:w="712" w:type="pct"/>
            <w:shd w:val="clear" w:color="auto" w:fill="auto"/>
            <w:noWrap/>
            <w:vAlign w:val="center"/>
          </w:tcPr>
          <w:p w14:paraId="108205C4" w14:textId="77777777" w:rsidR="00A3179F" w:rsidRPr="004D5DF7" w:rsidRDefault="00A3179F" w:rsidP="00A3179F">
            <w:pPr>
              <w:pStyle w:val="a5"/>
              <w:rPr>
                <w:color w:val="000000"/>
                <w:lang w:eastAsia="ru-RU"/>
              </w:rPr>
            </w:pPr>
            <w:r w:rsidRPr="004D5DF7">
              <w:rPr>
                <w:color w:val="000000"/>
              </w:rPr>
              <w:t>-</w:t>
            </w:r>
          </w:p>
        </w:tc>
        <w:tc>
          <w:tcPr>
            <w:tcW w:w="544" w:type="pct"/>
            <w:shd w:val="clear" w:color="auto" w:fill="auto"/>
            <w:noWrap/>
            <w:vAlign w:val="center"/>
            <w:hideMark/>
          </w:tcPr>
          <w:p w14:paraId="6723DE22" w14:textId="77777777" w:rsidR="00A3179F" w:rsidRPr="004D5DF7" w:rsidRDefault="00A3179F" w:rsidP="00A3179F">
            <w:pPr>
              <w:pStyle w:val="a5"/>
              <w:rPr>
                <w:lang w:eastAsia="ru-RU"/>
              </w:rPr>
            </w:pPr>
            <w:r w:rsidRPr="004D5DF7">
              <w:rPr>
                <w:color w:val="000000"/>
              </w:rPr>
              <w:t>-</w:t>
            </w:r>
          </w:p>
        </w:tc>
        <w:tc>
          <w:tcPr>
            <w:tcW w:w="625" w:type="pct"/>
            <w:shd w:val="clear" w:color="auto" w:fill="auto"/>
            <w:noWrap/>
            <w:vAlign w:val="center"/>
          </w:tcPr>
          <w:p w14:paraId="660DA573" w14:textId="77777777" w:rsidR="00A3179F" w:rsidRPr="004D5DF7" w:rsidRDefault="00A3179F" w:rsidP="00A3179F">
            <w:pPr>
              <w:pStyle w:val="a5"/>
              <w:rPr>
                <w:color w:val="000000"/>
                <w:lang w:eastAsia="ru-RU"/>
              </w:rPr>
            </w:pPr>
            <w:r w:rsidRPr="004D5DF7">
              <w:rPr>
                <w:color w:val="000000"/>
              </w:rPr>
              <w:t>0,6</w:t>
            </w:r>
          </w:p>
        </w:tc>
        <w:tc>
          <w:tcPr>
            <w:tcW w:w="360" w:type="pct"/>
            <w:shd w:val="clear" w:color="auto" w:fill="auto"/>
            <w:noWrap/>
            <w:vAlign w:val="center"/>
            <w:hideMark/>
          </w:tcPr>
          <w:p w14:paraId="34912A95" w14:textId="77777777" w:rsidR="00A3179F" w:rsidRPr="004D5DF7" w:rsidRDefault="00A3179F" w:rsidP="00A3179F">
            <w:pPr>
              <w:pStyle w:val="a5"/>
              <w:rPr>
                <w:color w:val="000000"/>
                <w:lang w:eastAsia="ru-RU"/>
              </w:rPr>
            </w:pPr>
            <w:r w:rsidRPr="004D5DF7">
              <w:rPr>
                <w:color w:val="000000"/>
              </w:rPr>
              <w:t>3,6</w:t>
            </w:r>
          </w:p>
        </w:tc>
      </w:tr>
      <w:tr w:rsidR="00A3179F" w:rsidRPr="004D5DF7" w14:paraId="1E45C406" w14:textId="77777777" w:rsidTr="004D5DF7">
        <w:trPr>
          <w:cantSplit/>
          <w:trHeight w:val="20"/>
        </w:trPr>
        <w:tc>
          <w:tcPr>
            <w:tcW w:w="1021" w:type="pct"/>
            <w:vMerge/>
            <w:vAlign w:val="center"/>
          </w:tcPr>
          <w:p w14:paraId="777DF072" w14:textId="77777777" w:rsidR="00A3179F" w:rsidRPr="004D5DF7" w:rsidRDefault="00A3179F" w:rsidP="00A3179F">
            <w:pPr>
              <w:pStyle w:val="a5"/>
              <w:rPr>
                <w:lang w:eastAsia="ru-RU"/>
              </w:rPr>
            </w:pPr>
          </w:p>
        </w:tc>
        <w:tc>
          <w:tcPr>
            <w:tcW w:w="1073" w:type="pct"/>
            <w:shd w:val="clear" w:color="auto" w:fill="auto"/>
            <w:noWrap/>
            <w:vAlign w:val="center"/>
          </w:tcPr>
          <w:p w14:paraId="357E2E04" w14:textId="77777777" w:rsidR="00A3179F" w:rsidRPr="004D5DF7" w:rsidRDefault="00A3179F" w:rsidP="00A3179F">
            <w:pPr>
              <w:pStyle w:val="a5"/>
              <w:rPr>
                <w:b/>
                <w:lang w:eastAsia="ru-RU"/>
              </w:rPr>
            </w:pPr>
            <w:r w:rsidRPr="004D5DF7">
              <w:rPr>
                <w:b/>
                <w:color w:val="000000"/>
                <w:lang w:eastAsia="ru-RU"/>
              </w:rPr>
              <w:t>Всего по округу</w:t>
            </w:r>
          </w:p>
        </w:tc>
        <w:tc>
          <w:tcPr>
            <w:tcW w:w="665" w:type="pct"/>
            <w:vAlign w:val="center"/>
          </w:tcPr>
          <w:p w14:paraId="44B818CF" w14:textId="77777777" w:rsidR="00A3179F" w:rsidRPr="004D5DF7" w:rsidRDefault="00A3179F" w:rsidP="00A3179F">
            <w:pPr>
              <w:pStyle w:val="a5"/>
              <w:rPr>
                <w:b/>
                <w:lang w:eastAsia="ru-RU"/>
              </w:rPr>
            </w:pPr>
            <w:r w:rsidRPr="004D5DF7">
              <w:rPr>
                <w:b/>
                <w:color w:val="000000"/>
              </w:rPr>
              <w:t>79,4</w:t>
            </w:r>
          </w:p>
        </w:tc>
        <w:tc>
          <w:tcPr>
            <w:tcW w:w="712" w:type="pct"/>
            <w:shd w:val="clear" w:color="auto" w:fill="auto"/>
            <w:noWrap/>
            <w:vAlign w:val="center"/>
          </w:tcPr>
          <w:p w14:paraId="659C905E" w14:textId="77777777" w:rsidR="00A3179F" w:rsidRPr="004D5DF7" w:rsidRDefault="00A3179F" w:rsidP="00A3179F">
            <w:pPr>
              <w:pStyle w:val="a5"/>
              <w:rPr>
                <w:b/>
                <w:lang w:eastAsia="ru-RU"/>
              </w:rPr>
            </w:pPr>
            <w:r w:rsidRPr="004D5DF7">
              <w:rPr>
                <w:b/>
                <w:color w:val="000000"/>
              </w:rPr>
              <w:t>0,1</w:t>
            </w:r>
          </w:p>
        </w:tc>
        <w:tc>
          <w:tcPr>
            <w:tcW w:w="544" w:type="pct"/>
            <w:shd w:val="clear" w:color="auto" w:fill="auto"/>
            <w:noWrap/>
            <w:vAlign w:val="center"/>
          </w:tcPr>
          <w:p w14:paraId="425B57D1" w14:textId="77777777" w:rsidR="00A3179F" w:rsidRPr="004D5DF7" w:rsidRDefault="00A3179F" w:rsidP="00A3179F">
            <w:pPr>
              <w:pStyle w:val="a5"/>
              <w:rPr>
                <w:b/>
                <w:lang w:eastAsia="ru-RU"/>
              </w:rPr>
            </w:pPr>
            <w:r w:rsidRPr="004D5DF7">
              <w:rPr>
                <w:b/>
                <w:color w:val="000000"/>
              </w:rPr>
              <w:t>3,8</w:t>
            </w:r>
          </w:p>
        </w:tc>
        <w:tc>
          <w:tcPr>
            <w:tcW w:w="625" w:type="pct"/>
            <w:shd w:val="clear" w:color="auto" w:fill="auto"/>
            <w:noWrap/>
            <w:vAlign w:val="center"/>
          </w:tcPr>
          <w:p w14:paraId="4544B575" w14:textId="77777777" w:rsidR="00A3179F" w:rsidRPr="004D5DF7" w:rsidRDefault="00A3179F" w:rsidP="00A3179F">
            <w:pPr>
              <w:pStyle w:val="a5"/>
              <w:rPr>
                <w:b/>
                <w:lang w:eastAsia="ru-RU"/>
              </w:rPr>
            </w:pPr>
            <w:r w:rsidRPr="004D5DF7">
              <w:rPr>
                <w:b/>
                <w:color w:val="000000"/>
              </w:rPr>
              <w:t>5,6</w:t>
            </w:r>
          </w:p>
        </w:tc>
        <w:tc>
          <w:tcPr>
            <w:tcW w:w="360" w:type="pct"/>
            <w:shd w:val="clear" w:color="auto" w:fill="auto"/>
            <w:noWrap/>
            <w:vAlign w:val="center"/>
          </w:tcPr>
          <w:p w14:paraId="77F21CBF" w14:textId="77777777" w:rsidR="00A3179F" w:rsidRPr="004D5DF7" w:rsidRDefault="00A3179F" w:rsidP="00A3179F">
            <w:pPr>
              <w:pStyle w:val="a5"/>
              <w:rPr>
                <w:b/>
                <w:lang w:eastAsia="ru-RU"/>
              </w:rPr>
            </w:pPr>
            <w:r w:rsidRPr="004D5DF7">
              <w:rPr>
                <w:b/>
                <w:color w:val="000000"/>
              </w:rPr>
              <w:t>89,0</w:t>
            </w:r>
          </w:p>
        </w:tc>
      </w:tr>
      <w:tr w:rsidR="00A3179F" w:rsidRPr="004D5DF7" w14:paraId="5630642D" w14:textId="77777777" w:rsidTr="004D5DF7">
        <w:trPr>
          <w:cantSplit/>
          <w:trHeight w:val="20"/>
        </w:trPr>
        <w:tc>
          <w:tcPr>
            <w:tcW w:w="1021" w:type="pct"/>
            <w:vMerge w:val="restart"/>
            <w:vAlign w:val="center"/>
          </w:tcPr>
          <w:p w14:paraId="757DDE96" w14:textId="77777777" w:rsidR="00A3179F" w:rsidRPr="004D5DF7" w:rsidRDefault="00A3179F" w:rsidP="00A3179F">
            <w:pPr>
              <w:pStyle w:val="a5"/>
              <w:rPr>
                <w:color w:val="000000"/>
                <w:lang w:eastAsia="ru-RU"/>
              </w:rPr>
            </w:pPr>
            <w:r w:rsidRPr="004D5DF7">
              <w:rPr>
                <w:color w:val="000000"/>
                <w:lang w:eastAsia="ru-RU"/>
              </w:rPr>
              <w:t>Троицкий</w:t>
            </w:r>
          </w:p>
        </w:tc>
        <w:tc>
          <w:tcPr>
            <w:tcW w:w="1073" w:type="pct"/>
            <w:shd w:val="clear" w:color="auto" w:fill="auto"/>
            <w:noWrap/>
            <w:vAlign w:val="center"/>
            <w:hideMark/>
          </w:tcPr>
          <w:p w14:paraId="78D11A79" w14:textId="77777777" w:rsidR="00A3179F" w:rsidRPr="004D5DF7" w:rsidRDefault="00A3179F" w:rsidP="00A3179F">
            <w:pPr>
              <w:pStyle w:val="a5"/>
              <w:rPr>
                <w:color w:val="000000"/>
                <w:lang w:eastAsia="ru-RU"/>
              </w:rPr>
            </w:pPr>
            <w:r w:rsidRPr="004D5DF7">
              <w:rPr>
                <w:color w:val="000000"/>
                <w:lang w:eastAsia="ru-RU"/>
              </w:rPr>
              <w:t>Вороновское</w:t>
            </w:r>
          </w:p>
        </w:tc>
        <w:tc>
          <w:tcPr>
            <w:tcW w:w="665" w:type="pct"/>
            <w:vAlign w:val="center"/>
          </w:tcPr>
          <w:p w14:paraId="08F18913" w14:textId="77777777" w:rsidR="00A3179F" w:rsidRPr="004D5DF7" w:rsidRDefault="00A3179F" w:rsidP="00A3179F">
            <w:pPr>
              <w:pStyle w:val="a5"/>
              <w:rPr>
                <w:color w:val="000000"/>
                <w:lang w:eastAsia="ru-RU"/>
              </w:rPr>
            </w:pPr>
            <w:r w:rsidRPr="004D5DF7">
              <w:rPr>
                <w:color w:val="000000"/>
              </w:rPr>
              <w:t>1,6</w:t>
            </w:r>
          </w:p>
        </w:tc>
        <w:tc>
          <w:tcPr>
            <w:tcW w:w="712" w:type="pct"/>
            <w:shd w:val="clear" w:color="auto" w:fill="auto"/>
            <w:noWrap/>
            <w:vAlign w:val="center"/>
          </w:tcPr>
          <w:p w14:paraId="35244DC8" w14:textId="77777777" w:rsidR="00A3179F" w:rsidRPr="004D5DF7" w:rsidRDefault="00A3179F" w:rsidP="00A3179F">
            <w:pPr>
              <w:pStyle w:val="a5"/>
              <w:rPr>
                <w:color w:val="000000"/>
                <w:lang w:eastAsia="ru-RU"/>
              </w:rPr>
            </w:pPr>
            <w:r w:rsidRPr="004D5DF7">
              <w:rPr>
                <w:color w:val="000000"/>
              </w:rPr>
              <w:t>0,2</w:t>
            </w:r>
          </w:p>
        </w:tc>
        <w:tc>
          <w:tcPr>
            <w:tcW w:w="544" w:type="pct"/>
            <w:shd w:val="clear" w:color="auto" w:fill="auto"/>
            <w:noWrap/>
            <w:vAlign w:val="center"/>
            <w:hideMark/>
          </w:tcPr>
          <w:p w14:paraId="4CC8CE1E" w14:textId="77777777" w:rsidR="00A3179F" w:rsidRPr="004D5DF7" w:rsidRDefault="00A3179F" w:rsidP="00A3179F">
            <w:pPr>
              <w:pStyle w:val="a5"/>
              <w:rPr>
                <w:color w:val="000000"/>
                <w:lang w:eastAsia="ru-RU"/>
              </w:rPr>
            </w:pPr>
            <w:r w:rsidRPr="004D5DF7">
              <w:rPr>
                <w:color w:val="000000"/>
              </w:rPr>
              <w:t>1,9</w:t>
            </w:r>
          </w:p>
        </w:tc>
        <w:tc>
          <w:tcPr>
            <w:tcW w:w="625" w:type="pct"/>
            <w:shd w:val="clear" w:color="auto" w:fill="auto"/>
            <w:noWrap/>
            <w:vAlign w:val="center"/>
          </w:tcPr>
          <w:p w14:paraId="4E983448" w14:textId="77777777" w:rsidR="00A3179F" w:rsidRPr="004D5DF7" w:rsidRDefault="00A3179F" w:rsidP="00A3179F">
            <w:pPr>
              <w:pStyle w:val="a5"/>
              <w:rPr>
                <w:color w:val="000000"/>
                <w:lang w:eastAsia="ru-RU"/>
              </w:rPr>
            </w:pPr>
            <w:r w:rsidRPr="004D5DF7">
              <w:rPr>
                <w:color w:val="000000"/>
              </w:rPr>
              <w:t>1,7</w:t>
            </w:r>
          </w:p>
        </w:tc>
        <w:tc>
          <w:tcPr>
            <w:tcW w:w="360" w:type="pct"/>
            <w:shd w:val="clear" w:color="auto" w:fill="auto"/>
            <w:noWrap/>
            <w:vAlign w:val="center"/>
            <w:hideMark/>
          </w:tcPr>
          <w:p w14:paraId="401A90C3" w14:textId="77777777" w:rsidR="00A3179F" w:rsidRPr="004D5DF7" w:rsidRDefault="00A3179F" w:rsidP="00A3179F">
            <w:pPr>
              <w:pStyle w:val="a5"/>
              <w:rPr>
                <w:color w:val="000000"/>
                <w:lang w:eastAsia="ru-RU"/>
              </w:rPr>
            </w:pPr>
            <w:r w:rsidRPr="004D5DF7">
              <w:rPr>
                <w:color w:val="000000"/>
              </w:rPr>
              <w:t>5,4</w:t>
            </w:r>
          </w:p>
        </w:tc>
      </w:tr>
      <w:tr w:rsidR="00A3179F" w:rsidRPr="004D5DF7" w14:paraId="3D7B97D0" w14:textId="77777777" w:rsidTr="004D5DF7">
        <w:trPr>
          <w:cantSplit/>
          <w:trHeight w:val="20"/>
        </w:trPr>
        <w:tc>
          <w:tcPr>
            <w:tcW w:w="1021" w:type="pct"/>
            <w:vMerge/>
            <w:vAlign w:val="center"/>
          </w:tcPr>
          <w:p w14:paraId="197FFC4D" w14:textId="77777777" w:rsidR="00A3179F" w:rsidRPr="004D5DF7" w:rsidRDefault="00A3179F" w:rsidP="00A3179F">
            <w:pPr>
              <w:pStyle w:val="a5"/>
              <w:rPr>
                <w:color w:val="000000"/>
                <w:lang w:eastAsia="ru-RU"/>
              </w:rPr>
            </w:pPr>
          </w:p>
        </w:tc>
        <w:tc>
          <w:tcPr>
            <w:tcW w:w="1073" w:type="pct"/>
            <w:shd w:val="clear" w:color="auto" w:fill="auto"/>
            <w:noWrap/>
            <w:vAlign w:val="center"/>
            <w:hideMark/>
          </w:tcPr>
          <w:p w14:paraId="5DFEC34E" w14:textId="77777777" w:rsidR="00A3179F" w:rsidRPr="004D5DF7" w:rsidRDefault="00A3179F" w:rsidP="00A3179F">
            <w:pPr>
              <w:pStyle w:val="a5"/>
              <w:rPr>
                <w:color w:val="000000"/>
                <w:lang w:eastAsia="ru-RU"/>
              </w:rPr>
            </w:pPr>
            <w:r w:rsidRPr="004D5DF7">
              <w:rPr>
                <w:color w:val="000000"/>
                <w:lang w:eastAsia="ru-RU"/>
              </w:rPr>
              <w:t>Киевский</w:t>
            </w:r>
          </w:p>
        </w:tc>
        <w:tc>
          <w:tcPr>
            <w:tcW w:w="665" w:type="pct"/>
            <w:vAlign w:val="center"/>
          </w:tcPr>
          <w:p w14:paraId="11975D0F" w14:textId="77777777" w:rsidR="00A3179F" w:rsidRPr="004D5DF7" w:rsidRDefault="00A3179F" w:rsidP="00A3179F">
            <w:pPr>
              <w:pStyle w:val="a5"/>
              <w:rPr>
                <w:lang w:eastAsia="ru-RU"/>
              </w:rPr>
            </w:pPr>
            <w:r w:rsidRPr="004D5DF7">
              <w:rPr>
                <w:color w:val="000000"/>
              </w:rPr>
              <w:t>3,4</w:t>
            </w:r>
          </w:p>
        </w:tc>
        <w:tc>
          <w:tcPr>
            <w:tcW w:w="712" w:type="pct"/>
            <w:shd w:val="clear" w:color="auto" w:fill="auto"/>
            <w:noWrap/>
            <w:vAlign w:val="center"/>
          </w:tcPr>
          <w:p w14:paraId="76D9B421" w14:textId="77777777" w:rsidR="00A3179F" w:rsidRPr="004D5DF7" w:rsidRDefault="00A3179F" w:rsidP="00A3179F">
            <w:pPr>
              <w:pStyle w:val="a5"/>
              <w:rPr>
                <w:lang w:eastAsia="ru-RU"/>
              </w:rPr>
            </w:pPr>
            <w:r w:rsidRPr="004D5DF7">
              <w:rPr>
                <w:color w:val="000000"/>
              </w:rPr>
              <w:t>0,3</w:t>
            </w:r>
          </w:p>
        </w:tc>
        <w:tc>
          <w:tcPr>
            <w:tcW w:w="544" w:type="pct"/>
            <w:shd w:val="clear" w:color="auto" w:fill="auto"/>
            <w:noWrap/>
            <w:vAlign w:val="center"/>
            <w:hideMark/>
          </w:tcPr>
          <w:p w14:paraId="18E05239" w14:textId="77777777" w:rsidR="00A3179F" w:rsidRPr="004D5DF7" w:rsidRDefault="00A3179F" w:rsidP="00A3179F">
            <w:pPr>
              <w:pStyle w:val="a5"/>
              <w:rPr>
                <w:color w:val="000000"/>
                <w:lang w:eastAsia="ru-RU"/>
              </w:rPr>
            </w:pPr>
            <w:r w:rsidRPr="004D5DF7">
              <w:rPr>
                <w:color w:val="000000"/>
              </w:rPr>
              <w:t>0,3</w:t>
            </w:r>
          </w:p>
        </w:tc>
        <w:tc>
          <w:tcPr>
            <w:tcW w:w="625" w:type="pct"/>
            <w:shd w:val="clear" w:color="auto" w:fill="auto"/>
            <w:noWrap/>
            <w:vAlign w:val="center"/>
          </w:tcPr>
          <w:p w14:paraId="70BF0E53" w14:textId="77777777" w:rsidR="00A3179F" w:rsidRPr="004D5DF7" w:rsidRDefault="00A3179F" w:rsidP="00A3179F">
            <w:pPr>
              <w:pStyle w:val="a5"/>
              <w:rPr>
                <w:color w:val="000000"/>
                <w:lang w:eastAsia="ru-RU"/>
              </w:rPr>
            </w:pPr>
            <w:r w:rsidRPr="004D5DF7">
              <w:rPr>
                <w:color w:val="000000"/>
              </w:rPr>
              <w:t>-</w:t>
            </w:r>
          </w:p>
        </w:tc>
        <w:tc>
          <w:tcPr>
            <w:tcW w:w="360" w:type="pct"/>
            <w:shd w:val="clear" w:color="auto" w:fill="auto"/>
            <w:noWrap/>
            <w:vAlign w:val="center"/>
            <w:hideMark/>
          </w:tcPr>
          <w:p w14:paraId="6C957A24" w14:textId="77777777" w:rsidR="00A3179F" w:rsidRPr="004D5DF7" w:rsidRDefault="00A3179F" w:rsidP="00A3179F">
            <w:pPr>
              <w:pStyle w:val="a5"/>
              <w:rPr>
                <w:color w:val="000000"/>
                <w:lang w:eastAsia="ru-RU"/>
              </w:rPr>
            </w:pPr>
            <w:r w:rsidRPr="004D5DF7">
              <w:rPr>
                <w:color w:val="000000"/>
              </w:rPr>
              <w:t>4,0</w:t>
            </w:r>
          </w:p>
        </w:tc>
      </w:tr>
      <w:tr w:rsidR="00A3179F" w:rsidRPr="004D5DF7" w14:paraId="3E2C728B" w14:textId="77777777" w:rsidTr="004D5DF7">
        <w:trPr>
          <w:cantSplit/>
          <w:trHeight w:val="20"/>
        </w:trPr>
        <w:tc>
          <w:tcPr>
            <w:tcW w:w="1021" w:type="pct"/>
            <w:vMerge/>
            <w:vAlign w:val="center"/>
          </w:tcPr>
          <w:p w14:paraId="497BCD38" w14:textId="77777777" w:rsidR="00A3179F" w:rsidRPr="004D5DF7" w:rsidRDefault="00A3179F" w:rsidP="00A3179F">
            <w:pPr>
              <w:pStyle w:val="a5"/>
              <w:rPr>
                <w:color w:val="000000"/>
                <w:lang w:eastAsia="ru-RU"/>
              </w:rPr>
            </w:pPr>
          </w:p>
        </w:tc>
        <w:tc>
          <w:tcPr>
            <w:tcW w:w="1073" w:type="pct"/>
            <w:shd w:val="clear" w:color="auto" w:fill="auto"/>
            <w:noWrap/>
            <w:vAlign w:val="center"/>
            <w:hideMark/>
          </w:tcPr>
          <w:p w14:paraId="2D7CC233" w14:textId="77777777" w:rsidR="00A3179F" w:rsidRPr="004D5DF7" w:rsidRDefault="00A3179F" w:rsidP="00A3179F">
            <w:pPr>
              <w:pStyle w:val="a5"/>
              <w:rPr>
                <w:color w:val="000000"/>
                <w:lang w:eastAsia="ru-RU"/>
              </w:rPr>
            </w:pPr>
            <w:r w:rsidRPr="004D5DF7">
              <w:rPr>
                <w:color w:val="000000"/>
                <w:lang w:eastAsia="ru-RU"/>
              </w:rPr>
              <w:t>Клёновское</w:t>
            </w:r>
          </w:p>
        </w:tc>
        <w:tc>
          <w:tcPr>
            <w:tcW w:w="665" w:type="pct"/>
            <w:vAlign w:val="center"/>
          </w:tcPr>
          <w:p w14:paraId="2632E4BD" w14:textId="77777777" w:rsidR="00A3179F" w:rsidRPr="004D5DF7" w:rsidRDefault="00A3179F" w:rsidP="00A3179F">
            <w:pPr>
              <w:pStyle w:val="a5"/>
              <w:rPr>
                <w:color w:val="000000"/>
                <w:lang w:eastAsia="ru-RU"/>
              </w:rPr>
            </w:pPr>
            <w:r w:rsidRPr="004D5DF7">
              <w:rPr>
                <w:color w:val="000000"/>
              </w:rPr>
              <w:t>2,7</w:t>
            </w:r>
          </w:p>
        </w:tc>
        <w:tc>
          <w:tcPr>
            <w:tcW w:w="712" w:type="pct"/>
            <w:shd w:val="clear" w:color="auto" w:fill="auto"/>
            <w:noWrap/>
            <w:vAlign w:val="center"/>
          </w:tcPr>
          <w:p w14:paraId="097DE1B5" w14:textId="77777777" w:rsidR="00A3179F" w:rsidRPr="004D5DF7" w:rsidRDefault="00A3179F" w:rsidP="00A3179F">
            <w:pPr>
              <w:pStyle w:val="a5"/>
              <w:rPr>
                <w:color w:val="000000"/>
                <w:lang w:eastAsia="ru-RU"/>
              </w:rPr>
            </w:pPr>
            <w:r w:rsidRPr="004D5DF7">
              <w:rPr>
                <w:color w:val="000000"/>
              </w:rPr>
              <w:t>-</w:t>
            </w:r>
          </w:p>
        </w:tc>
        <w:tc>
          <w:tcPr>
            <w:tcW w:w="544" w:type="pct"/>
            <w:shd w:val="clear" w:color="auto" w:fill="auto"/>
            <w:noWrap/>
            <w:vAlign w:val="center"/>
            <w:hideMark/>
          </w:tcPr>
          <w:p w14:paraId="3D489553" w14:textId="77777777" w:rsidR="00A3179F" w:rsidRPr="004D5DF7" w:rsidRDefault="00A3179F" w:rsidP="00A3179F">
            <w:pPr>
              <w:pStyle w:val="a5"/>
              <w:rPr>
                <w:color w:val="000000"/>
                <w:lang w:eastAsia="ru-RU"/>
              </w:rPr>
            </w:pPr>
            <w:r w:rsidRPr="004D5DF7">
              <w:rPr>
                <w:color w:val="000000"/>
              </w:rPr>
              <w:t>-</w:t>
            </w:r>
          </w:p>
        </w:tc>
        <w:tc>
          <w:tcPr>
            <w:tcW w:w="625" w:type="pct"/>
            <w:shd w:val="clear" w:color="auto" w:fill="auto"/>
            <w:noWrap/>
            <w:vAlign w:val="center"/>
          </w:tcPr>
          <w:p w14:paraId="24957050" w14:textId="77777777" w:rsidR="00A3179F" w:rsidRPr="004D5DF7" w:rsidRDefault="00A3179F" w:rsidP="00A3179F">
            <w:pPr>
              <w:pStyle w:val="a5"/>
              <w:rPr>
                <w:color w:val="000000"/>
                <w:lang w:eastAsia="ru-RU"/>
              </w:rPr>
            </w:pPr>
            <w:r w:rsidRPr="004D5DF7">
              <w:rPr>
                <w:color w:val="000000"/>
              </w:rPr>
              <w:t>2,6</w:t>
            </w:r>
          </w:p>
        </w:tc>
        <w:tc>
          <w:tcPr>
            <w:tcW w:w="360" w:type="pct"/>
            <w:shd w:val="clear" w:color="auto" w:fill="auto"/>
            <w:noWrap/>
            <w:vAlign w:val="center"/>
            <w:hideMark/>
          </w:tcPr>
          <w:p w14:paraId="14027AC4" w14:textId="77777777" w:rsidR="00A3179F" w:rsidRPr="004D5DF7" w:rsidRDefault="00A3179F" w:rsidP="00A3179F">
            <w:pPr>
              <w:pStyle w:val="a5"/>
              <w:rPr>
                <w:color w:val="000000"/>
                <w:lang w:eastAsia="ru-RU"/>
              </w:rPr>
            </w:pPr>
            <w:r w:rsidRPr="004D5DF7">
              <w:rPr>
                <w:color w:val="000000"/>
              </w:rPr>
              <w:t>5,3</w:t>
            </w:r>
          </w:p>
        </w:tc>
      </w:tr>
      <w:tr w:rsidR="00A3179F" w:rsidRPr="004D5DF7" w14:paraId="2A88F674" w14:textId="77777777" w:rsidTr="004D5DF7">
        <w:trPr>
          <w:cantSplit/>
          <w:trHeight w:val="20"/>
        </w:trPr>
        <w:tc>
          <w:tcPr>
            <w:tcW w:w="1021" w:type="pct"/>
            <w:vMerge/>
            <w:vAlign w:val="center"/>
          </w:tcPr>
          <w:p w14:paraId="4A3300F5" w14:textId="77777777" w:rsidR="00A3179F" w:rsidRPr="004D5DF7" w:rsidRDefault="00A3179F" w:rsidP="00A3179F">
            <w:pPr>
              <w:pStyle w:val="a5"/>
              <w:rPr>
                <w:color w:val="000000"/>
                <w:lang w:eastAsia="ru-RU"/>
              </w:rPr>
            </w:pPr>
          </w:p>
        </w:tc>
        <w:tc>
          <w:tcPr>
            <w:tcW w:w="1073" w:type="pct"/>
            <w:shd w:val="clear" w:color="auto" w:fill="auto"/>
            <w:noWrap/>
            <w:vAlign w:val="center"/>
            <w:hideMark/>
          </w:tcPr>
          <w:p w14:paraId="21B89544" w14:textId="77777777" w:rsidR="00A3179F" w:rsidRPr="004D5DF7" w:rsidRDefault="00A3179F" w:rsidP="00A3179F">
            <w:pPr>
              <w:pStyle w:val="a5"/>
              <w:rPr>
                <w:color w:val="000000"/>
                <w:lang w:eastAsia="ru-RU"/>
              </w:rPr>
            </w:pPr>
            <w:r w:rsidRPr="004D5DF7">
              <w:rPr>
                <w:color w:val="000000"/>
                <w:lang w:eastAsia="ru-RU"/>
              </w:rPr>
              <w:t>Краснопахорское</w:t>
            </w:r>
          </w:p>
        </w:tc>
        <w:tc>
          <w:tcPr>
            <w:tcW w:w="665" w:type="pct"/>
            <w:vAlign w:val="center"/>
          </w:tcPr>
          <w:p w14:paraId="41431883" w14:textId="77777777" w:rsidR="00A3179F" w:rsidRPr="004D5DF7" w:rsidRDefault="00A3179F" w:rsidP="00A3179F">
            <w:pPr>
              <w:pStyle w:val="a5"/>
              <w:rPr>
                <w:color w:val="000000"/>
                <w:lang w:eastAsia="ru-RU"/>
              </w:rPr>
            </w:pPr>
            <w:r w:rsidRPr="004D5DF7">
              <w:rPr>
                <w:color w:val="000000"/>
              </w:rPr>
              <w:t>3,1</w:t>
            </w:r>
          </w:p>
        </w:tc>
        <w:tc>
          <w:tcPr>
            <w:tcW w:w="712" w:type="pct"/>
            <w:shd w:val="clear" w:color="auto" w:fill="auto"/>
            <w:noWrap/>
            <w:vAlign w:val="center"/>
          </w:tcPr>
          <w:p w14:paraId="46102604" w14:textId="77777777" w:rsidR="00A3179F" w:rsidRPr="004D5DF7" w:rsidRDefault="00A3179F" w:rsidP="00A3179F">
            <w:pPr>
              <w:pStyle w:val="a5"/>
              <w:rPr>
                <w:color w:val="000000"/>
                <w:lang w:eastAsia="ru-RU"/>
              </w:rPr>
            </w:pPr>
            <w:r w:rsidRPr="004D5DF7">
              <w:rPr>
                <w:color w:val="000000"/>
              </w:rPr>
              <w:t>-</w:t>
            </w:r>
          </w:p>
        </w:tc>
        <w:tc>
          <w:tcPr>
            <w:tcW w:w="544" w:type="pct"/>
            <w:shd w:val="clear" w:color="auto" w:fill="auto"/>
            <w:noWrap/>
            <w:vAlign w:val="center"/>
            <w:hideMark/>
          </w:tcPr>
          <w:p w14:paraId="748F4BC7" w14:textId="77777777" w:rsidR="00A3179F" w:rsidRPr="004D5DF7" w:rsidRDefault="00A3179F" w:rsidP="00A3179F">
            <w:pPr>
              <w:pStyle w:val="a5"/>
              <w:rPr>
                <w:color w:val="000000"/>
                <w:lang w:eastAsia="ru-RU"/>
              </w:rPr>
            </w:pPr>
            <w:r w:rsidRPr="004D5DF7">
              <w:rPr>
                <w:color w:val="000000"/>
              </w:rPr>
              <w:t>0,6</w:t>
            </w:r>
          </w:p>
        </w:tc>
        <w:tc>
          <w:tcPr>
            <w:tcW w:w="625" w:type="pct"/>
            <w:shd w:val="clear" w:color="auto" w:fill="auto"/>
            <w:noWrap/>
            <w:vAlign w:val="center"/>
          </w:tcPr>
          <w:p w14:paraId="385B19D0" w14:textId="77777777" w:rsidR="00A3179F" w:rsidRPr="004D5DF7" w:rsidRDefault="00A3179F" w:rsidP="00A3179F">
            <w:pPr>
              <w:pStyle w:val="a5"/>
              <w:rPr>
                <w:color w:val="000000"/>
                <w:lang w:eastAsia="ru-RU"/>
              </w:rPr>
            </w:pPr>
            <w:r w:rsidRPr="004D5DF7">
              <w:rPr>
                <w:color w:val="000000"/>
              </w:rPr>
              <w:t>0,4</w:t>
            </w:r>
          </w:p>
        </w:tc>
        <w:tc>
          <w:tcPr>
            <w:tcW w:w="360" w:type="pct"/>
            <w:shd w:val="clear" w:color="auto" w:fill="auto"/>
            <w:noWrap/>
            <w:vAlign w:val="center"/>
            <w:hideMark/>
          </w:tcPr>
          <w:p w14:paraId="19FA1875" w14:textId="77777777" w:rsidR="00A3179F" w:rsidRPr="004D5DF7" w:rsidRDefault="00A3179F" w:rsidP="00A3179F">
            <w:pPr>
              <w:pStyle w:val="a5"/>
              <w:rPr>
                <w:color w:val="000000"/>
                <w:lang w:eastAsia="ru-RU"/>
              </w:rPr>
            </w:pPr>
            <w:r w:rsidRPr="004D5DF7">
              <w:rPr>
                <w:color w:val="000000"/>
              </w:rPr>
              <w:t>4,1</w:t>
            </w:r>
          </w:p>
        </w:tc>
      </w:tr>
      <w:tr w:rsidR="00A3179F" w:rsidRPr="004D5DF7" w14:paraId="2131C42F" w14:textId="77777777" w:rsidTr="004D5DF7">
        <w:trPr>
          <w:cantSplit/>
          <w:trHeight w:val="20"/>
        </w:trPr>
        <w:tc>
          <w:tcPr>
            <w:tcW w:w="1021" w:type="pct"/>
            <w:vMerge/>
            <w:vAlign w:val="center"/>
          </w:tcPr>
          <w:p w14:paraId="63639196" w14:textId="77777777" w:rsidR="00A3179F" w:rsidRPr="004D5DF7" w:rsidRDefault="00A3179F" w:rsidP="00A3179F">
            <w:pPr>
              <w:pStyle w:val="a5"/>
              <w:rPr>
                <w:color w:val="000000"/>
                <w:lang w:eastAsia="ru-RU"/>
              </w:rPr>
            </w:pPr>
          </w:p>
        </w:tc>
        <w:tc>
          <w:tcPr>
            <w:tcW w:w="1073" w:type="pct"/>
            <w:shd w:val="clear" w:color="auto" w:fill="auto"/>
            <w:noWrap/>
            <w:vAlign w:val="center"/>
            <w:hideMark/>
          </w:tcPr>
          <w:p w14:paraId="7DD51256" w14:textId="77777777" w:rsidR="00A3179F" w:rsidRPr="004D5DF7" w:rsidRDefault="00A3179F" w:rsidP="00A3179F">
            <w:pPr>
              <w:pStyle w:val="a5"/>
              <w:rPr>
                <w:color w:val="000000"/>
                <w:lang w:eastAsia="ru-RU"/>
              </w:rPr>
            </w:pPr>
            <w:r w:rsidRPr="004D5DF7">
              <w:rPr>
                <w:color w:val="000000"/>
                <w:lang w:eastAsia="ru-RU"/>
              </w:rPr>
              <w:t>Михайлово-Ярцевское</w:t>
            </w:r>
          </w:p>
        </w:tc>
        <w:tc>
          <w:tcPr>
            <w:tcW w:w="665" w:type="pct"/>
            <w:vAlign w:val="center"/>
          </w:tcPr>
          <w:p w14:paraId="722D6E31" w14:textId="77777777" w:rsidR="00A3179F" w:rsidRPr="004D5DF7" w:rsidRDefault="00A3179F" w:rsidP="00A3179F">
            <w:pPr>
              <w:pStyle w:val="a5"/>
              <w:rPr>
                <w:color w:val="000000"/>
                <w:lang w:eastAsia="ru-RU"/>
              </w:rPr>
            </w:pPr>
            <w:r w:rsidRPr="004D5DF7">
              <w:rPr>
                <w:color w:val="000000"/>
              </w:rPr>
              <w:t>2,0</w:t>
            </w:r>
          </w:p>
        </w:tc>
        <w:tc>
          <w:tcPr>
            <w:tcW w:w="712" w:type="pct"/>
            <w:shd w:val="clear" w:color="auto" w:fill="auto"/>
            <w:noWrap/>
            <w:vAlign w:val="center"/>
          </w:tcPr>
          <w:p w14:paraId="53E93EDE" w14:textId="77777777" w:rsidR="00A3179F" w:rsidRPr="004D5DF7" w:rsidRDefault="00A3179F" w:rsidP="00A3179F">
            <w:pPr>
              <w:pStyle w:val="a5"/>
              <w:rPr>
                <w:color w:val="000000"/>
                <w:lang w:eastAsia="ru-RU"/>
              </w:rPr>
            </w:pPr>
            <w:r w:rsidRPr="004D5DF7">
              <w:rPr>
                <w:color w:val="000000"/>
              </w:rPr>
              <w:t>0,5</w:t>
            </w:r>
          </w:p>
        </w:tc>
        <w:tc>
          <w:tcPr>
            <w:tcW w:w="544" w:type="pct"/>
            <w:shd w:val="clear" w:color="auto" w:fill="auto"/>
            <w:noWrap/>
            <w:vAlign w:val="center"/>
            <w:hideMark/>
          </w:tcPr>
          <w:p w14:paraId="361DA83C" w14:textId="77777777" w:rsidR="00A3179F" w:rsidRPr="004D5DF7" w:rsidRDefault="00A3179F" w:rsidP="00A3179F">
            <w:pPr>
              <w:pStyle w:val="a5"/>
              <w:rPr>
                <w:color w:val="000000"/>
                <w:lang w:eastAsia="ru-RU"/>
              </w:rPr>
            </w:pPr>
            <w:r w:rsidRPr="004D5DF7">
              <w:rPr>
                <w:color w:val="000000"/>
              </w:rPr>
              <w:t>0,1</w:t>
            </w:r>
          </w:p>
        </w:tc>
        <w:tc>
          <w:tcPr>
            <w:tcW w:w="625" w:type="pct"/>
            <w:shd w:val="clear" w:color="auto" w:fill="auto"/>
            <w:noWrap/>
            <w:vAlign w:val="center"/>
          </w:tcPr>
          <w:p w14:paraId="2ACBDA9E" w14:textId="77777777" w:rsidR="00A3179F" w:rsidRPr="004D5DF7" w:rsidRDefault="00A3179F" w:rsidP="00A3179F">
            <w:pPr>
              <w:pStyle w:val="a5"/>
              <w:rPr>
                <w:color w:val="000000"/>
                <w:lang w:eastAsia="ru-RU"/>
              </w:rPr>
            </w:pPr>
            <w:r w:rsidRPr="004D5DF7">
              <w:rPr>
                <w:color w:val="000000"/>
              </w:rPr>
              <w:t>-</w:t>
            </w:r>
          </w:p>
        </w:tc>
        <w:tc>
          <w:tcPr>
            <w:tcW w:w="360" w:type="pct"/>
            <w:shd w:val="clear" w:color="auto" w:fill="auto"/>
            <w:noWrap/>
            <w:vAlign w:val="center"/>
            <w:hideMark/>
          </w:tcPr>
          <w:p w14:paraId="698EAA8D" w14:textId="77777777" w:rsidR="00A3179F" w:rsidRPr="004D5DF7" w:rsidRDefault="00A3179F" w:rsidP="00A3179F">
            <w:pPr>
              <w:pStyle w:val="a5"/>
              <w:rPr>
                <w:color w:val="000000"/>
                <w:lang w:eastAsia="ru-RU"/>
              </w:rPr>
            </w:pPr>
            <w:r w:rsidRPr="004D5DF7">
              <w:rPr>
                <w:color w:val="000000"/>
              </w:rPr>
              <w:t>2,6</w:t>
            </w:r>
          </w:p>
        </w:tc>
      </w:tr>
      <w:tr w:rsidR="00A3179F" w:rsidRPr="004D5DF7" w14:paraId="7AE1725A" w14:textId="77777777" w:rsidTr="004D5DF7">
        <w:trPr>
          <w:cantSplit/>
          <w:trHeight w:val="20"/>
        </w:trPr>
        <w:tc>
          <w:tcPr>
            <w:tcW w:w="1021" w:type="pct"/>
            <w:vMerge/>
            <w:vAlign w:val="center"/>
          </w:tcPr>
          <w:p w14:paraId="0D3FF434" w14:textId="77777777" w:rsidR="00A3179F" w:rsidRPr="004D5DF7" w:rsidRDefault="00A3179F" w:rsidP="00A3179F">
            <w:pPr>
              <w:pStyle w:val="a5"/>
              <w:rPr>
                <w:color w:val="000000"/>
                <w:lang w:eastAsia="ru-RU"/>
              </w:rPr>
            </w:pPr>
          </w:p>
        </w:tc>
        <w:tc>
          <w:tcPr>
            <w:tcW w:w="1073" w:type="pct"/>
            <w:shd w:val="clear" w:color="auto" w:fill="auto"/>
            <w:noWrap/>
            <w:vAlign w:val="center"/>
            <w:hideMark/>
          </w:tcPr>
          <w:p w14:paraId="69881A0C" w14:textId="77777777" w:rsidR="00A3179F" w:rsidRPr="004D5DF7" w:rsidRDefault="00A3179F" w:rsidP="00A3179F">
            <w:pPr>
              <w:pStyle w:val="a5"/>
              <w:rPr>
                <w:color w:val="000000"/>
                <w:lang w:eastAsia="ru-RU"/>
              </w:rPr>
            </w:pPr>
            <w:r w:rsidRPr="004D5DF7">
              <w:rPr>
                <w:color w:val="000000"/>
                <w:lang w:eastAsia="ru-RU"/>
              </w:rPr>
              <w:t>Новофёдоровское</w:t>
            </w:r>
          </w:p>
        </w:tc>
        <w:tc>
          <w:tcPr>
            <w:tcW w:w="665" w:type="pct"/>
            <w:vAlign w:val="center"/>
          </w:tcPr>
          <w:p w14:paraId="255C302D" w14:textId="77777777" w:rsidR="00A3179F" w:rsidRPr="004D5DF7" w:rsidRDefault="00A3179F" w:rsidP="00A3179F">
            <w:pPr>
              <w:pStyle w:val="a5"/>
              <w:rPr>
                <w:color w:val="000000"/>
                <w:lang w:eastAsia="ru-RU"/>
              </w:rPr>
            </w:pPr>
            <w:r w:rsidRPr="004D5DF7">
              <w:rPr>
                <w:color w:val="000000"/>
              </w:rPr>
              <w:t>3,4</w:t>
            </w:r>
          </w:p>
        </w:tc>
        <w:tc>
          <w:tcPr>
            <w:tcW w:w="712" w:type="pct"/>
            <w:shd w:val="clear" w:color="auto" w:fill="auto"/>
            <w:noWrap/>
            <w:vAlign w:val="center"/>
          </w:tcPr>
          <w:p w14:paraId="5CB104D0" w14:textId="77777777" w:rsidR="00A3179F" w:rsidRPr="004D5DF7" w:rsidRDefault="00A3179F" w:rsidP="00A3179F">
            <w:pPr>
              <w:pStyle w:val="a5"/>
              <w:rPr>
                <w:color w:val="000000"/>
                <w:lang w:eastAsia="ru-RU"/>
              </w:rPr>
            </w:pPr>
            <w:r w:rsidRPr="004D5DF7">
              <w:rPr>
                <w:color w:val="000000"/>
              </w:rPr>
              <w:t>-</w:t>
            </w:r>
          </w:p>
        </w:tc>
        <w:tc>
          <w:tcPr>
            <w:tcW w:w="544" w:type="pct"/>
            <w:shd w:val="clear" w:color="auto" w:fill="auto"/>
            <w:noWrap/>
            <w:vAlign w:val="center"/>
            <w:hideMark/>
          </w:tcPr>
          <w:p w14:paraId="0E1290EF" w14:textId="77777777" w:rsidR="00A3179F" w:rsidRPr="004D5DF7" w:rsidRDefault="00A3179F" w:rsidP="00A3179F">
            <w:pPr>
              <w:pStyle w:val="a5"/>
              <w:rPr>
                <w:color w:val="000000"/>
                <w:lang w:eastAsia="ru-RU"/>
              </w:rPr>
            </w:pPr>
            <w:r w:rsidRPr="004D5DF7">
              <w:rPr>
                <w:color w:val="000000"/>
              </w:rPr>
              <w:t>0,1</w:t>
            </w:r>
          </w:p>
        </w:tc>
        <w:tc>
          <w:tcPr>
            <w:tcW w:w="625" w:type="pct"/>
            <w:shd w:val="clear" w:color="auto" w:fill="auto"/>
            <w:noWrap/>
            <w:vAlign w:val="center"/>
          </w:tcPr>
          <w:p w14:paraId="794ECD7A" w14:textId="77777777" w:rsidR="00A3179F" w:rsidRPr="004D5DF7" w:rsidRDefault="00A3179F" w:rsidP="00A3179F">
            <w:pPr>
              <w:pStyle w:val="a5"/>
              <w:rPr>
                <w:color w:val="000000"/>
                <w:lang w:eastAsia="ru-RU"/>
              </w:rPr>
            </w:pPr>
            <w:r w:rsidRPr="004D5DF7">
              <w:rPr>
                <w:color w:val="000000"/>
              </w:rPr>
              <w:t>0,5</w:t>
            </w:r>
          </w:p>
        </w:tc>
        <w:tc>
          <w:tcPr>
            <w:tcW w:w="360" w:type="pct"/>
            <w:shd w:val="clear" w:color="auto" w:fill="auto"/>
            <w:noWrap/>
            <w:vAlign w:val="center"/>
            <w:hideMark/>
          </w:tcPr>
          <w:p w14:paraId="5F2DCB69" w14:textId="77777777" w:rsidR="00A3179F" w:rsidRPr="004D5DF7" w:rsidRDefault="00A3179F" w:rsidP="00A3179F">
            <w:pPr>
              <w:pStyle w:val="a5"/>
              <w:rPr>
                <w:color w:val="000000"/>
                <w:lang w:eastAsia="ru-RU"/>
              </w:rPr>
            </w:pPr>
            <w:r w:rsidRPr="004D5DF7">
              <w:rPr>
                <w:color w:val="000000"/>
              </w:rPr>
              <w:t>4,1</w:t>
            </w:r>
          </w:p>
        </w:tc>
      </w:tr>
      <w:tr w:rsidR="00A3179F" w:rsidRPr="004D5DF7" w14:paraId="3351B7A9" w14:textId="77777777" w:rsidTr="004D5DF7">
        <w:trPr>
          <w:cantSplit/>
          <w:trHeight w:val="20"/>
        </w:trPr>
        <w:tc>
          <w:tcPr>
            <w:tcW w:w="1021" w:type="pct"/>
            <w:vMerge/>
            <w:vAlign w:val="center"/>
          </w:tcPr>
          <w:p w14:paraId="35ECE686" w14:textId="77777777" w:rsidR="00A3179F" w:rsidRPr="004D5DF7" w:rsidRDefault="00A3179F" w:rsidP="00A3179F">
            <w:pPr>
              <w:pStyle w:val="a5"/>
              <w:rPr>
                <w:color w:val="000000"/>
                <w:lang w:eastAsia="ru-RU"/>
              </w:rPr>
            </w:pPr>
          </w:p>
        </w:tc>
        <w:tc>
          <w:tcPr>
            <w:tcW w:w="1073" w:type="pct"/>
            <w:shd w:val="clear" w:color="auto" w:fill="auto"/>
            <w:noWrap/>
            <w:vAlign w:val="center"/>
            <w:hideMark/>
          </w:tcPr>
          <w:p w14:paraId="5C5477DF" w14:textId="77777777" w:rsidR="00A3179F" w:rsidRPr="004D5DF7" w:rsidRDefault="00A3179F" w:rsidP="00A3179F">
            <w:pPr>
              <w:pStyle w:val="a5"/>
              <w:rPr>
                <w:color w:val="000000"/>
                <w:lang w:eastAsia="ru-RU"/>
              </w:rPr>
            </w:pPr>
            <w:r w:rsidRPr="004D5DF7">
              <w:rPr>
                <w:color w:val="000000"/>
                <w:lang w:eastAsia="ru-RU"/>
              </w:rPr>
              <w:t>Первомайское</w:t>
            </w:r>
          </w:p>
        </w:tc>
        <w:tc>
          <w:tcPr>
            <w:tcW w:w="665" w:type="pct"/>
            <w:vAlign w:val="center"/>
          </w:tcPr>
          <w:p w14:paraId="2F879402" w14:textId="77777777" w:rsidR="00A3179F" w:rsidRPr="004D5DF7" w:rsidRDefault="00A3179F" w:rsidP="00A3179F">
            <w:pPr>
              <w:pStyle w:val="a5"/>
              <w:rPr>
                <w:color w:val="000000"/>
                <w:lang w:eastAsia="ru-RU"/>
              </w:rPr>
            </w:pPr>
            <w:r w:rsidRPr="004D5DF7">
              <w:rPr>
                <w:color w:val="000000"/>
              </w:rPr>
              <w:t>6,1</w:t>
            </w:r>
          </w:p>
        </w:tc>
        <w:tc>
          <w:tcPr>
            <w:tcW w:w="712" w:type="pct"/>
            <w:shd w:val="clear" w:color="auto" w:fill="auto"/>
            <w:noWrap/>
            <w:vAlign w:val="center"/>
          </w:tcPr>
          <w:p w14:paraId="7F45DD13" w14:textId="77777777" w:rsidR="00A3179F" w:rsidRPr="004D5DF7" w:rsidRDefault="00A3179F" w:rsidP="00A3179F">
            <w:pPr>
              <w:pStyle w:val="a5"/>
              <w:rPr>
                <w:color w:val="000000"/>
                <w:lang w:eastAsia="ru-RU"/>
              </w:rPr>
            </w:pPr>
            <w:r w:rsidRPr="004D5DF7">
              <w:rPr>
                <w:color w:val="000000"/>
              </w:rPr>
              <w:t>0,7</w:t>
            </w:r>
          </w:p>
        </w:tc>
        <w:tc>
          <w:tcPr>
            <w:tcW w:w="544" w:type="pct"/>
            <w:shd w:val="clear" w:color="auto" w:fill="auto"/>
            <w:noWrap/>
            <w:vAlign w:val="center"/>
            <w:hideMark/>
          </w:tcPr>
          <w:p w14:paraId="363F25A1" w14:textId="77777777" w:rsidR="00A3179F" w:rsidRPr="004D5DF7" w:rsidRDefault="00A3179F" w:rsidP="00A3179F">
            <w:pPr>
              <w:pStyle w:val="a5"/>
              <w:rPr>
                <w:color w:val="000000"/>
                <w:lang w:eastAsia="ru-RU"/>
              </w:rPr>
            </w:pPr>
            <w:r w:rsidRPr="004D5DF7">
              <w:rPr>
                <w:color w:val="000000"/>
              </w:rPr>
              <w:t>0,1</w:t>
            </w:r>
          </w:p>
        </w:tc>
        <w:tc>
          <w:tcPr>
            <w:tcW w:w="625" w:type="pct"/>
            <w:shd w:val="clear" w:color="auto" w:fill="auto"/>
            <w:noWrap/>
            <w:vAlign w:val="center"/>
          </w:tcPr>
          <w:p w14:paraId="2F935167" w14:textId="77777777" w:rsidR="00A3179F" w:rsidRPr="004D5DF7" w:rsidRDefault="00A3179F" w:rsidP="00A3179F">
            <w:pPr>
              <w:pStyle w:val="a5"/>
              <w:rPr>
                <w:color w:val="000000"/>
                <w:lang w:eastAsia="ru-RU"/>
              </w:rPr>
            </w:pPr>
            <w:r w:rsidRPr="004D5DF7">
              <w:rPr>
                <w:color w:val="000000"/>
              </w:rPr>
              <w:t>1,5</w:t>
            </w:r>
          </w:p>
        </w:tc>
        <w:tc>
          <w:tcPr>
            <w:tcW w:w="360" w:type="pct"/>
            <w:shd w:val="clear" w:color="auto" w:fill="auto"/>
            <w:noWrap/>
            <w:vAlign w:val="center"/>
            <w:hideMark/>
          </w:tcPr>
          <w:p w14:paraId="41A6B3EF" w14:textId="77777777" w:rsidR="00A3179F" w:rsidRPr="004D5DF7" w:rsidRDefault="00A3179F" w:rsidP="00A3179F">
            <w:pPr>
              <w:pStyle w:val="a5"/>
              <w:rPr>
                <w:color w:val="000000"/>
                <w:lang w:eastAsia="ru-RU"/>
              </w:rPr>
            </w:pPr>
            <w:r w:rsidRPr="004D5DF7">
              <w:rPr>
                <w:color w:val="000000"/>
              </w:rPr>
              <w:t>8,4</w:t>
            </w:r>
          </w:p>
        </w:tc>
      </w:tr>
      <w:tr w:rsidR="00A3179F" w:rsidRPr="004D5DF7" w14:paraId="1974C02B" w14:textId="77777777" w:rsidTr="004D5DF7">
        <w:trPr>
          <w:cantSplit/>
          <w:trHeight w:val="20"/>
        </w:trPr>
        <w:tc>
          <w:tcPr>
            <w:tcW w:w="1021" w:type="pct"/>
            <w:vMerge/>
            <w:vAlign w:val="center"/>
          </w:tcPr>
          <w:p w14:paraId="60FF8E15" w14:textId="77777777" w:rsidR="00A3179F" w:rsidRPr="004D5DF7" w:rsidRDefault="00A3179F" w:rsidP="00A3179F">
            <w:pPr>
              <w:pStyle w:val="a5"/>
              <w:rPr>
                <w:color w:val="000000"/>
                <w:lang w:eastAsia="ru-RU"/>
              </w:rPr>
            </w:pPr>
          </w:p>
        </w:tc>
        <w:tc>
          <w:tcPr>
            <w:tcW w:w="1073" w:type="pct"/>
            <w:shd w:val="clear" w:color="auto" w:fill="auto"/>
            <w:noWrap/>
            <w:vAlign w:val="center"/>
            <w:hideMark/>
          </w:tcPr>
          <w:p w14:paraId="46FAA49A" w14:textId="77777777" w:rsidR="00A3179F" w:rsidRPr="004D5DF7" w:rsidRDefault="00A3179F" w:rsidP="00A3179F">
            <w:pPr>
              <w:pStyle w:val="a5"/>
              <w:rPr>
                <w:color w:val="000000"/>
                <w:lang w:eastAsia="ru-RU"/>
              </w:rPr>
            </w:pPr>
            <w:r w:rsidRPr="004D5DF7">
              <w:rPr>
                <w:color w:val="000000"/>
                <w:lang w:eastAsia="ru-RU"/>
              </w:rPr>
              <w:t>Роговское</w:t>
            </w:r>
          </w:p>
        </w:tc>
        <w:tc>
          <w:tcPr>
            <w:tcW w:w="665" w:type="pct"/>
            <w:vAlign w:val="center"/>
          </w:tcPr>
          <w:p w14:paraId="18899425" w14:textId="77777777" w:rsidR="00A3179F" w:rsidRPr="004D5DF7" w:rsidRDefault="00A3179F" w:rsidP="00A3179F">
            <w:pPr>
              <w:pStyle w:val="a5"/>
              <w:rPr>
                <w:color w:val="000000"/>
                <w:lang w:eastAsia="ru-RU"/>
              </w:rPr>
            </w:pPr>
            <w:r w:rsidRPr="004D5DF7">
              <w:rPr>
                <w:color w:val="000000"/>
              </w:rPr>
              <w:t>0,2</w:t>
            </w:r>
          </w:p>
        </w:tc>
        <w:tc>
          <w:tcPr>
            <w:tcW w:w="712" w:type="pct"/>
            <w:shd w:val="clear" w:color="auto" w:fill="auto"/>
            <w:noWrap/>
            <w:vAlign w:val="center"/>
          </w:tcPr>
          <w:p w14:paraId="71050E01" w14:textId="77777777" w:rsidR="00A3179F" w:rsidRPr="004D5DF7" w:rsidRDefault="00A3179F" w:rsidP="00A3179F">
            <w:pPr>
              <w:pStyle w:val="a5"/>
              <w:rPr>
                <w:color w:val="000000"/>
                <w:lang w:eastAsia="ru-RU"/>
              </w:rPr>
            </w:pPr>
            <w:r w:rsidRPr="004D5DF7">
              <w:rPr>
                <w:color w:val="000000"/>
              </w:rPr>
              <w:t>0,1</w:t>
            </w:r>
          </w:p>
        </w:tc>
        <w:tc>
          <w:tcPr>
            <w:tcW w:w="544" w:type="pct"/>
            <w:shd w:val="clear" w:color="auto" w:fill="auto"/>
            <w:noWrap/>
            <w:vAlign w:val="center"/>
            <w:hideMark/>
          </w:tcPr>
          <w:p w14:paraId="69F72FE7" w14:textId="77777777" w:rsidR="00A3179F" w:rsidRPr="004D5DF7" w:rsidRDefault="00A3179F" w:rsidP="00A3179F">
            <w:pPr>
              <w:pStyle w:val="a5"/>
              <w:rPr>
                <w:color w:val="000000"/>
                <w:lang w:eastAsia="ru-RU"/>
              </w:rPr>
            </w:pPr>
            <w:r w:rsidRPr="004D5DF7">
              <w:rPr>
                <w:color w:val="000000"/>
              </w:rPr>
              <w:t>0,8</w:t>
            </w:r>
          </w:p>
        </w:tc>
        <w:tc>
          <w:tcPr>
            <w:tcW w:w="625" w:type="pct"/>
            <w:shd w:val="clear" w:color="auto" w:fill="auto"/>
            <w:noWrap/>
            <w:vAlign w:val="center"/>
          </w:tcPr>
          <w:p w14:paraId="4AF58E34" w14:textId="77777777" w:rsidR="00A3179F" w:rsidRPr="004D5DF7" w:rsidRDefault="00A3179F" w:rsidP="00A3179F">
            <w:pPr>
              <w:pStyle w:val="a5"/>
              <w:rPr>
                <w:color w:val="000000"/>
                <w:lang w:eastAsia="ru-RU"/>
              </w:rPr>
            </w:pPr>
            <w:r w:rsidRPr="004D5DF7">
              <w:rPr>
                <w:color w:val="000000"/>
              </w:rPr>
              <w:t>0,1</w:t>
            </w:r>
          </w:p>
        </w:tc>
        <w:tc>
          <w:tcPr>
            <w:tcW w:w="360" w:type="pct"/>
            <w:shd w:val="clear" w:color="auto" w:fill="auto"/>
            <w:noWrap/>
            <w:vAlign w:val="center"/>
            <w:hideMark/>
          </w:tcPr>
          <w:p w14:paraId="495D4033" w14:textId="77777777" w:rsidR="00A3179F" w:rsidRPr="004D5DF7" w:rsidRDefault="00A3179F" w:rsidP="00A3179F">
            <w:pPr>
              <w:pStyle w:val="a5"/>
              <w:rPr>
                <w:color w:val="000000"/>
                <w:lang w:eastAsia="ru-RU"/>
              </w:rPr>
            </w:pPr>
            <w:r w:rsidRPr="004D5DF7">
              <w:rPr>
                <w:color w:val="000000"/>
              </w:rPr>
              <w:t>1,2</w:t>
            </w:r>
          </w:p>
        </w:tc>
      </w:tr>
      <w:tr w:rsidR="00A3179F" w:rsidRPr="004D5DF7" w14:paraId="4A7958B0" w14:textId="77777777" w:rsidTr="004D5DF7">
        <w:trPr>
          <w:cantSplit/>
          <w:trHeight w:val="20"/>
        </w:trPr>
        <w:tc>
          <w:tcPr>
            <w:tcW w:w="1021" w:type="pct"/>
            <w:vMerge/>
            <w:vAlign w:val="center"/>
          </w:tcPr>
          <w:p w14:paraId="2EFCEAB8" w14:textId="77777777" w:rsidR="00A3179F" w:rsidRPr="004D5DF7" w:rsidRDefault="00A3179F" w:rsidP="00A3179F">
            <w:pPr>
              <w:pStyle w:val="a5"/>
              <w:rPr>
                <w:color w:val="000000"/>
                <w:lang w:eastAsia="ru-RU"/>
              </w:rPr>
            </w:pPr>
          </w:p>
        </w:tc>
        <w:tc>
          <w:tcPr>
            <w:tcW w:w="1073" w:type="pct"/>
            <w:shd w:val="clear" w:color="auto" w:fill="auto"/>
            <w:noWrap/>
            <w:vAlign w:val="center"/>
            <w:hideMark/>
          </w:tcPr>
          <w:p w14:paraId="37C5580E" w14:textId="77777777" w:rsidR="00A3179F" w:rsidRPr="004D5DF7" w:rsidRDefault="00A3179F" w:rsidP="00A3179F">
            <w:pPr>
              <w:pStyle w:val="a5"/>
              <w:rPr>
                <w:color w:val="000000"/>
                <w:lang w:eastAsia="ru-RU"/>
              </w:rPr>
            </w:pPr>
            <w:r w:rsidRPr="004D5DF7">
              <w:rPr>
                <w:color w:val="000000"/>
                <w:lang w:eastAsia="ru-RU"/>
              </w:rPr>
              <w:t>Троицк</w:t>
            </w:r>
          </w:p>
        </w:tc>
        <w:tc>
          <w:tcPr>
            <w:tcW w:w="665" w:type="pct"/>
            <w:vAlign w:val="center"/>
          </w:tcPr>
          <w:p w14:paraId="28CFE84E" w14:textId="77777777" w:rsidR="00A3179F" w:rsidRPr="004D5DF7" w:rsidRDefault="00A3179F" w:rsidP="00A3179F">
            <w:pPr>
              <w:pStyle w:val="a5"/>
              <w:rPr>
                <w:color w:val="000000"/>
                <w:lang w:eastAsia="ru-RU"/>
              </w:rPr>
            </w:pPr>
            <w:r w:rsidRPr="004D5DF7">
              <w:rPr>
                <w:color w:val="000000"/>
              </w:rPr>
              <w:t>10,2</w:t>
            </w:r>
          </w:p>
        </w:tc>
        <w:tc>
          <w:tcPr>
            <w:tcW w:w="712" w:type="pct"/>
            <w:shd w:val="clear" w:color="auto" w:fill="auto"/>
            <w:noWrap/>
            <w:vAlign w:val="center"/>
          </w:tcPr>
          <w:p w14:paraId="4B0FBC4C" w14:textId="77777777" w:rsidR="00A3179F" w:rsidRPr="004D5DF7" w:rsidRDefault="00A3179F" w:rsidP="00A3179F">
            <w:pPr>
              <w:pStyle w:val="a5"/>
              <w:rPr>
                <w:color w:val="000000"/>
                <w:lang w:eastAsia="ru-RU"/>
              </w:rPr>
            </w:pPr>
            <w:r w:rsidRPr="004D5DF7">
              <w:rPr>
                <w:color w:val="000000"/>
              </w:rPr>
              <w:t>-</w:t>
            </w:r>
          </w:p>
        </w:tc>
        <w:tc>
          <w:tcPr>
            <w:tcW w:w="544" w:type="pct"/>
            <w:shd w:val="clear" w:color="auto" w:fill="auto"/>
            <w:noWrap/>
            <w:vAlign w:val="center"/>
            <w:hideMark/>
          </w:tcPr>
          <w:p w14:paraId="35B77FC9" w14:textId="77777777" w:rsidR="00A3179F" w:rsidRPr="004D5DF7" w:rsidRDefault="00A3179F" w:rsidP="00A3179F">
            <w:pPr>
              <w:pStyle w:val="a5"/>
              <w:rPr>
                <w:color w:val="000000"/>
                <w:lang w:eastAsia="ru-RU"/>
              </w:rPr>
            </w:pPr>
            <w:r w:rsidRPr="004D5DF7">
              <w:rPr>
                <w:color w:val="000000"/>
              </w:rPr>
              <w:t>0,3</w:t>
            </w:r>
          </w:p>
        </w:tc>
        <w:tc>
          <w:tcPr>
            <w:tcW w:w="625" w:type="pct"/>
            <w:shd w:val="clear" w:color="auto" w:fill="auto"/>
            <w:noWrap/>
            <w:vAlign w:val="center"/>
          </w:tcPr>
          <w:p w14:paraId="5BAE0321" w14:textId="77777777" w:rsidR="00A3179F" w:rsidRPr="004D5DF7" w:rsidRDefault="00A3179F" w:rsidP="00A3179F">
            <w:pPr>
              <w:pStyle w:val="a5"/>
              <w:rPr>
                <w:color w:val="000000"/>
                <w:lang w:eastAsia="ru-RU"/>
              </w:rPr>
            </w:pPr>
            <w:r w:rsidRPr="004D5DF7">
              <w:rPr>
                <w:color w:val="000000"/>
              </w:rPr>
              <w:t>0,7</w:t>
            </w:r>
          </w:p>
        </w:tc>
        <w:tc>
          <w:tcPr>
            <w:tcW w:w="360" w:type="pct"/>
            <w:shd w:val="clear" w:color="auto" w:fill="auto"/>
            <w:noWrap/>
            <w:vAlign w:val="center"/>
            <w:hideMark/>
          </w:tcPr>
          <w:p w14:paraId="3DBB0346" w14:textId="77777777" w:rsidR="00A3179F" w:rsidRPr="004D5DF7" w:rsidRDefault="00A3179F" w:rsidP="00A3179F">
            <w:pPr>
              <w:pStyle w:val="a5"/>
              <w:rPr>
                <w:color w:val="000000"/>
                <w:lang w:eastAsia="ru-RU"/>
              </w:rPr>
            </w:pPr>
            <w:r w:rsidRPr="004D5DF7">
              <w:rPr>
                <w:color w:val="000000"/>
              </w:rPr>
              <w:t>11,1</w:t>
            </w:r>
          </w:p>
        </w:tc>
      </w:tr>
      <w:tr w:rsidR="00A3179F" w:rsidRPr="004D5DF7" w14:paraId="01EDDB83" w14:textId="77777777" w:rsidTr="004D5DF7">
        <w:trPr>
          <w:cantSplit/>
          <w:trHeight w:val="20"/>
        </w:trPr>
        <w:tc>
          <w:tcPr>
            <w:tcW w:w="1021" w:type="pct"/>
            <w:vMerge/>
            <w:vAlign w:val="center"/>
          </w:tcPr>
          <w:p w14:paraId="2C4C43FC" w14:textId="77777777" w:rsidR="00A3179F" w:rsidRPr="004D5DF7" w:rsidRDefault="00A3179F" w:rsidP="00A3179F">
            <w:pPr>
              <w:pStyle w:val="a5"/>
              <w:rPr>
                <w:color w:val="000000"/>
                <w:lang w:eastAsia="ru-RU"/>
              </w:rPr>
            </w:pPr>
          </w:p>
        </w:tc>
        <w:tc>
          <w:tcPr>
            <w:tcW w:w="1073" w:type="pct"/>
            <w:shd w:val="clear" w:color="auto" w:fill="auto"/>
            <w:noWrap/>
            <w:vAlign w:val="center"/>
            <w:hideMark/>
          </w:tcPr>
          <w:p w14:paraId="04D8F18B" w14:textId="77777777" w:rsidR="00A3179F" w:rsidRPr="004D5DF7" w:rsidRDefault="00A3179F" w:rsidP="00A3179F">
            <w:pPr>
              <w:pStyle w:val="a5"/>
              <w:rPr>
                <w:color w:val="000000"/>
                <w:lang w:eastAsia="ru-RU"/>
              </w:rPr>
            </w:pPr>
            <w:r w:rsidRPr="004D5DF7">
              <w:rPr>
                <w:color w:val="000000"/>
                <w:lang w:eastAsia="ru-RU"/>
              </w:rPr>
              <w:t>Щаповское</w:t>
            </w:r>
          </w:p>
        </w:tc>
        <w:tc>
          <w:tcPr>
            <w:tcW w:w="665" w:type="pct"/>
            <w:vAlign w:val="center"/>
          </w:tcPr>
          <w:p w14:paraId="11B7108E" w14:textId="77777777" w:rsidR="00A3179F" w:rsidRPr="004D5DF7" w:rsidRDefault="00A3179F" w:rsidP="00A3179F">
            <w:pPr>
              <w:pStyle w:val="a5"/>
              <w:rPr>
                <w:color w:val="000000"/>
                <w:lang w:eastAsia="ru-RU"/>
              </w:rPr>
            </w:pPr>
            <w:r w:rsidRPr="004D5DF7">
              <w:rPr>
                <w:color w:val="000000"/>
              </w:rPr>
              <w:t>4,3</w:t>
            </w:r>
          </w:p>
        </w:tc>
        <w:tc>
          <w:tcPr>
            <w:tcW w:w="712" w:type="pct"/>
            <w:shd w:val="clear" w:color="auto" w:fill="auto"/>
            <w:noWrap/>
            <w:vAlign w:val="center"/>
          </w:tcPr>
          <w:p w14:paraId="3702CDC3" w14:textId="77777777" w:rsidR="00A3179F" w:rsidRPr="004D5DF7" w:rsidRDefault="00A3179F" w:rsidP="00A3179F">
            <w:pPr>
              <w:pStyle w:val="a5"/>
              <w:rPr>
                <w:color w:val="000000"/>
                <w:lang w:eastAsia="ru-RU"/>
              </w:rPr>
            </w:pPr>
            <w:r w:rsidRPr="004D5DF7">
              <w:rPr>
                <w:color w:val="000000"/>
              </w:rPr>
              <w:t>0,2</w:t>
            </w:r>
          </w:p>
        </w:tc>
        <w:tc>
          <w:tcPr>
            <w:tcW w:w="544" w:type="pct"/>
            <w:shd w:val="clear" w:color="auto" w:fill="auto"/>
            <w:noWrap/>
            <w:vAlign w:val="center"/>
            <w:hideMark/>
          </w:tcPr>
          <w:p w14:paraId="019C71D5" w14:textId="77777777" w:rsidR="00A3179F" w:rsidRPr="004D5DF7" w:rsidRDefault="00A3179F" w:rsidP="00A3179F">
            <w:pPr>
              <w:pStyle w:val="a5"/>
              <w:rPr>
                <w:color w:val="000000"/>
                <w:lang w:eastAsia="ru-RU"/>
              </w:rPr>
            </w:pPr>
            <w:r w:rsidRPr="004D5DF7">
              <w:rPr>
                <w:color w:val="000000"/>
              </w:rPr>
              <w:t>-</w:t>
            </w:r>
          </w:p>
        </w:tc>
        <w:tc>
          <w:tcPr>
            <w:tcW w:w="625" w:type="pct"/>
            <w:shd w:val="clear" w:color="auto" w:fill="auto"/>
            <w:noWrap/>
            <w:vAlign w:val="center"/>
          </w:tcPr>
          <w:p w14:paraId="69C7B07F" w14:textId="77777777" w:rsidR="00A3179F" w:rsidRPr="004D5DF7" w:rsidRDefault="00A3179F" w:rsidP="00A3179F">
            <w:pPr>
              <w:pStyle w:val="a5"/>
              <w:rPr>
                <w:color w:val="000000"/>
                <w:lang w:eastAsia="ru-RU"/>
              </w:rPr>
            </w:pPr>
            <w:r w:rsidRPr="004D5DF7">
              <w:rPr>
                <w:color w:val="000000"/>
              </w:rPr>
              <w:t>0,1</w:t>
            </w:r>
          </w:p>
        </w:tc>
        <w:tc>
          <w:tcPr>
            <w:tcW w:w="360" w:type="pct"/>
            <w:shd w:val="clear" w:color="auto" w:fill="auto"/>
            <w:noWrap/>
            <w:vAlign w:val="center"/>
            <w:hideMark/>
          </w:tcPr>
          <w:p w14:paraId="2CCAFA37" w14:textId="77777777" w:rsidR="00A3179F" w:rsidRPr="004D5DF7" w:rsidRDefault="00A3179F" w:rsidP="00A3179F">
            <w:pPr>
              <w:pStyle w:val="a5"/>
              <w:rPr>
                <w:color w:val="000000"/>
                <w:lang w:eastAsia="ru-RU"/>
              </w:rPr>
            </w:pPr>
            <w:r w:rsidRPr="004D5DF7">
              <w:rPr>
                <w:color w:val="000000"/>
              </w:rPr>
              <w:t>4,6</w:t>
            </w:r>
          </w:p>
        </w:tc>
      </w:tr>
      <w:tr w:rsidR="00A3179F" w:rsidRPr="004D5DF7" w14:paraId="3F48CA63" w14:textId="77777777" w:rsidTr="004D5DF7">
        <w:trPr>
          <w:cantSplit/>
          <w:trHeight w:val="20"/>
        </w:trPr>
        <w:tc>
          <w:tcPr>
            <w:tcW w:w="1021" w:type="pct"/>
            <w:vMerge/>
            <w:vAlign w:val="center"/>
          </w:tcPr>
          <w:p w14:paraId="1D0AE7AA" w14:textId="77777777" w:rsidR="00A3179F" w:rsidRPr="004D5DF7" w:rsidRDefault="00A3179F" w:rsidP="00A3179F">
            <w:pPr>
              <w:pStyle w:val="a5"/>
              <w:rPr>
                <w:lang w:eastAsia="ru-RU"/>
              </w:rPr>
            </w:pPr>
          </w:p>
        </w:tc>
        <w:tc>
          <w:tcPr>
            <w:tcW w:w="1073" w:type="pct"/>
            <w:shd w:val="clear" w:color="auto" w:fill="auto"/>
            <w:noWrap/>
            <w:vAlign w:val="center"/>
            <w:hideMark/>
          </w:tcPr>
          <w:p w14:paraId="46662BA4" w14:textId="77777777" w:rsidR="00A3179F" w:rsidRPr="004D5DF7" w:rsidRDefault="00A3179F" w:rsidP="00A3179F">
            <w:pPr>
              <w:pStyle w:val="a5"/>
              <w:rPr>
                <w:b/>
                <w:lang w:eastAsia="ru-RU"/>
              </w:rPr>
            </w:pPr>
            <w:r w:rsidRPr="004D5DF7">
              <w:rPr>
                <w:b/>
                <w:lang w:eastAsia="ru-RU"/>
              </w:rPr>
              <w:t>Всего по округу</w:t>
            </w:r>
          </w:p>
        </w:tc>
        <w:tc>
          <w:tcPr>
            <w:tcW w:w="665" w:type="pct"/>
            <w:vAlign w:val="center"/>
          </w:tcPr>
          <w:p w14:paraId="58A51CFA" w14:textId="77777777" w:rsidR="00A3179F" w:rsidRPr="004D5DF7" w:rsidRDefault="00A3179F" w:rsidP="00A3179F">
            <w:pPr>
              <w:pStyle w:val="a5"/>
              <w:rPr>
                <w:b/>
                <w:lang w:eastAsia="ru-RU"/>
              </w:rPr>
            </w:pPr>
            <w:r w:rsidRPr="004D5DF7">
              <w:rPr>
                <w:b/>
                <w:color w:val="000000"/>
              </w:rPr>
              <w:t>36,9</w:t>
            </w:r>
          </w:p>
        </w:tc>
        <w:tc>
          <w:tcPr>
            <w:tcW w:w="712" w:type="pct"/>
            <w:shd w:val="clear" w:color="auto" w:fill="auto"/>
            <w:noWrap/>
            <w:vAlign w:val="center"/>
          </w:tcPr>
          <w:p w14:paraId="515579F6" w14:textId="77777777" w:rsidR="00A3179F" w:rsidRPr="004D5DF7" w:rsidRDefault="00A3179F" w:rsidP="00A3179F">
            <w:pPr>
              <w:pStyle w:val="a5"/>
              <w:rPr>
                <w:b/>
                <w:lang w:eastAsia="ru-RU"/>
              </w:rPr>
            </w:pPr>
            <w:r w:rsidRPr="004D5DF7">
              <w:rPr>
                <w:b/>
                <w:color w:val="000000"/>
              </w:rPr>
              <w:t>2,1</w:t>
            </w:r>
          </w:p>
        </w:tc>
        <w:tc>
          <w:tcPr>
            <w:tcW w:w="544" w:type="pct"/>
            <w:shd w:val="clear" w:color="auto" w:fill="auto"/>
            <w:noWrap/>
            <w:vAlign w:val="center"/>
            <w:hideMark/>
          </w:tcPr>
          <w:p w14:paraId="5734B5B9" w14:textId="77777777" w:rsidR="00A3179F" w:rsidRPr="004D5DF7" w:rsidRDefault="00A3179F" w:rsidP="00A3179F">
            <w:pPr>
              <w:pStyle w:val="a5"/>
              <w:rPr>
                <w:b/>
                <w:lang w:eastAsia="ru-RU"/>
              </w:rPr>
            </w:pPr>
            <w:r w:rsidRPr="004D5DF7">
              <w:rPr>
                <w:b/>
                <w:color w:val="000000"/>
              </w:rPr>
              <w:t>4,2</w:t>
            </w:r>
          </w:p>
        </w:tc>
        <w:tc>
          <w:tcPr>
            <w:tcW w:w="625" w:type="pct"/>
            <w:shd w:val="clear" w:color="auto" w:fill="auto"/>
            <w:noWrap/>
            <w:vAlign w:val="center"/>
          </w:tcPr>
          <w:p w14:paraId="1C2C4E81" w14:textId="77777777" w:rsidR="00A3179F" w:rsidRPr="004D5DF7" w:rsidRDefault="00A3179F" w:rsidP="00A3179F">
            <w:pPr>
              <w:pStyle w:val="a5"/>
              <w:rPr>
                <w:b/>
                <w:lang w:eastAsia="ru-RU"/>
              </w:rPr>
            </w:pPr>
            <w:r w:rsidRPr="004D5DF7">
              <w:rPr>
                <w:b/>
                <w:color w:val="000000"/>
              </w:rPr>
              <w:t>7,6</w:t>
            </w:r>
          </w:p>
        </w:tc>
        <w:tc>
          <w:tcPr>
            <w:tcW w:w="360" w:type="pct"/>
            <w:shd w:val="clear" w:color="auto" w:fill="auto"/>
            <w:noWrap/>
            <w:vAlign w:val="center"/>
            <w:hideMark/>
          </w:tcPr>
          <w:p w14:paraId="6ACC6B99" w14:textId="77777777" w:rsidR="00A3179F" w:rsidRPr="004D5DF7" w:rsidRDefault="00A3179F" w:rsidP="00A3179F">
            <w:pPr>
              <w:pStyle w:val="a5"/>
              <w:rPr>
                <w:b/>
                <w:lang w:eastAsia="ru-RU"/>
              </w:rPr>
            </w:pPr>
            <w:r w:rsidRPr="004D5DF7">
              <w:rPr>
                <w:b/>
                <w:color w:val="000000"/>
              </w:rPr>
              <w:t>50,8</w:t>
            </w:r>
          </w:p>
        </w:tc>
      </w:tr>
      <w:tr w:rsidR="00A3179F" w:rsidRPr="004D5DF7" w14:paraId="30BA2383" w14:textId="77777777" w:rsidTr="004D5DF7">
        <w:trPr>
          <w:cantSplit/>
          <w:trHeight w:val="20"/>
        </w:trPr>
        <w:tc>
          <w:tcPr>
            <w:tcW w:w="2094" w:type="pct"/>
            <w:gridSpan w:val="2"/>
            <w:vAlign w:val="center"/>
          </w:tcPr>
          <w:p w14:paraId="668910E7" w14:textId="77777777" w:rsidR="00A3179F" w:rsidRPr="004D5DF7" w:rsidRDefault="00A3179F" w:rsidP="00A3179F">
            <w:pPr>
              <w:pStyle w:val="a5"/>
              <w:rPr>
                <w:b/>
                <w:color w:val="000000"/>
                <w:lang w:eastAsia="ru-RU"/>
              </w:rPr>
            </w:pPr>
            <w:r w:rsidRPr="004D5DF7">
              <w:rPr>
                <w:b/>
                <w:color w:val="000000"/>
                <w:lang w:eastAsia="ru-RU"/>
              </w:rPr>
              <w:t>Итого</w:t>
            </w:r>
          </w:p>
        </w:tc>
        <w:tc>
          <w:tcPr>
            <w:tcW w:w="665" w:type="pct"/>
            <w:vAlign w:val="center"/>
          </w:tcPr>
          <w:p w14:paraId="335A5F10" w14:textId="77777777" w:rsidR="00A3179F" w:rsidRPr="004D5DF7" w:rsidRDefault="00A3179F" w:rsidP="00A3179F">
            <w:pPr>
              <w:pStyle w:val="a5"/>
              <w:rPr>
                <w:b/>
                <w:color w:val="000000"/>
                <w:lang w:eastAsia="ru-RU"/>
              </w:rPr>
            </w:pPr>
            <w:r w:rsidRPr="004D5DF7">
              <w:rPr>
                <w:b/>
                <w:color w:val="000000"/>
              </w:rPr>
              <w:t>116,3</w:t>
            </w:r>
          </w:p>
        </w:tc>
        <w:tc>
          <w:tcPr>
            <w:tcW w:w="712" w:type="pct"/>
            <w:shd w:val="clear" w:color="auto" w:fill="auto"/>
            <w:noWrap/>
            <w:vAlign w:val="center"/>
          </w:tcPr>
          <w:p w14:paraId="2CFDA6EE" w14:textId="77777777" w:rsidR="00A3179F" w:rsidRPr="004D5DF7" w:rsidRDefault="00A3179F" w:rsidP="00A3179F">
            <w:pPr>
              <w:pStyle w:val="a5"/>
              <w:rPr>
                <w:b/>
                <w:color w:val="000000"/>
                <w:lang w:eastAsia="ru-RU"/>
              </w:rPr>
            </w:pPr>
            <w:r w:rsidRPr="004D5DF7">
              <w:rPr>
                <w:b/>
                <w:color w:val="000000"/>
              </w:rPr>
              <w:t>2,2</w:t>
            </w:r>
          </w:p>
        </w:tc>
        <w:tc>
          <w:tcPr>
            <w:tcW w:w="544" w:type="pct"/>
            <w:shd w:val="clear" w:color="auto" w:fill="auto"/>
            <w:noWrap/>
            <w:vAlign w:val="center"/>
            <w:hideMark/>
          </w:tcPr>
          <w:p w14:paraId="19F9C231" w14:textId="77777777" w:rsidR="00A3179F" w:rsidRPr="004D5DF7" w:rsidRDefault="00A3179F" w:rsidP="00A3179F">
            <w:pPr>
              <w:pStyle w:val="a5"/>
              <w:rPr>
                <w:b/>
                <w:color w:val="000000"/>
                <w:lang w:eastAsia="ru-RU"/>
              </w:rPr>
            </w:pPr>
            <w:r w:rsidRPr="004D5DF7">
              <w:rPr>
                <w:b/>
                <w:color w:val="000000"/>
              </w:rPr>
              <w:t>8,0</w:t>
            </w:r>
          </w:p>
        </w:tc>
        <w:tc>
          <w:tcPr>
            <w:tcW w:w="625" w:type="pct"/>
            <w:shd w:val="clear" w:color="auto" w:fill="auto"/>
            <w:noWrap/>
            <w:vAlign w:val="center"/>
          </w:tcPr>
          <w:p w14:paraId="1D9BA174" w14:textId="77777777" w:rsidR="00A3179F" w:rsidRPr="004D5DF7" w:rsidRDefault="00A3179F" w:rsidP="00A3179F">
            <w:pPr>
              <w:pStyle w:val="a5"/>
              <w:rPr>
                <w:b/>
                <w:color w:val="000000"/>
                <w:lang w:eastAsia="ru-RU"/>
              </w:rPr>
            </w:pPr>
            <w:r w:rsidRPr="004D5DF7">
              <w:rPr>
                <w:b/>
                <w:color w:val="000000"/>
              </w:rPr>
              <w:t>13,3</w:t>
            </w:r>
          </w:p>
        </w:tc>
        <w:tc>
          <w:tcPr>
            <w:tcW w:w="360" w:type="pct"/>
            <w:shd w:val="clear" w:color="auto" w:fill="auto"/>
            <w:noWrap/>
            <w:vAlign w:val="center"/>
            <w:hideMark/>
          </w:tcPr>
          <w:p w14:paraId="768D95D6" w14:textId="77777777" w:rsidR="00A3179F" w:rsidRPr="004D5DF7" w:rsidRDefault="00A3179F" w:rsidP="00A3179F">
            <w:pPr>
              <w:pStyle w:val="a5"/>
              <w:rPr>
                <w:b/>
                <w:color w:val="000000"/>
                <w:lang w:eastAsia="ru-RU"/>
              </w:rPr>
            </w:pPr>
            <w:r w:rsidRPr="004D5DF7">
              <w:rPr>
                <w:b/>
                <w:color w:val="000000"/>
              </w:rPr>
              <w:t>139,8</w:t>
            </w:r>
          </w:p>
        </w:tc>
      </w:tr>
    </w:tbl>
    <w:p w14:paraId="2A4FA3E1" w14:textId="6E0921CC" w:rsidR="00B47301" w:rsidRDefault="00B47301" w:rsidP="00B47301">
      <w:r>
        <w:t xml:space="preserve"> </w:t>
      </w:r>
    </w:p>
    <w:p w14:paraId="2325FD6F" w14:textId="5CE41F31" w:rsidR="00B47301" w:rsidRDefault="00B47301" w:rsidP="00B47301">
      <w:pPr>
        <w:sectPr w:rsidR="00B47301" w:rsidSect="004D5DF7">
          <w:pgSz w:w="16840" w:h="11900" w:orient="landscape" w:code="8"/>
          <w:pgMar w:top="1701" w:right="1134" w:bottom="851" w:left="1134" w:header="720" w:footer="108" w:gutter="0"/>
          <w:cols w:space="720"/>
          <w:docGrid w:linePitch="326"/>
        </w:sectPr>
      </w:pPr>
    </w:p>
    <w:p w14:paraId="01A37AF9" w14:textId="19786B8C" w:rsidR="005F6838" w:rsidRDefault="005F6838" w:rsidP="005F6838">
      <w:pPr>
        <w:pStyle w:val="a5"/>
      </w:pPr>
      <w:r>
        <w:rPr>
          <w:noProof/>
          <w:lang w:eastAsia="ru-RU"/>
        </w:rPr>
        <w:lastRenderedPageBreak/>
        <w:drawing>
          <wp:inline distT="0" distB="0" distL="0" distR="0" wp14:anchorId="3BC29F9E" wp14:editId="554A75EB">
            <wp:extent cx="9239003" cy="5323820"/>
            <wp:effectExtent l="0" t="0" r="63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Графики.jpg"/>
                    <pic:cNvPicPr/>
                  </pic:nvPicPr>
                  <pic:blipFill>
                    <a:blip r:embed="rId24" cstate="hqprint">
                      <a:extLst>
                        <a:ext uri="{28A0092B-C50C-407E-A947-70E740481C1C}">
                          <a14:useLocalDpi xmlns:a14="http://schemas.microsoft.com/office/drawing/2010/main"/>
                        </a:ext>
                      </a:extLst>
                    </a:blip>
                    <a:stretch>
                      <a:fillRect/>
                    </a:stretch>
                  </pic:blipFill>
                  <pic:spPr>
                    <a:xfrm>
                      <a:off x="0" y="0"/>
                      <a:ext cx="9289775" cy="5353076"/>
                    </a:xfrm>
                    <a:prstGeom prst="rect">
                      <a:avLst/>
                    </a:prstGeom>
                  </pic:spPr>
                </pic:pic>
              </a:graphicData>
            </a:graphic>
          </wp:inline>
        </w:drawing>
      </w:r>
    </w:p>
    <w:p w14:paraId="3C078DDB" w14:textId="1137D7C3" w:rsidR="005F6838" w:rsidRDefault="005F6838" w:rsidP="00FC46D8">
      <w:pPr>
        <w:pStyle w:val="4"/>
        <w:sectPr w:rsidR="005F6838" w:rsidSect="007328AF">
          <w:pgSz w:w="16820" w:h="11900" w:orient="landscape" w:code="8"/>
          <w:pgMar w:top="851" w:right="1134" w:bottom="1701" w:left="1134" w:header="720" w:footer="108" w:gutter="0"/>
          <w:cols w:space="720"/>
          <w:docGrid w:linePitch="326"/>
        </w:sectPr>
      </w:pPr>
      <w:bookmarkStart w:id="44" w:name="_Toc529348082"/>
      <w:r>
        <w:t>Рис</w:t>
      </w:r>
      <w:r w:rsidR="00FC46D8">
        <w:t xml:space="preserve">унок </w:t>
      </w:r>
      <w:r w:rsidR="00EB36C9">
        <w:t>4.1</w:t>
      </w:r>
      <w:r w:rsidR="00FC46D8">
        <w:t xml:space="preserve"> Ретроспективный график водоотбора и уровней подземных вод</w:t>
      </w:r>
      <w:bookmarkEnd w:id="44"/>
    </w:p>
    <w:p w14:paraId="32F5A3AD" w14:textId="77777777" w:rsidR="004D5DF7" w:rsidRDefault="004D5DF7" w:rsidP="004D5DF7">
      <w:r>
        <w:lastRenderedPageBreak/>
        <w:t>Эксплуатация алексинско-протвинского горизонта началась в 1962 году с водоотбором 160 м</w:t>
      </w:r>
      <w:r w:rsidRPr="009E34D6">
        <w:rPr>
          <w:vertAlign w:val="superscript"/>
        </w:rPr>
        <w:t>3</w:t>
      </w:r>
      <w:r>
        <w:t>/сут. К 1970 году водоотбор вырос до 2,4</w:t>
      </w:r>
      <w:r w:rsidRPr="00812D55">
        <w:t xml:space="preserve"> </w:t>
      </w:r>
      <w:r>
        <w:t>тыс. м</w:t>
      </w:r>
      <w:r w:rsidRPr="009E34D6">
        <w:rPr>
          <w:vertAlign w:val="superscript"/>
        </w:rPr>
        <w:t>3</w:t>
      </w:r>
      <w:r>
        <w:t>/сут, 1980 – 6,1</w:t>
      </w:r>
      <w:r w:rsidRPr="00812D55">
        <w:t xml:space="preserve"> </w:t>
      </w:r>
      <w:r>
        <w:t>тыс. м</w:t>
      </w:r>
      <w:r w:rsidRPr="009E34D6">
        <w:rPr>
          <w:vertAlign w:val="superscript"/>
        </w:rPr>
        <w:t>3</w:t>
      </w:r>
      <w:r>
        <w:t>/сут, 1990 – 12</w:t>
      </w:r>
      <w:r w:rsidRPr="00812D55">
        <w:t xml:space="preserve"> </w:t>
      </w:r>
      <w:r>
        <w:t>тыс. м</w:t>
      </w:r>
      <w:r w:rsidRPr="009E34D6">
        <w:rPr>
          <w:vertAlign w:val="superscript"/>
        </w:rPr>
        <w:t>3</w:t>
      </w:r>
      <w:r>
        <w:t>/сут. После 1990 года водоотбор из алексинско-протвинского горизонта колебался в пределах 9,6-15,3 тыс. м</w:t>
      </w:r>
      <w:r w:rsidRPr="009E34D6">
        <w:rPr>
          <w:vertAlign w:val="superscript"/>
        </w:rPr>
        <w:t>3</w:t>
      </w:r>
      <w:r>
        <w:t>/сут без каких-то тенденций к увеличению или уменьшению.</w:t>
      </w:r>
    </w:p>
    <w:p w14:paraId="1494EE67" w14:textId="77777777" w:rsidR="004D5DF7" w:rsidRDefault="004D5DF7" w:rsidP="004D5DF7">
      <w:r>
        <w:t>В целом, анализируя график водоотбора, можно сказать, что на протяжении более 25 лет (с начала 1990-х годов), на территории Новой Москвы наблюдается стабильная картина по водоотбору, который суммарно составляет 125-145 тыс. м</w:t>
      </w:r>
      <w:r w:rsidRPr="009E34D6">
        <w:rPr>
          <w:vertAlign w:val="superscript"/>
        </w:rPr>
        <w:t>3</w:t>
      </w:r>
      <w:r>
        <w:t>/сут. Суммарный водоотбор в целом не превышает утверждённых запасов по территории (248,2</w:t>
      </w:r>
      <w:r w:rsidRPr="008C2DC3">
        <w:t xml:space="preserve"> </w:t>
      </w:r>
      <w:r>
        <w:t>тыс. м</w:t>
      </w:r>
      <w:r w:rsidRPr="009E34D6">
        <w:rPr>
          <w:vertAlign w:val="superscript"/>
        </w:rPr>
        <w:t>3</w:t>
      </w:r>
      <w:r>
        <w:t>/сут).</w:t>
      </w:r>
    </w:p>
    <w:p w14:paraId="6F628E2F" w14:textId="41606AF8" w:rsidR="004D5DF7" w:rsidRDefault="004D5DF7" w:rsidP="004D5DF7">
      <w:r>
        <w:t xml:space="preserve">Систематические наблюдения за режимом подземных вод на территории Новой Москвы были начаты в 1963 году по 4-м скважинам, оборудованным на подольско-мячковский, каширский и алексинско-протвинский водоносные горизонты. С 1993 года по указанию МПР организованы центры государственного мониторинга геологической среды и на территории Московской области начал проводиться государственный мониторинг геологической среды, в том числе подземных вод и в начале-середине 1990-х годов наблюдения за уровнем подземных вод велись уже по 17-ти скважинам, оборудованным на каменноугольные, юрско-меловые и четвертичные горизонты. С 1997 года в связи с неудовлетворительным техническим состоянием наблюдательные скважины начали выбывать из сети, их количество в 2001 году уменьшилось до 5-ти, в 2004 – до 2-х и с 2011 года наблюдения за режимом подземных вод прекратились. В настоящее время на территории ТиНАО в составе государственной опорной наблюдательной сети имеется 17 скважин, из них 13 полежат ликвидации и 4 законсервированы в неудовлетворительном состоянии, действующих скважин нет </w:t>
      </w:r>
      <w:r w:rsidRPr="00F603D4">
        <w:t>[</w:t>
      </w:r>
      <w:r w:rsidR="003166E6">
        <w:t>7</w:t>
      </w:r>
      <w:r w:rsidRPr="00F603D4">
        <w:t>]</w:t>
      </w:r>
      <w:r>
        <w:t>.</w:t>
      </w:r>
    </w:p>
    <w:p w14:paraId="6291C130" w14:textId="368D87BF" w:rsidR="00A3179F" w:rsidRDefault="00B47301" w:rsidP="00A3179F">
      <w:r>
        <w:t>Помимо специальных наблюдательных скважин, замеры уровней производятся недропользователями, а также организациями, проводящими гидрогеологические работы по эксплуатационным скважинам. Замеры уровней по эксплуатационным скважинам носят, как-правило отрывочный характер, но по ним можно восстановить многолетние изменения.</w:t>
      </w:r>
    </w:p>
    <w:p w14:paraId="0CAD40B5" w14:textId="71BF6183" w:rsidR="00A3179F" w:rsidRDefault="00A3179F" w:rsidP="00A3179F">
      <w:r>
        <w:t>Первые данные об уровнях подземных вод подольско-мячковского горизонта имеются за 1930 год по скважине 203634 в Щербинке. Уровень подземных вод тогда находился на отметке 133,1 м (</w:t>
      </w:r>
      <w:r w:rsidR="003166E6">
        <w:t>см</w:t>
      </w:r>
      <w:r w:rsidR="003166E6" w:rsidRPr="003166E6">
        <w:t xml:space="preserve">. </w:t>
      </w:r>
      <w:r w:rsidR="00B22F71" w:rsidRPr="003166E6">
        <w:t>рис</w:t>
      </w:r>
      <w:r>
        <w:t xml:space="preserve">. </w:t>
      </w:r>
      <w:r w:rsidR="003166E6">
        <w:t>4.1</w:t>
      </w:r>
      <w:r>
        <w:t xml:space="preserve">). К 1965 году уровень по данной скважине опустился на 14,3 м до отметки 118,8 м, а к 1980 году понижение уровня составило 36,3 м (отметка уровня 96,8 м). После 1980 года наблюдается восстановление уровней – к 1996 году уровень поднялся до отметки 106,8 м, а к 2001 – до 115,4 м. Повышение уровня относительно минимума 1980 года составило 18,6 м. Похожий характер поведения уровня подземных вод подольско-мячковского горизонта в период наблюдений с 1963 по 1982 г. прослеживается по скважине 101397 в д. Рассказовка и в период 1985-2008 годах по скважине 101451 в г. Климовске. По скважине 101451 также видно, что после середины 1990-х годов уровень подземных вод находится практически на одинаковых </w:t>
      </w:r>
      <w:r>
        <w:lastRenderedPageBreak/>
        <w:t xml:space="preserve">отметках без каких-либо тенденций к снижению или повышению. Такое поведение уровней хорошо коррелируется с динамикой водоотбора, описанной выше и эти наблюдения характеризуют влияние наиболее крупных водозаборов, расположенных вблизи ТиНАО – групповые водозаборы городов Подольска и Одинцово. Характерно, что режим по другим скважинам, расположенным на удалении от этих водозаборов, характеризуется существенно меньшей амплитудой среднемноголетних значений уровней или вовсе стабильным положением. </w:t>
      </w:r>
    </w:p>
    <w:p w14:paraId="6D98134D" w14:textId="5D371F11" w:rsidR="00A3179F" w:rsidRDefault="00A3179F" w:rsidP="00A3179F">
      <w:r>
        <w:t xml:space="preserve">Данные по режиму уровней подземных вод каширского водоносного </w:t>
      </w:r>
      <w:r w:rsidR="00B22F71">
        <w:t>горизонта</w:t>
      </w:r>
      <w:r>
        <w:t xml:space="preserve"> имеются начиная с 1963 года. Длительных представительных рядов наблюдений нет, но в целом, характер изменения уровней показывает их снижение до 1990-х годов, что также коррелируется с изменением водоотбора. В целом характер графиков более однородный, чем в подольско-мячковском горизонте, вероятно в связи с тем, что каширский </w:t>
      </w:r>
      <w:r w:rsidR="00B22F71">
        <w:t>горизонт</w:t>
      </w:r>
      <w:r>
        <w:t xml:space="preserve"> имеет меньше изменений условий питания по территории и более низкую эксплуатационную нагрузку.</w:t>
      </w:r>
    </w:p>
    <w:p w14:paraId="7E296FF9" w14:textId="07AB346D" w:rsidR="00A3179F" w:rsidRDefault="00A3179F" w:rsidP="00A3179F">
      <w:r>
        <w:t xml:space="preserve">Режим уровней подземных вод алексинско-протвинского </w:t>
      </w:r>
      <w:r w:rsidR="00B22F71">
        <w:t>горизонта</w:t>
      </w:r>
      <w:r>
        <w:t xml:space="preserve"> характеризуется существенной однородностью. Отчётливо видна тенденция к снижению уровней с 1963 по 1990-е годы (на 40 м за 25-30 лет). С начала-середины 1990-х годов отмечается восстановление уровней, в целом за период – на 8-12 м.</w:t>
      </w:r>
    </w:p>
    <w:p w14:paraId="16B99F2B" w14:textId="2C81AFC3" w:rsidR="00A3179F" w:rsidRDefault="00A3179F" w:rsidP="00A3179F">
      <w:r>
        <w:t xml:space="preserve">В целом, режим подземных вод каменноугольных горизонтов показывает зависимость положения уровней от интенсивности эксплуатации подземных вод (водоотбора) и может характеризоваться, как квазистационарный. Стабильность и некоторое восстановление уровней в течение последних десятилетий говорит об обеспеченности текущего водоотбора естественными и привлекаемыми ресурсами подземных вод. </w:t>
      </w:r>
      <w:r w:rsidRPr="00733F2B">
        <w:t>При этом снижение уровней при увеличении водоотбора показывает необходимость учёта взаимовлияния водозаборов, как на рассматриваемой территории, так и за её пределами.</w:t>
      </w:r>
      <w:r>
        <w:t xml:space="preserve"> </w:t>
      </w:r>
    </w:p>
    <w:p w14:paraId="66F2BA00" w14:textId="62A254FD" w:rsidR="00254E5E" w:rsidRDefault="00713F74" w:rsidP="00254E5E">
      <w:pPr>
        <w:pStyle w:val="2"/>
      </w:pPr>
      <w:bookmarkStart w:id="45" w:name="_Toc529369141"/>
      <w:r>
        <w:t>4</w:t>
      </w:r>
      <w:r w:rsidR="00AB7CAC">
        <w:t>.2</w:t>
      </w:r>
      <w:r w:rsidR="00254E5E">
        <w:t xml:space="preserve"> Планы развития </w:t>
      </w:r>
      <w:r w:rsidR="0089623E">
        <w:t>водохозяйственного комплекса</w:t>
      </w:r>
      <w:bookmarkEnd w:id="45"/>
    </w:p>
    <w:p w14:paraId="08D6755C" w14:textId="77777777" w:rsidR="00254E5E" w:rsidRPr="003D723F" w:rsidRDefault="00254E5E" w:rsidP="00254E5E">
      <w:r w:rsidRPr="003D723F">
        <w:rPr>
          <w:iCs/>
        </w:rPr>
        <w:t>Территория Троицкого и Новомосковского</w:t>
      </w:r>
      <w:r>
        <w:rPr>
          <w:iCs/>
        </w:rPr>
        <w:t xml:space="preserve"> округов</w:t>
      </w:r>
      <w:r w:rsidRPr="003D723F">
        <w:rPr>
          <w:iCs/>
        </w:rPr>
        <w:t xml:space="preserve"> подлежит планомерному градостроительному освоению. В соответствии с генеральным планом развития новых территорий, за период до 2035 г. здесь должно быть введено более 100 млн. м</w:t>
      </w:r>
      <w:r w:rsidRPr="003D723F">
        <w:rPr>
          <w:iCs/>
          <w:vertAlign w:val="superscript"/>
        </w:rPr>
        <w:t>2</w:t>
      </w:r>
      <w:r w:rsidRPr="003D723F">
        <w:rPr>
          <w:iCs/>
        </w:rPr>
        <w:t xml:space="preserve"> недвижимости, 700 км дорожной сети, организовано</w:t>
      </w:r>
      <w:r>
        <w:rPr>
          <w:iCs/>
        </w:rPr>
        <w:t xml:space="preserve"> около</w:t>
      </w:r>
      <w:r w:rsidRPr="003D723F">
        <w:rPr>
          <w:iCs/>
        </w:rPr>
        <w:t xml:space="preserve"> 1 млн рабочих мест, планиру</w:t>
      </w:r>
      <w:r>
        <w:rPr>
          <w:iCs/>
        </w:rPr>
        <w:t>емое увеличение населения</w:t>
      </w:r>
      <w:r w:rsidRPr="003D723F">
        <w:rPr>
          <w:iCs/>
        </w:rPr>
        <w:t xml:space="preserve"> составляет 1,2 млн человек. </w:t>
      </w:r>
    </w:p>
    <w:p w14:paraId="2660F85B" w14:textId="45FD03BB" w:rsidR="00254E5E" w:rsidRDefault="00254E5E" w:rsidP="00254E5E">
      <w:r w:rsidRPr="00385EE4">
        <w:t>Особенностью новых округов является их низкая относительно остальной части Москвы освоенность и перспектива кардинального изменения ландшафтной структуры территории в ближайшие годы. Так, согласно плану градостроительного развития территории ТиНАО планируется три пояса освоения территории с разной степенью застройки</w:t>
      </w:r>
      <w:r>
        <w:t xml:space="preserve"> (рис. </w:t>
      </w:r>
      <w:r w:rsidR="003166E6">
        <w:t>4.2</w:t>
      </w:r>
      <w:r>
        <w:t>)</w:t>
      </w:r>
      <w:r w:rsidRPr="00385EE4">
        <w:t xml:space="preserve">. </w:t>
      </w:r>
    </w:p>
    <w:p w14:paraId="235A7393" w14:textId="77777777" w:rsidR="00B47301" w:rsidRDefault="00B47301" w:rsidP="00254E5E"/>
    <w:p w14:paraId="74F0B229" w14:textId="77777777" w:rsidR="00254E5E" w:rsidRPr="00385EE4" w:rsidRDefault="00254E5E" w:rsidP="00254E5E">
      <w:pPr>
        <w:pStyle w:val="a5"/>
      </w:pPr>
      <w:r>
        <w:rPr>
          <w:noProof/>
          <w:lang w:eastAsia="ru-RU"/>
        </w:rPr>
        <w:lastRenderedPageBreak/>
        <w:drawing>
          <wp:inline distT="0" distB="0" distL="0" distR="0" wp14:anchorId="26944A64" wp14:editId="21F6988D">
            <wp:extent cx="5930900" cy="3430905"/>
            <wp:effectExtent l="0" t="0" r="12700" b="0"/>
            <wp:docPr id="26" name="Рисунок 26" descr="Рисунки/Планы%20развит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унки/Планы%20развития.jpg"/>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5930900" cy="3430905"/>
                    </a:xfrm>
                    <a:prstGeom prst="rect">
                      <a:avLst/>
                    </a:prstGeom>
                    <a:noFill/>
                    <a:ln>
                      <a:noFill/>
                    </a:ln>
                  </pic:spPr>
                </pic:pic>
              </a:graphicData>
            </a:graphic>
          </wp:inline>
        </w:drawing>
      </w:r>
    </w:p>
    <w:p w14:paraId="50EFC009" w14:textId="31258948" w:rsidR="00254E5E" w:rsidRPr="00385EE4" w:rsidRDefault="00254E5E" w:rsidP="00254E5E">
      <w:pPr>
        <w:pStyle w:val="4"/>
      </w:pPr>
      <w:bookmarkStart w:id="46" w:name="_Toc469652384"/>
      <w:bookmarkStart w:id="47" w:name="_Toc496480116"/>
      <w:bookmarkStart w:id="48" w:name="_Toc529348083"/>
      <w:r w:rsidRPr="00385EE4">
        <w:t>Рис</w:t>
      </w:r>
      <w:r>
        <w:t>унок</w:t>
      </w:r>
      <w:r w:rsidRPr="00385EE4">
        <w:t xml:space="preserve"> </w:t>
      </w:r>
      <w:r w:rsidR="00EB36C9">
        <w:t>4.2</w:t>
      </w:r>
      <w:r w:rsidRPr="00385EE4">
        <w:t xml:space="preserve"> Основные направления градостроительного развития Новой Москвы</w:t>
      </w:r>
      <w:bookmarkEnd w:id="46"/>
      <w:bookmarkEnd w:id="47"/>
      <w:bookmarkEnd w:id="48"/>
    </w:p>
    <w:p w14:paraId="57C2ACCA" w14:textId="77777777" w:rsidR="00B47301" w:rsidRPr="00385EE4" w:rsidRDefault="00B47301" w:rsidP="00B47301">
      <w:r w:rsidRPr="00385EE4">
        <w:t xml:space="preserve">В пределах Новомосковского административного округа, вплотную примыкающего к старой части Москвы и </w:t>
      </w:r>
      <w:r>
        <w:t>МКАД</w:t>
      </w:r>
      <w:r w:rsidRPr="00385EE4">
        <w:t xml:space="preserve"> появится частично урбанизированная зона с высокой концентрацией административно-деловой застройки (плотностью не более 10 тыс. м</w:t>
      </w:r>
      <w:r w:rsidRPr="00385EE4">
        <w:rPr>
          <w:vertAlign w:val="superscript"/>
        </w:rPr>
        <w:t>2</w:t>
      </w:r>
      <w:r w:rsidRPr="00385EE4">
        <w:t>/га). Здесь будут построены бизнес-центры, технопарки и новые жилые комплексы, а также объекты транспортной инфраструктуры (продолжение радиальных линий метро и дублеры существующих въездных шоссе в Москву и МКАД). Основное строительство планируется вблизи уже существующих посёлков Коммунарка, Румянцево, а также территорий, примыкающих к аэропорту Внуково.</w:t>
      </w:r>
    </w:p>
    <w:p w14:paraId="626BB73E" w14:textId="77777777" w:rsidR="00B47301" w:rsidRDefault="00B47301" w:rsidP="00B47301">
      <w:r w:rsidRPr="00385EE4">
        <w:t>В пределы второй зоны попадут территории Щаповского, Краснопахорского и Первомайского поселений, а также городского округа Троицк. По планам, здесь расположатся кластер</w:t>
      </w:r>
      <w:r>
        <w:t>ы образовательных, научных</w:t>
      </w:r>
      <w:r w:rsidRPr="00385EE4">
        <w:t xml:space="preserve"> и медицинских учреждений, а также жилые комплексы разной этажности. Кроме этого, здесь идёт строительство Центральной Кольцевой Автомобильной Дороги (ЦКАД), завершить которое собираются к 2025 году.</w:t>
      </w:r>
    </w:p>
    <w:p w14:paraId="18A6FDE7" w14:textId="60109176" w:rsidR="00254E5E" w:rsidRPr="00385EE4" w:rsidRDefault="00254E5E" w:rsidP="00254E5E">
      <w:r w:rsidRPr="00385EE4">
        <w:t>В третью зону попадут наиболее отдалённые от МКАД земли Клёновского, Вороновского, Михайлово-Ярцевского, Новофёдоровского, Киевского и Роговского поселений ТиНАО. Эти территории являются наименее урбанизированными в пределах Москвы и Московской области. Ввиду наличия здесь больших площадей, занятых лесами, пашнями и пастбищами, основными направлениями строительства здесь будут предприятия аграрного сектора, промышленных малоотходных предприятий, а также жилых районов с малоэтажной застройкой. Осо</w:t>
      </w:r>
      <w:r w:rsidRPr="00385EE4">
        <w:lastRenderedPageBreak/>
        <w:t>бенностью освоения этой части Новой Москвы будет максимально возможное сохранение комплексов лесных насаждений и превращения их постепенно в системы парковых территорий.</w:t>
      </w:r>
    </w:p>
    <w:p w14:paraId="59673838" w14:textId="77777777" w:rsidR="00254E5E" w:rsidRPr="00E957B7" w:rsidRDefault="00254E5E" w:rsidP="00254E5E">
      <w:r w:rsidRPr="000B1B19">
        <w:t xml:space="preserve">В Троицком и Новомосковском административных округах </w:t>
      </w:r>
      <w:r w:rsidRPr="00E957B7">
        <w:t>определены </w:t>
      </w:r>
      <w:r w:rsidRPr="00E957B7">
        <w:rPr>
          <w:bCs/>
        </w:rPr>
        <w:t>12 точек роста, которые получат градостроительное развитие</w:t>
      </w:r>
      <w:r w:rsidRPr="00E957B7">
        <w:t> в первую очередь. </w:t>
      </w:r>
    </w:p>
    <w:p w14:paraId="67E4AA1D" w14:textId="77777777" w:rsidR="00254E5E" w:rsidRPr="000B1B19" w:rsidRDefault="00254E5E" w:rsidP="00254E5E">
      <w:r w:rsidRPr="000B1B19">
        <w:t>Это территории вокруг населенных пунктов и расположенные у транспортных магистралей: </w:t>
      </w:r>
    </w:p>
    <w:p w14:paraId="4A5EF858" w14:textId="77777777" w:rsidR="00254E5E" w:rsidRPr="000B1B19" w:rsidRDefault="00254E5E" w:rsidP="00254E5E">
      <w:pPr>
        <w:numPr>
          <w:ilvl w:val="0"/>
          <w:numId w:val="6"/>
        </w:numPr>
        <w:ind w:left="714" w:hanging="357"/>
      </w:pPr>
      <w:r w:rsidRPr="000B1B19">
        <w:t>бизнес-парк «Румянцево»,</w:t>
      </w:r>
    </w:p>
    <w:p w14:paraId="386A31B1" w14:textId="77777777" w:rsidR="00254E5E" w:rsidRPr="000B1B19" w:rsidRDefault="00254E5E" w:rsidP="00254E5E">
      <w:pPr>
        <w:numPr>
          <w:ilvl w:val="0"/>
          <w:numId w:val="6"/>
        </w:numPr>
        <w:ind w:left="714" w:hanging="357"/>
      </w:pPr>
      <w:r w:rsidRPr="000B1B19">
        <w:t>поселки Мосрентген, Коммунарка, Внуково, Киевский, Щапово, Рогово,</w:t>
      </w:r>
    </w:p>
    <w:p w14:paraId="5D013874" w14:textId="77777777" w:rsidR="00254E5E" w:rsidRPr="000B1B19" w:rsidRDefault="00254E5E" w:rsidP="00254E5E">
      <w:pPr>
        <w:numPr>
          <w:ilvl w:val="0"/>
          <w:numId w:val="6"/>
        </w:numPr>
        <w:ind w:left="714" w:hanging="357"/>
      </w:pPr>
      <w:r w:rsidRPr="000B1B19">
        <w:t>деревни Рязаново, Ярцево,</w:t>
      </w:r>
    </w:p>
    <w:p w14:paraId="12DF9C3A" w14:textId="77777777" w:rsidR="00254E5E" w:rsidRPr="000B1B19" w:rsidRDefault="00254E5E" w:rsidP="00254E5E">
      <w:pPr>
        <w:numPr>
          <w:ilvl w:val="0"/>
          <w:numId w:val="6"/>
        </w:numPr>
        <w:ind w:left="714" w:hanging="357"/>
      </w:pPr>
      <w:r w:rsidRPr="000B1B19">
        <w:t>город Троицк,</w:t>
      </w:r>
    </w:p>
    <w:p w14:paraId="277907A2" w14:textId="77777777" w:rsidR="00254E5E" w:rsidRPr="000B1B19" w:rsidRDefault="00254E5E" w:rsidP="00254E5E">
      <w:pPr>
        <w:numPr>
          <w:ilvl w:val="0"/>
          <w:numId w:val="6"/>
        </w:numPr>
        <w:ind w:left="714" w:hanging="357"/>
      </w:pPr>
      <w:r w:rsidRPr="000B1B19">
        <w:t>села Вороново и Кл</w:t>
      </w:r>
      <w:r>
        <w:t>ё</w:t>
      </w:r>
      <w:r w:rsidRPr="000B1B19">
        <w:t>ново.</w:t>
      </w:r>
    </w:p>
    <w:p w14:paraId="69268BEB" w14:textId="77777777" w:rsidR="00254E5E" w:rsidRPr="000B1B19" w:rsidRDefault="00254E5E" w:rsidP="00254E5E">
      <w:r w:rsidRPr="000B1B19">
        <w:t xml:space="preserve">Каждая из 12 точек роста станет центром градостроительной активности: здесь строят жилье, развивают транспортную инфраструктуру, создают рабочие места. </w:t>
      </w:r>
    </w:p>
    <w:p w14:paraId="06D2ADD0" w14:textId="77777777" w:rsidR="00254E5E" w:rsidRDefault="00254E5E" w:rsidP="00254E5E">
      <w:r w:rsidRPr="000B1B19">
        <w:t>Плотность застройки в точках роста зависит от удаленности от МКАД: ближе к «старой Москве» она будет средней, возле Центральной кольцевой автодороги (ЦКАД) </w:t>
      </w:r>
      <w:r>
        <w:t>–</w:t>
      </w:r>
      <w:r w:rsidRPr="000B1B19">
        <w:t xml:space="preserve"> умеренной, ближе к границам Новой Москвы </w:t>
      </w:r>
      <w:r>
        <w:t>–</w:t>
      </w:r>
      <w:r w:rsidRPr="000B1B19">
        <w:t xml:space="preserve"> низкой</w:t>
      </w:r>
      <w:r>
        <w:t>.</w:t>
      </w:r>
    </w:p>
    <w:p w14:paraId="5B62A634" w14:textId="08C79B67" w:rsidR="00254E5E" w:rsidRPr="006117DD" w:rsidRDefault="00254E5E" w:rsidP="00254E5E">
      <w:r w:rsidRPr="006117DD">
        <w:t>Развитие территории города Москвы в соответствии с Генеральным планом города Москвы</w:t>
      </w:r>
      <w:r>
        <w:t xml:space="preserve"> (приложение к Закону города Москвы от 15 марта 2017 года № 10) [</w:t>
      </w:r>
      <w:r w:rsidR="003166E6">
        <w:t>16</w:t>
      </w:r>
      <w:r>
        <w:t xml:space="preserve">] </w:t>
      </w:r>
      <w:r w:rsidRPr="006117DD">
        <w:t>в части комплексного развития инженерно</w:t>
      </w:r>
      <w:r>
        <w:t>й</w:t>
      </w:r>
      <w:r w:rsidRPr="006117DD">
        <w:t xml:space="preserve"> инфраструктуры водохозя</w:t>
      </w:r>
      <w:r>
        <w:t>й</w:t>
      </w:r>
      <w:r w:rsidRPr="006117DD">
        <w:t xml:space="preserve">ственного комплекса направлено </w:t>
      </w:r>
      <w:r>
        <w:t>на</w:t>
      </w:r>
      <w:r w:rsidRPr="006117DD">
        <w:t xml:space="preserve">: </w:t>
      </w:r>
    </w:p>
    <w:p w14:paraId="728F0815" w14:textId="77777777" w:rsidR="00254E5E" w:rsidRPr="006117DD" w:rsidRDefault="00254E5E" w:rsidP="00254E5E">
      <w:r>
        <w:t xml:space="preserve">- </w:t>
      </w:r>
      <w:r w:rsidRPr="006117DD">
        <w:t xml:space="preserve">развитие систем централизованного водоснабжения и водоотведения в соответствии с требованиями нормативных правовых актов города Москвы; </w:t>
      </w:r>
    </w:p>
    <w:p w14:paraId="7435FCBF" w14:textId="79805FDF" w:rsidR="00254E5E" w:rsidRPr="006117DD" w:rsidRDefault="00254E5E" w:rsidP="00254E5E">
      <w:r>
        <w:t xml:space="preserve">- </w:t>
      </w:r>
      <w:r w:rsidRPr="006117DD">
        <w:t>обеспечение хозя</w:t>
      </w:r>
      <w:r>
        <w:t>й</w:t>
      </w:r>
      <w:r w:rsidRPr="006117DD">
        <w:t>ственно-питьевого водоснабжения на присоединенных территориях от Западно</w:t>
      </w:r>
      <w:r>
        <w:t>й</w:t>
      </w:r>
      <w:r w:rsidRPr="006117DD">
        <w:t xml:space="preserve"> и Рубл</w:t>
      </w:r>
      <w:r>
        <w:t>ё</w:t>
      </w:r>
      <w:r w:rsidRPr="006117DD">
        <w:t>вско</w:t>
      </w:r>
      <w:r>
        <w:t>й</w:t>
      </w:r>
      <w:r w:rsidRPr="006117DD">
        <w:t xml:space="preserve"> станци</w:t>
      </w:r>
      <w:r w:rsidR="00B40DBB">
        <w:t>й</w:t>
      </w:r>
      <w:r w:rsidRPr="006117DD">
        <w:t xml:space="preserve"> водоподготовки; </w:t>
      </w:r>
    </w:p>
    <w:p w14:paraId="562E139C" w14:textId="682F6EDA" w:rsidR="00254E5E" w:rsidRPr="006117DD" w:rsidRDefault="00254E5E" w:rsidP="00254E5E">
      <w:r>
        <w:t xml:space="preserve">- </w:t>
      </w:r>
      <w:r w:rsidRPr="006117DD">
        <w:t>создание услови</w:t>
      </w:r>
      <w:r w:rsidR="00B40DBB">
        <w:t>й</w:t>
      </w:r>
      <w:r w:rsidRPr="006117DD">
        <w:t xml:space="preserve"> для использования подземных вод Московского бассе</w:t>
      </w:r>
      <w:r>
        <w:t>й</w:t>
      </w:r>
      <w:r w:rsidRPr="006117DD">
        <w:t xml:space="preserve">на в целях питьевого водоснабжения </w:t>
      </w:r>
      <w:r>
        <w:t>на присоединенных территориях.</w:t>
      </w:r>
    </w:p>
    <w:p w14:paraId="40B33AFD" w14:textId="77777777" w:rsidR="00254E5E" w:rsidRPr="00E719E7" w:rsidRDefault="00254E5E" w:rsidP="00254E5E">
      <w:r>
        <w:t>Генеральным планом предусматривается</w:t>
      </w:r>
      <w:r w:rsidRPr="00E719E7">
        <w:t xml:space="preserve">: </w:t>
      </w:r>
    </w:p>
    <w:p w14:paraId="36EAC44B" w14:textId="77777777" w:rsidR="00254E5E" w:rsidRPr="00E719E7" w:rsidRDefault="00254E5E" w:rsidP="00254E5E">
      <w:r w:rsidRPr="00E719E7">
        <w:t>а) строительство и реконструкция водопроводных регулирующих узлов в Новомосковском и Троицком административных округах города Москвы к 2025 году в количестве 17 объектов, к 2035 году</w:t>
      </w:r>
      <w:r>
        <w:t xml:space="preserve"> – </w:t>
      </w:r>
      <w:r w:rsidRPr="00E719E7">
        <w:t xml:space="preserve">в количестве 19 объектов; </w:t>
      </w:r>
    </w:p>
    <w:p w14:paraId="6779368D" w14:textId="77777777" w:rsidR="00254E5E" w:rsidRPr="00E719E7" w:rsidRDefault="00254E5E" w:rsidP="00254E5E">
      <w:r w:rsidRPr="00E719E7">
        <w:t>б) строительство и реконструкция в</w:t>
      </w:r>
      <w:r>
        <w:t>одозаборных узлов в Новомосков</w:t>
      </w:r>
      <w:r w:rsidRPr="00E719E7">
        <w:t>ском и Троицком административных окру</w:t>
      </w:r>
      <w:r>
        <w:t>гах города Москвы и на террито</w:t>
      </w:r>
      <w:r w:rsidRPr="00E719E7">
        <w:t>рии Рублево-Успенское Западного административного округа города Москвы к 2025 году в количестве 67 объектов, к 2035 году</w:t>
      </w:r>
      <w:r>
        <w:t xml:space="preserve"> – </w:t>
      </w:r>
      <w:r w:rsidRPr="00E719E7">
        <w:t xml:space="preserve">в количестве 82 объектов; </w:t>
      </w:r>
    </w:p>
    <w:p w14:paraId="302EC01A" w14:textId="77777777" w:rsidR="00254E5E" w:rsidRPr="00E719E7" w:rsidRDefault="00254E5E" w:rsidP="00254E5E">
      <w:r w:rsidRPr="00E719E7">
        <w:lastRenderedPageBreak/>
        <w:t>в) подключение территории Рублево-Архангельское ра</w:t>
      </w:r>
      <w:r>
        <w:t>й</w:t>
      </w:r>
      <w:r w:rsidRPr="00E719E7">
        <w:t>о</w:t>
      </w:r>
      <w:r>
        <w:t>на Кунцево Западного ад</w:t>
      </w:r>
      <w:r w:rsidRPr="00E719E7">
        <w:t>министративного округа города Москвы к централизованно</w:t>
      </w:r>
      <w:r>
        <w:t>й</w:t>
      </w:r>
      <w:r w:rsidRPr="00E719E7">
        <w:t xml:space="preserve"> системе водоснабжения; </w:t>
      </w:r>
    </w:p>
    <w:p w14:paraId="0C8C691C" w14:textId="77777777" w:rsidR="00254E5E" w:rsidRPr="00E719E7" w:rsidRDefault="00254E5E" w:rsidP="00254E5E">
      <w:r w:rsidRPr="00E719E7">
        <w:t>г) строительство и реконструкция во</w:t>
      </w:r>
      <w:r>
        <w:t>допроводной сети в Новомосков</w:t>
      </w:r>
      <w:r w:rsidRPr="00E719E7">
        <w:t>ском и Троицком административных ок</w:t>
      </w:r>
      <w:r>
        <w:t>ругах города Москвы протяженно</w:t>
      </w:r>
      <w:r w:rsidRPr="00E719E7">
        <w:t>стью к 2025 году 235,0 км, к 2035 году</w:t>
      </w:r>
      <w:r>
        <w:t xml:space="preserve"> – </w:t>
      </w:r>
      <w:r w:rsidRPr="00E719E7">
        <w:t>6</w:t>
      </w:r>
      <w:r>
        <w:t>28,0 км; в Западном администра</w:t>
      </w:r>
      <w:r w:rsidRPr="00E719E7">
        <w:t>тивном округе города Москвы к 2025 году</w:t>
      </w:r>
      <w:r>
        <w:t xml:space="preserve"> – </w:t>
      </w:r>
      <w:r w:rsidRPr="00E719E7">
        <w:t>64,0 км, к 2035 году</w:t>
      </w:r>
      <w:r>
        <w:t xml:space="preserve"> – </w:t>
      </w:r>
      <w:r w:rsidRPr="00E719E7">
        <w:t xml:space="preserve">86,0 км; </w:t>
      </w:r>
    </w:p>
    <w:p w14:paraId="01A90B7A" w14:textId="77777777" w:rsidR="00254E5E" w:rsidRPr="00E719E7" w:rsidRDefault="00254E5E" w:rsidP="00254E5E">
      <w:r w:rsidRPr="00E719E7">
        <w:t>д) поэтапны</w:t>
      </w:r>
      <w:r>
        <w:t>й</w:t>
      </w:r>
      <w:r w:rsidRPr="00E719E7">
        <w:t xml:space="preserve"> перевод местных систе</w:t>
      </w:r>
      <w:r>
        <w:t>м водоснабжения на базе подзем</w:t>
      </w:r>
      <w:r w:rsidRPr="00E719E7">
        <w:t>ных вод на централизованную систему по мере ее расшире</w:t>
      </w:r>
      <w:r>
        <w:t>ния в Новомос</w:t>
      </w:r>
      <w:r w:rsidRPr="00E719E7">
        <w:t>ковском и Троицком админис</w:t>
      </w:r>
      <w:r>
        <w:t>тративных округах города Москвы.</w:t>
      </w:r>
      <w:r w:rsidRPr="00E719E7">
        <w:t xml:space="preserve"> </w:t>
      </w:r>
    </w:p>
    <w:p w14:paraId="4D29F28E" w14:textId="77777777" w:rsidR="00254E5E" w:rsidRDefault="00254E5E" w:rsidP="00254E5E">
      <w:r w:rsidRPr="00FD68FF">
        <w:t xml:space="preserve">Мероприятия по развитию систем водоснабжения Новомосковского и Троицкого АО </w:t>
      </w:r>
      <w:r>
        <w:t>планируются</w:t>
      </w:r>
      <w:r w:rsidRPr="00FD68FF">
        <w:t xml:space="preserve"> в соответствии с утвержденными территориальными схемами ТиНАО (ППМ от 10.11.2015 г. </w:t>
      </w:r>
      <w:r>
        <w:t>№</w:t>
      </w:r>
      <w:r w:rsidRPr="00FD68FF">
        <w:t xml:space="preserve"> 731-ПП и </w:t>
      </w:r>
      <w:r>
        <w:t>№</w:t>
      </w:r>
      <w:r w:rsidRPr="00FD68FF">
        <w:t xml:space="preserve"> 732-ПП), а также Отраслево</w:t>
      </w:r>
      <w:r>
        <w:t>й</w:t>
      </w:r>
      <w:r w:rsidRPr="00FD68FF">
        <w:t xml:space="preserve"> схемо</w:t>
      </w:r>
      <w:r>
        <w:t>й</w:t>
      </w:r>
      <w:r w:rsidRPr="00FD68FF">
        <w:t xml:space="preserve"> водоснабжения города Москвы на период до 2025 года </w:t>
      </w:r>
      <w:r>
        <w:t>(</w:t>
      </w:r>
      <w:r w:rsidRPr="00FD68FF">
        <w:t xml:space="preserve">ППМ от 21.09.2016 г. </w:t>
      </w:r>
      <w:r>
        <w:t>№</w:t>
      </w:r>
      <w:r w:rsidRPr="00FD68FF">
        <w:t xml:space="preserve"> 574-ПП).</w:t>
      </w:r>
    </w:p>
    <w:p w14:paraId="5D4B0402" w14:textId="09FCBFF6" w:rsidR="00254E5E" w:rsidRDefault="00254E5E" w:rsidP="00254E5E">
      <w:r w:rsidRPr="00FD68FF">
        <w:t>Расч</w:t>
      </w:r>
      <w:r>
        <w:t>ё</w:t>
      </w:r>
      <w:r w:rsidRPr="00FD68FF">
        <w:t>тное водопотребление по ТиНАО определено к 2035 году в объ</w:t>
      </w:r>
      <w:r>
        <w:t>ё</w:t>
      </w:r>
      <w:r w:rsidRPr="00FD68FF">
        <w:t>ме 348,0 тыс</w:t>
      </w:r>
      <w:r>
        <w:t>.</w:t>
      </w:r>
      <w:r w:rsidRPr="00FD68FF">
        <w:t xml:space="preserve"> </w:t>
      </w:r>
      <w:r>
        <w:t>м</w:t>
      </w:r>
      <w:r w:rsidRPr="007C1E02">
        <w:rPr>
          <w:vertAlign w:val="superscript"/>
        </w:rPr>
        <w:t>3</w:t>
      </w:r>
      <w:r>
        <w:t>/сут</w:t>
      </w:r>
      <w:r w:rsidRPr="00FD68FF">
        <w:t xml:space="preserve">, в </w:t>
      </w:r>
      <w:r>
        <w:t xml:space="preserve">том числе </w:t>
      </w:r>
      <w:r w:rsidRPr="00FD68FF">
        <w:t xml:space="preserve">по </w:t>
      </w:r>
      <w:r>
        <w:t xml:space="preserve">Новомосковскому округу – </w:t>
      </w:r>
      <w:r w:rsidRPr="00FD68FF">
        <w:t>206,0 тыс</w:t>
      </w:r>
      <w:r>
        <w:t>.</w:t>
      </w:r>
      <w:r w:rsidRPr="00FD68FF">
        <w:t xml:space="preserve"> </w:t>
      </w:r>
      <w:r>
        <w:t>м</w:t>
      </w:r>
      <w:r w:rsidRPr="007C1E02">
        <w:rPr>
          <w:vertAlign w:val="superscript"/>
        </w:rPr>
        <w:t>3</w:t>
      </w:r>
      <w:r>
        <w:t>/сут</w:t>
      </w:r>
      <w:r w:rsidRPr="00FD68FF">
        <w:t xml:space="preserve">, по </w:t>
      </w:r>
      <w:r>
        <w:t>Троицкому</w:t>
      </w:r>
      <w:r w:rsidRPr="00FD68FF">
        <w:t xml:space="preserve"> – 142,0 тыс</w:t>
      </w:r>
      <w:r>
        <w:t>.</w:t>
      </w:r>
      <w:r w:rsidRPr="00FD68FF">
        <w:t xml:space="preserve"> </w:t>
      </w:r>
      <w:r>
        <w:t>м</w:t>
      </w:r>
      <w:r w:rsidRPr="007C1E02">
        <w:rPr>
          <w:vertAlign w:val="superscript"/>
        </w:rPr>
        <w:t>3</w:t>
      </w:r>
      <w:r>
        <w:t xml:space="preserve">/сут (табл. </w:t>
      </w:r>
      <w:r w:rsidR="003166E6">
        <w:t>4.2</w:t>
      </w:r>
      <w:r>
        <w:t>).</w:t>
      </w:r>
    </w:p>
    <w:p w14:paraId="21E59E8A" w14:textId="74997E58" w:rsidR="00254E5E" w:rsidRDefault="00254E5E" w:rsidP="00254E5E">
      <w:pPr>
        <w:pStyle w:val="5"/>
      </w:pPr>
      <w:bookmarkStart w:id="49" w:name="_Toc496480175"/>
      <w:bookmarkStart w:id="50" w:name="_Toc529348106"/>
      <w:r>
        <w:t>Таблица 4.</w:t>
      </w:r>
      <w:r w:rsidR="00EB36C9">
        <w:t>2</w:t>
      </w:r>
      <w:r>
        <w:t xml:space="preserve"> Расчётное водопотребления ТиНАО на 2035 год по данным Генплана</w:t>
      </w:r>
      <w:bookmarkEnd w:id="49"/>
      <w:bookmarkEnd w:id="50"/>
      <w: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0"/>
        <w:gridCol w:w="1957"/>
        <w:gridCol w:w="2456"/>
        <w:gridCol w:w="1988"/>
      </w:tblGrid>
      <w:tr w:rsidR="00254E5E" w:rsidRPr="004D5DF7" w14:paraId="40BA232E" w14:textId="77777777" w:rsidTr="001660DB">
        <w:tc>
          <w:tcPr>
            <w:tcW w:w="1841" w:type="pct"/>
            <w:vMerge w:val="restart"/>
            <w:vAlign w:val="center"/>
          </w:tcPr>
          <w:p w14:paraId="00FFD77F" w14:textId="77777777" w:rsidR="00254E5E" w:rsidRPr="004D5DF7" w:rsidRDefault="00254E5E" w:rsidP="001660DB">
            <w:pPr>
              <w:pStyle w:val="a5"/>
              <w:rPr>
                <w:b/>
              </w:rPr>
            </w:pPr>
            <w:r w:rsidRPr="004D5DF7">
              <w:rPr>
                <w:b/>
              </w:rPr>
              <w:t>Административный округ</w:t>
            </w:r>
          </w:p>
        </w:tc>
        <w:tc>
          <w:tcPr>
            <w:tcW w:w="3159" w:type="pct"/>
            <w:gridSpan w:val="3"/>
            <w:vAlign w:val="center"/>
          </w:tcPr>
          <w:p w14:paraId="71FAE1ED" w14:textId="77777777" w:rsidR="00254E5E" w:rsidRPr="004D5DF7" w:rsidRDefault="00254E5E" w:rsidP="001660DB">
            <w:pPr>
              <w:pStyle w:val="a5"/>
              <w:rPr>
                <w:b/>
              </w:rPr>
            </w:pPr>
            <w:r w:rsidRPr="004D5DF7">
              <w:rPr>
                <w:b/>
              </w:rPr>
              <w:t>Расчётное водопотребление, тыс. м</w:t>
            </w:r>
            <w:r w:rsidRPr="004D5DF7">
              <w:rPr>
                <w:b/>
                <w:vertAlign w:val="superscript"/>
              </w:rPr>
              <w:t>3</w:t>
            </w:r>
            <w:r w:rsidRPr="004D5DF7">
              <w:rPr>
                <w:b/>
              </w:rPr>
              <w:t>/сут</w:t>
            </w:r>
          </w:p>
        </w:tc>
      </w:tr>
      <w:tr w:rsidR="00254E5E" w:rsidRPr="004D5DF7" w14:paraId="53E24B18" w14:textId="77777777" w:rsidTr="001660DB">
        <w:tc>
          <w:tcPr>
            <w:tcW w:w="1841" w:type="pct"/>
            <w:vMerge/>
            <w:vAlign w:val="center"/>
          </w:tcPr>
          <w:p w14:paraId="3FE4783F" w14:textId="77777777" w:rsidR="00254E5E" w:rsidRPr="004D5DF7" w:rsidRDefault="00254E5E" w:rsidP="001660DB">
            <w:pPr>
              <w:pStyle w:val="a5"/>
              <w:rPr>
                <w:b/>
              </w:rPr>
            </w:pPr>
          </w:p>
        </w:tc>
        <w:tc>
          <w:tcPr>
            <w:tcW w:w="966" w:type="pct"/>
            <w:vAlign w:val="center"/>
          </w:tcPr>
          <w:p w14:paraId="3AE5EF3D" w14:textId="77777777" w:rsidR="00254E5E" w:rsidRPr="004D5DF7" w:rsidRDefault="00254E5E" w:rsidP="001660DB">
            <w:pPr>
              <w:pStyle w:val="a5"/>
              <w:rPr>
                <w:b/>
              </w:rPr>
            </w:pPr>
            <w:r w:rsidRPr="004D5DF7">
              <w:rPr>
                <w:b/>
              </w:rPr>
              <w:t>Из подземных вод</w:t>
            </w:r>
          </w:p>
        </w:tc>
        <w:tc>
          <w:tcPr>
            <w:tcW w:w="1212" w:type="pct"/>
            <w:vAlign w:val="center"/>
          </w:tcPr>
          <w:p w14:paraId="2AFCB13B" w14:textId="77777777" w:rsidR="004D5DF7" w:rsidRDefault="00254E5E" w:rsidP="001660DB">
            <w:pPr>
              <w:pStyle w:val="a5"/>
              <w:rPr>
                <w:b/>
              </w:rPr>
            </w:pPr>
            <w:r w:rsidRPr="004D5DF7">
              <w:rPr>
                <w:b/>
              </w:rPr>
              <w:t xml:space="preserve">Из поверхностных вод </w:t>
            </w:r>
          </w:p>
          <w:p w14:paraId="2217D5A6" w14:textId="3B27FFFF" w:rsidR="00254E5E" w:rsidRPr="004D5DF7" w:rsidRDefault="00254E5E" w:rsidP="001660DB">
            <w:pPr>
              <w:pStyle w:val="a5"/>
              <w:rPr>
                <w:b/>
              </w:rPr>
            </w:pPr>
            <w:r w:rsidRPr="004D5DF7">
              <w:rPr>
                <w:b/>
              </w:rPr>
              <w:t>(Мосводопровод)</w:t>
            </w:r>
          </w:p>
        </w:tc>
        <w:tc>
          <w:tcPr>
            <w:tcW w:w="981" w:type="pct"/>
            <w:vAlign w:val="center"/>
          </w:tcPr>
          <w:p w14:paraId="076BF6A8" w14:textId="77777777" w:rsidR="00254E5E" w:rsidRPr="004D5DF7" w:rsidRDefault="00254E5E" w:rsidP="001660DB">
            <w:pPr>
              <w:pStyle w:val="a5"/>
              <w:rPr>
                <w:b/>
              </w:rPr>
            </w:pPr>
            <w:r w:rsidRPr="004D5DF7">
              <w:rPr>
                <w:b/>
              </w:rPr>
              <w:t>Всего</w:t>
            </w:r>
          </w:p>
        </w:tc>
      </w:tr>
      <w:tr w:rsidR="00254E5E" w:rsidRPr="004D5DF7" w14:paraId="2D2F33A4" w14:textId="77777777" w:rsidTr="00E4193B">
        <w:trPr>
          <w:trHeight w:val="395"/>
        </w:trPr>
        <w:tc>
          <w:tcPr>
            <w:tcW w:w="1841" w:type="pct"/>
            <w:vAlign w:val="center"/>
          </w:tcPr>
          <w:p w14:paraId="2B67BD2C" w14:textId="77777777" w:rsidR="00254E5E" w:rsidRPr="004D5DF7" w:rsidRDefault="00254E5E" w:rsidP="001660DB">
            <w:pPr>
              <w:pStyle w:val="a5"/>
            </w:pPr>
            <w:r w:rsidRPr="004D5DF7">
              <w:t>Новомосковский</w:t>
            </w:r>
          </w:p>
        </w:tc>
        <w:tc>
          <w:tcPr>
            <w:tcW w:w="966" w:type="pct"/>
            <w:vAlign w:val="center"/>
          </w:tcPr>
          <w:p w14:paraId="45D11893" w14:textId="77777777" w:rsidR="00254E5E" w:rsidRPr="004D5DF7" w:rsidRDefault="00254E5E" w:rsidP="001660DB">
            <w:pPr>
              <w:pStyle w:val="a5"/>
            </w:pPr>
            <w:r w:rsidRPr="004D5DF7">
              <w:t>-</w:t>
            </w:r>
          </w:p>
        </w:tc>
        <w:tc>
          <w:tcPr>
            <w:tcW w:w="1212" w:type="pct"/>
            <w:vAlign w:val="center"/>
          </w:tcPr>
          <w:p w14:paraId="01A8A635" w14:textId="77777777" w:rsidR="00254E5E" w:rsidRPr="004D5DF7" w:rsidRDefault="00254E5E" w:rsidP="001660DB">
            <w:pPr>
              <w:pStyle w:val="a5"/>
            </w:pPr>
            <w:r w:rsidRPr="004D5DF7">
              <w:t>206</w:t>
            </w:r>
          </w:p>
        </w:tc>
        <w:tc>
          <w:tcPr>
            <w:tcW w:w="981" w:type="pct"/>
            <w:vAlign w:val="center"/>
          </w:tcPr>
          <w:p w14:paraId="3DFCFAD3" w14:textId="77777777" w:rsidR="00254E5E" w:rsidRPr="004D5DF7" w:rsidRDefault="00254E5E" w:rsidP="001660DB">
            <w:pPr>
              <w:pStyle w:val="a5"/>
            </w:pPr>
            <w:r w:rsidRPr="004D5DF7">
              <w:t>206</w:t>
            </w:r>
          </w:p>
        </w:tc>
      </w:tr>
      <w:tr w:rsidR="00254E5E" w:rsidRPr="004D5DF7" w14:paraId="40C774B8" w14:textId="77777777" w:rsidTr="00E4193B">
        <w:trPr>
          <w:trHeight w:val="399"/>
        </w:trPr>
        <w:tc>
          <w:tcPr>
            <w:tcW w:w="1841" w:type="pct"/>
            <w:vAlign w:val="center"/>
          </w:tcPr>
          <w:p w14:paraId="06DCE85C" w14:textId="77777777" w:rsidR="00254E5E" w:rsidRPr="004D5DF7" w:rsidRDefault="00254E5E" w:rsidP="001660DB">
            <w:pPr>
              <w:pStyle w:val="a5"/>
            </w:pPr>
            <w:r w:rsidRPr="004D5DF7">
              <w:t>Троицкий</w:t>
            </w:r>
          </w:p>
        </w:tc>
        <w:tc>
          <w:tcPr>
            <w:tcW w:w="966" w:type="pct"/>
            <w:vAlign w:val="center"/>
          </w:tcPr>
          <w:p w14:paraId="63CAB35D" w14:textId="77777777" w:rsidR="00254E5E" w:rsidRPr="004D5DF7" w:rsidRDefault="00254E5E" w:rsidP="001660DB">
            <w:pPr>
              <w:pStyle w:val="a5"/>
            </w:pPr>
            <w:r w:rsidRPr="004D5DF7">
              <w:t>82</w:t>
            </w:r>
          </w:p>
        </w:tc>
        <w:tc>
          <w:tcPr>
            <w:tcW w:w="1212" w:type="pct"/>
            <w:vAlign w:val="center"/>
          </w:tcPr>
          <w:p w14:paraId="724FDB7C" w14:textId="77777777" w:rsidR="00254E5E" w:rsidRPr="004D5DF7" w:rsidRDefault="00254E5E" w:rsidP="001660DB">
            <w:pPr>
              <w:pStyle w:val="a5"/>
            </w:pPr>
            <w:r w:rsidRPr="004D5DF7">
              <w:t>60</w:t>
            </w:r>
          </w:p>
        </w:tc>
        <w:tc>
          <w:tcPr>
            <w:tcW w:w="981" w:type="pct"/>
            <w:vAlign w:val="center"/>
          </w:tcPr>
          <w:p w14:paraId="7CA4290B" w14:textId="77777777" w:rsidR="00254E5E" w:rsidRPr="004D5DF7" w:rsidRDefault="00254E5E" w:rsidP="001660DB">
            <w:pPr>
              <w:pStyle w:val="a5"/>
            </w:pPr>
            <w:r w:rsidRPr="004D5DF7">
              <w:t>142</w:t>
            </w:r>
          </w:p>
        </w:tc>
      </w:tr>
      <w:tr w:rsidR="00254E5E" w:rsidRPr="004D5DF7" w14:paraId="1EC5B6A9" w14:textId="77777777" w:rsidTr="00E4193B">
        <w:trPr>
          <w:trHeight w:val="403"/>
        </w:trPr>
        <w:tc>
          <w:tcPr>
            <w:tcW w:w="1841" w:type="pct"/>
            <w:vAlign w:val="center"/>
          </w:tcPr>
          <w:p w14:paraId="3ED59C13" w14:textId="77777777" w:rsidR="00254E5E" w:rsidRPr="004D5DF7" w:rsidRDefault="00254E5E" w:rsidP="001660DB">
            <w:pPr>
              <w:pStyle w:val="a5"/>
              <w:rPr>
                <w:b/>
              </w:rPr>
            </w:pPr>
            <w:r w:rsidRPr="004D5DF7">
              <w:rPr>
                <w:b/>
              </w:rPr>
              <w:t>Итого</w:t>
            </w:r>
          </w:p>
        </w:tc>
        <w:tc>
          <w:tcPr>
            <w:tcW w:w="966" w:type="pct"/>
            <w:vAlign w:val="center"/>
          </w:tcPr>
          <w:p w14:paraId="23D14797" w14:textId="77777777" w:rsidR="00254E5E" w:rsidRPr="004D5DF7" w:rsidRDefault="00254E5E" w:rsidP="001660DB">
            <w:pPr>
              <w:pStyle w:val="a5"/>
              <w:rPr>
                <w:b/>
              </w:rPr>
            </w:pPr>
            <w:r w:rsidRPr="004D5DF7">
              <w:rPr>
                <w:b/>
              </w:rPr>
              <w:t>82</w:t>
            </w:r>
          </w:p>
        </w:tc>
        <w:tc>
          <w:tcPr>
            <w:tcW w:w="1212" w:type="pct"/>
            <w:vAlign w:val="center"/>
          </w:tcPr>
          <w:p w14:paraId="2EB438A9" w14:textId="77777777" w:rsidR="00254E5E" w:rsidRPr="004D5DF7" w:rsidRDefault="00254E5E" w:rsidP="001660DB">
            <w:pPr>
              <w:pStyle w:val="a5"/>
              <w:rPr>
                <w:b/>
              </w:rPr>
            </w:pPr>
            <w:r w:rsidRPr="004D5DF7">
              <w:rPr>
                <w:b/>
              </w:rPr>
              <w:t>236</w:t>
            </w:r>
          </w:p>
        </w:tc>
        <w:tc>
          <w:tcPr>
            <w:tcW w:w="981" w:type="pct"/>
            <w:vAlign w:val="center"/>
          </w:tcPr>
          <w:p w14:paraId="52EE65D6" w14:textId="77777777" w:rsidR="00254E5E" w:rsidRPr="004D5DF7" w:rsidRDefault="00254E5E" w:rsidP="001660DB">
            <w:pPr>
              <w:pStyle w:val="a5"/>
              <w:rPr>
                <w:b/>
              </w:rPr>
            </w:pPr>
            <w:r w:rsidRPr="004D5DF7">
              <w:rPr>
                <w:b/>
              </w:rPr>
              <w:t>348</w:t>
            </w:r>
          </w:p>
        </w:tc>
      </w:tr>
    </w:tbl>
    <w:p w14:paraId="21FD24CC" w14:textId="77777777" w:rsidR="00254E5E" w:rsidRDefault="00254E5E" w:rsidP="00254E5E"/>
    <w:p w14:paraId="077970D1" w14:textId="77777777" w:rsidR="00254E5E" w:rsidRPr="00FD68FF" w:rsidRDefault="00254E5E" w:rsidP="00254E5E">
      <w:r w:rsidRPr="00FD68FF">
        <w:t>Водоснабжение потребителе</w:t>
      </w:r>
      <w:r>
        <w:t>й</w:t>
      </w:r>
      <w:r w:rsidRPr="00FD68FF">
        <w:t xml:space="preserve"> Новомосковского </w:t>
      </w:r>
      <w:r>
        <w:t>административного округа</w:t>
      </w:r>
      <w:r w:rsidRPr="00FD68FF">
        <w:t xml:space="preserve"> предполагается обеспечить от системы </w:t>
      </w:r>
      <w:r>
        <w:t>м</w:t>
      </w:r>
      <w:r w:rsidRPr="00FD68FF">
        <w:t>осводопровода практически пол</w:t>
      </w:r>
      <w:r>
        <w:t>ностью – эта территория</w:t>
      </w:r>
      <w:r w:rsidRPr="00FD68FF">
        <w:t xml:space="preserve"> находится в зоне де</w:t>
      </w:r>
      <w:r>
        <w:t>й</w:t>
      </w:r>
      <w:r w:rsidRPr="00FD68FF">
        <w:t>ствия Западно</w:t>
      </w:r>
      <w:r>
        <w:t>й</w:t>
      </w:r>
      <w:r w:rsidRPr="00FD68FF">
        <w:t xml:space="preserve"> станции водоподготовки.</w:t>
      </w:r>
      <w:r w:rsidRPr="00585DD6">
        <w:t xml:space="preserve"> </w:t>
      </w:r>
      <w:r w:rsidRPr="00FD68FF">
        <w:t>Западная станция водоподготовки к 2025 году запланирована к реконструкции с увеличением производительности на 100 тыс</w:t>
      </w:r>
      <w:r>
        <w:t>.</w:t>
      </w:r>
      <w:r w:rsidRPr="00FD68FF">
        <w:t xml:space="preserve"> </w:t>
      </w:r>
      <w:r>
        <w:t>м</w:t>
      </w:r>
      <w:r w:rsidRPr="007C1E02">
        <w:rPr>
          <w:vertAlign w:val="superscript"/>
        </w:rPr>
        <w:t>3</w:t>
      </w:r>
      <w:r>
        <w:t>/сут</w:t>
      </w:r>
      <w:r w:rsidRPr="00FD68FF">
        <w:t>, предусматривающе</w:t>
      </w:r>
      <w:r>
        <w:t>й</w:t>
      </w:r>
      <w:r w:rsidRPr="00FD68FF">
        <w:t xml:space="preserve"> реконструкцию насосно</w:t>
      </w:r>
      <w:r>
        <w:t>й</w:t>
      </w:r>
      <w:r w:rsidRPr="00FD68FF">
        <w:t xml:space="preserve"> станции 2-го подъ</w:t>
      </w:r>
      <w:r>
        <w:t>ё</w:t>
      </w:r>
      <w:r w:rsidRPr="00FD68FF">
        <w:t>ма с установко</w:t>
      </w:r>
      <w:r>
        <w:t>й</w:t>
      </w:r>
      <w:r w:rsidRPr="00FD68FF">
        <w:t xml:space="preserve"> 2 дополнительных насосных агрегатов</w:t>
      </w:r>
      <w:r>
        <w:t xml:space="preserve"> и</w:t>
      </w:r>
      <w:r w:rsidRPr="00FD68FF">
        <w:t xml:space="preserve"> строительство резервуара питьево</w:t>
      </w:r>
      <w:r>
        <w:t>й</w:t>
      </w:r>
      <w:r w:rsidRPr="00FD68FF">
        <w:t xml:space="preserve"> воды на 40 тыс</w:t>
      </w:r>
      <w:r>
        <w:t>.</w:t>
      </w:r>
      <w:r w:rsidRPr="00FD68FF">
        <w:t xml:space="preserve"> </w:t>
      </w:r>
      <w:r>
        <w:t>м</w:t>
      </w:r>
      <w:r w:rsidRPr="007C1E02">
        <w:rPr>
          <w:vertAlign w:val="superscript"/>
        </w:rPr>
        <w:t>3</w:t>
      </w:r>
      <w:r>
        <w:t>/сут</w:t>
      </w:r>
      <w:r w:rsidRPr="00FD68FF">
        <w:t>. Подача воды будет осуществляться по водопроводным магистралям со ст</w:t>
      </w:r>
      <w:r>
        <w:t>роительством регулирующих узлов</w:t>
      </w:r>
      <w:r w:rsidRPr="00FD68FF">
        <w:t xml:space="preserve"> с резервуарами чисто</w:t>
      </w:r>
      <w:r>
        <w:t>й</w:t>
      </w:r>
      <w:r w:rsidRPr="00FD68FF">
        <w:t xml:space="preserve"> воды</w:t>
      </w:r>
      <w:r>
        <w:t>.</w:t>
      </w:r>
      <w:r w:rsidRPr="00FD68FF">
        <w:t xml:space="preserve"> Д</w:t>
      </w:r>
      <w:r>
        <w:t>ля создания системы водоснабже</w:t>
      </w:r>
      <w:r w:rsidRPr="00FD68FF">
        <w:t>ния на территории округа</w:t>
      </w:r>
      <w:r>
        <w:t xml:space="preserve"> к 2035 году</w:t>
      </w:r>
      <w:r w:rsidRPr="00FD68FF">
        <w:t xml:space="preserve"> предусм</w:t>
      </w:r>
      <w:r>
        <w:t>атривается с</w:t>
      </w:r>
      <w:r w:rsidRPr="00FD68FF">
        <w:t>троительство и реконструкци</w:t>
      </w:r>
      <w:r>
        <w:t>я 14-ти</w:t>
      </w:r>
      <w:r w:rsidRPr="00FD68FF">
        <w:t xml:space="preserve"> в</w:t>
      </w:r>
      <w:r>
        <w:t xml:space="preserve">одопроводных </w:t>
      </w:r>
      <w:r>
        <w:lastRenderedPageBreak/>
        <w:t xml:space="preserve">регулирующих узлов </w:t>
      </w:r>
      <w:r w:rsidRPr="00FD68FF">
        <w:t>(</w:t>
      </w:r>
      <w:r w:rsidRPr="00296CF0">
        <w:t>ВРУ)</w:t>
      </w:r>
      <w:r>
        <w:t>,</w:t>
      </w:r>
      <w:r w:rsidRPr="00296CF0">
        <w:t xml:space="preserve"> реконструкция и строительство новых водозаборных узлов общим числом 16 объектов</w:t>
      </w:r>
      <w:r>
        <w:t>, с</w:t>
      </w:r>
      <w:r w:rsidRPr="00FD68FF">
        <w:t>троительство магистральных водопроводных сете</w:t>
      </w:r>
      <w:r>
        <w:t>й.</w:t>
      </w:r>
    </w:p>
    <w:p w14:paraId="58E9B912" w14:textId="11C97CEB" w:rsidR="00254E5E" w:rsidRDefault="00254E5E" w:rsidP="00254E5E">
      <w:r w:rsidRPr="00FD68FF">
        <w:t xml:space="preserve">Водоснабжение Троицкого </w:t>
      </w:r>
      <w:r>
        <w:t>административного округа</w:t>
      </w:r>
      <w:r w:rsidRPr="00FD68FF">
        <w:t xml:space="preserve"> предполагается обеспечить от системы </w:t>
      </w:r>
      <w:r>
        <w:t>м</w:t>
      </w:r>
      <w:r w:rsidRPr="00FD68FF">
        <w:t>осводопровода и местных подземных вод. Подача воды из системы московского водопровода планируется в объеме 60,0 тыс</w:t>
      </w:r>
      <w:r>
        <w:t>.</w:t>
      </w:r>
      <w:r w:rsidRPr="00FD68FF">
        <w:t xml:space="preserve"> </w:t>
      </w:r>
      <w:r>
        <w:t>м</w:t>
      </w:r>
      <w:r w:rsidRPr="007C1E02">
        <w:rPr>
          <w:vertAlign w:val="superscript"/>
        </w:rPr>
        <w:t>3</w:t>
      </w:r>
      <w:r>
        <w:t>/сут</w:t>
      </w:r>
      <w:r w:rsidRPr="00FD68FF">
        <w:t xml:space="preserve"> на территорию поселени</w:t>
      </w:r>
      <w:r w:rsidR="00B40DBB">
        <w:t>й</w:t>
      </w:r>
      <w:r w:rsidRPr="00FD68FF">
        <w:t xml:space="preserve"> Первомайское, Краснопахарское и Вороновско</w:t>
      </w:r>
      <w:r>
        <w:t>е</w:t>
      </w:r>
      <w:r w:rsidRPr="00FD68FF">
        <w:t>. Из подземных вод намечается пода</w:t>
      </w:r>
      <w:r>
        <w:t>ва</w:t>
      </w:r>
      <w:r w:rsidRPr="00FD68FF">
        <w:t>ть 82,0 тыс</w:t>
      </w:r>
      <w:r>
        <w:t>.</w:t>
      </w:r>
      <w:r w:rsidRPr="00FD68FF">
        <w:t xml:space="preserve"> </w:t>
      </w:r>
      <w:r>
        <w:t>м</w:t>
      </w:r>
      <w:r w:rsidRPr="007C1E02">
        <w:rPr>
          <w:vertAlign w:val="superscript"/>
        </w:rPr>
        <w:t>3</w:t>
      </w:r>
      <w:r>
        <w:t>/сут</w:t>
      </w:r>
      <w:r w:rsidRPr="00FD68FF">
        <w:t xml:space="preserve">. Водоснабжение </w:t>
      </w:r>
      <w:r>
        <w:t>Троицкого округа</w:t>
      </w:r>
      <w:r w:rsidRPr="00FD68FF">
        <w:t xml:space="preserve"> предлагается осуществлять за счет реконструкции существующих и строительства новых водозаборных сооружени</w:t>
      </w:r>
      <w:r w:rsidR="00B40DBB">
        <w:t>й</w:t>
      </w:r>
      <w:r w:rsidRPr="00FD68FF">
        <w:t xml:space="preserve"> (ВЗУ)</w:t>
      </w:r>
      <w:r>
        <w:t>, к 2035 году</w:t>
      </w:r>
      <w:r w:rsidRPr="00FD68FF">
        <w:t xml:space="preserve"> </w:t>
      </w:r>
      <w:r>
        <w:t>предусматривается с</w:t>
      </w:r>
      <w:r w:rsidRPr="00FD68FF">
        <w:t>троительство и реконструкци</w:t>
      </w:r>
      <w:r>
        <w:t>я</w:t>
      </w:r>
      <w:r w:rsidRPr="00FD68FF">
        <w:t xml:space="preserve"> </w:t>
      </w:r>
      <w:r>
        <w:t>5-ти ВРУ, с</w:t>
      </w:r>
      <w:r w:rsidRPr="00FD68FF">
        <w:t xml:space="preserve">троительство и реконструкция </w:t>
      </w:r>
      <w:r>
        <w:t>66-ти ВЗУ</w:t>
      </w:r>
      <w:r w:rsidRPr="00FD68FF">
        <w:t xml:space="preserve">. </w:t>
      </w:r>
    </w:p>
    <w:p w14:paraId="67757C41" w14:textId="70C65988" w:rsidR="00A3179F" w:rsidRDefault="00254E5E" w:rsidP="00254E5E">
      <w:r>
        <w:t>Мероприятия по реконструкции всех водозаборов в Новомосковском округе и части водозаборов в Троицком планируется с переоборудованием их в ВРУ для подачи поверхностной воды из Мосводопровода.</w:t>
      </w:r>
    </w:p>
    <w:p w14:paraId="0EC32ADE" w14:textId="77777777" w:rsidR="00E102D2" w:rsidRPr="00A3179F" w:rsidRDefault="00E102D2" w:rsidP="00254E5E"/>
    <w:p w14:paraId="15C1BBDD" w14:textId="7D0F8AE2" w:rsidR="00C75C09" w:rsidRDefault="00713F74" w:rsidP="00790299">
      <w:pPr>
        <w:pStyle w:val="1"/>
      </w:pPr>
      <w:bookmarkStart w:id="51" w:name="_Toc529369142"/>
      <w:r>
        <w:lastRenderedPageBreak/>
        <w:t>5</w:t>
      </w:r>
      <w:r w:rsidR="00017844">
        <w:t xml:space="preserve"> </w:t>
      </w:r>
      <w:r w:rsidR="006A006C">
        <w:t xml:space="preserve">Математическое моделирование для оценки </w:t>
      </w:r>
      <w:r w:rsidR="00D67D32">
        <w:t>эксплуатационных ресурсов</w:t>
      </w:r>
      <w:r w:rsidR="006A006C">
        <w:t xml:space="preserve"> подземных вод</w:t>
      </w:r>
      <w:bookmarkEnd w:id="51"/>
    </w:p>
    <w:p w14:paraId="125AA7B6" w14:textId="47BBC5E2" w:rsidR="00D67D32" w:rsidRDefault="000C32DE" w:rsidP="00D67D32">
      <w:r>
        <w:t>Одним из основных методов оценки ресурсов и запасов подземных вод является гидродинамический метод</w:t>
      </w:r>
      <w:r w:rsidR="00BE179B">
        <w:t xml:space="preserve"> </w:t>
      </w:r>
      <w:r w:rsidR="00BE179B" w:rsidRPr="00FF59F1">
        <w:t>[</w:t>
      </w:r>
      <w:r w:rsidR="003166E6">
        <w:t>1</w:t>
      </w:r>
      <w:r w:rsidR="00BE179B" w:rsidRPr="00FF59F1">
        <w:t>]</w:t>
      </w:r>
      <w:r>
        <w:t xml:space="preserve">, суть которого заключается в </w:t>
      </w:r>
      <w:r w:rsidR="000F46DF">
        <w:t xml:space="preserve">определении максимально возможного отбора подземных вод проектными водозаборными сооружениями при заданных ограничениях (допустимых понижениях уровня подземных вод). Наиболее гибкой и прогрессивной разновидностью гидродинамического метода на сегодняшний день является математическое (геофильтрационное) моделирование. С помощью геофильтрационного моделирования имеется возможность использования при оценках сложных геофильтрационных схем с описанием неоднородности фильтрационных параметров, многослойности водовмещающих толщ, взаимосвязи между отдельными горизонтами и с поверхностными водами, учёта взаимовлияния практически неограниченного числа водозаборов, реализацией различных типов граничных условий. Создание моделей и </w:t>
      </w:r>
      <w:r w:rsidR="004C1842">
        <w:t>выполнение расчётов выполняется с применением современной компьютерной техники и с использованием вспомогательных инструментов, таких как базы данных, ГИС.</w:t>
      </w:r>
    </w:p>
    <w:p w14:paraId="39B66677" w14:textId="26711F0F" w:rsidR="00C93D92" w:rsidRPr="00D67D32" w:rsidRDefault="00C93D92" w:rsidP="00D67D32">
      <w:r>
        <w:t>Для целей оценки эксплуатационных ресурсов (ресурсного потенциала) подземных вод территории Новой Москвы с учётом планов градостроительного освоения и развития водохозяйственного комплекса</w:t>
      </w:r>
      <w:r w:rsidR="00A62E08">
        <w:t xml:space="preserve"> этой</w:t>
      </w:r>
      <w:r>
        <w:t xml:space="preserve"> территории</w:t>
      </w:r>
      <w:r w:rsidR="00A62E08">
        <w:t xml:space="preserve"> была проведена схематизация гидрогеологических условий и разработана математическая геофильтрационная модель с реализацией современных гидрогеологических условий и выполнением прогнозных гидродинамических расчётов.</w:t>
      </w:r>
    </w:p>
    <w:p w14:paraId="35533562" w14:textId="1E51BFBE" w:rsidR="006A006C" w:rsidRDefault="00DF2D59" w:rsidP="006A006C">
      <w:pPr>
        <w:pStyle w:val="2"/>
      </w:pPr>
      <w:bookmarkStart w:id="52" w:name="_Toc529369143"/>
      <w:r>
        <w:t>5</w:t>
      </w:r>
      <w:r w:rsidR="006A006C">
        <w:t xml:space="preserve">.1 </w:t>
      </w:r>
      <w:r w:rsidR="001F5D55">
        <w:t>Схематизация гидрогеологических условий и о</w:t>
      </w:r>
      <w:r w:rsidR="006A006C">
        <w:t>писание геофильтрационной модели</w:t>
      </w:r>
      <w:bookmarkEnd w:id="52"/>
    </w:p>
    <w:p w14:paraId="044F5548" w14:textId="598B07B4" w:rsidR="001F5D55" w:rsidRDefault="001F5D55" w:rsidP="0078183E">
      <w:r w:rsidRPr="00EC5E03">
        <w:t>Схематизация гидрогеологических условий является важным этапом работы</w:t>
      </w:r>
      <w:r w:rsidRPr="00707DEC">
        <w:t xml:space="preserve"> и заключается в упрощении и формализации характеристик и свойств природной гидрогеологической системы для формирования расчётной схемы, используемой в математическом моделировании</w:t>
      </w:r>
      <w:r w:rsidR="00FF59F1">
        <w:t xml:space="preserve">. Объективно и обоснованно проведённая схематизация определяет надёжность и достоверность выполняемых на её основе прогнозных расчётов </w:t>
      </w:r>
      <w:r w:rsidR="00FF59F1" w:rsidRPr="00FF59F1">
        <w:t>[</w:t>
      </w:r>
      <w:r w:rsidR="003166E6">
        <w:t>26</w:t>
      </w:r>
      <w:r w:rsidR="00FF59F1" w:rsidRPr="00FF59F1">
        <w:t>].</w:t>
      </w:r>
      <w:r w:rsidR="00FF59F1">
        <w:t xml:space="preserve"> Схематизация гидрогеологических условий</w:t>
      </w:r>
      <w:r w:rsidR="0078183E" w:rsidRPr="00707DEC">
        <w:t xml:space="preserve"> включает</w:t>
      </w:r>
      <w:r w:rsidR="00B47301">
        <w:t xml:space="preserve"> в себя</w:t>
      </w:r>
      <w:r w:rsidR="0078183E" w:rsidRPr="00707DEC">
        <w:t xml:space="preserve"> обоснование плановых границ</w:t>
      </w:r>
      <w:r w:rsidR="004232A5">
        <w:t>, внешних и внутренних</w:t>
      </w:r>
      <w:r w:rsidR="00576E5F">
        <w:t xml:space="preserve"> граничных условий</w:t>
      </w:r>
      <w:r w:rsidR="0078183E" w:rsidRPr="00707DEC">
        <w:t>,</w:t>
      </w:r>
      <w:r w:rsidR="00576E5F">
        <w:t xml:space="preserve"> </w:t>
      </w:r>
      <w:r w:rsidR="0078183E" w:rsidRPr="00707DEC">
        <w:t>стратификаци</w:t>
      </w:r>
      <w:r w:rsidR="004232A5">
        <w:t>и</w:t>
      </w:r>
      <w:r w:rsidR="0078183E" w:rsidRPr="00707DEC">
        <w:t>,</w:t>
      </w:r>
      <w:r w:rsidR="00576E5F" w:rsidRPr="00576E5F">
        <w:t xml:space="preserve"> </w:t>
      </w:r>
      <w:r w:rsidR="00576E5F" w:rsidRPr="00707DEC">
        <w:t>выбор типа и детальности модельной сетки</w:t>
      </w:r>
      <w:r w:rsidR="0078183E" w:rsidRPr="00707DEC">
        <w:t>.</w:t>
      </w:r>
    </w:p>
    <w:p w14:paraId="57AC5C74" w14:textId="29D2DEA7" w:rsidR="0048479C" w:rsidRDefault="0048479C" w:rsidP="0048479C">
      <w:r>
        <w:t>Реализация модели, включающая в себя задание параметров, интерполяцию, математические вычисления и ряд сопутствующих и вспомогательных процедур, осуществл</w:t>
      </w:r>
      <w:r w:rsidR="00A62791">
        <w:t>яло</w:t>
      </w:r>
      <w:r>
        <w:t>с</w:t>
      </w:r>
      <w:r w:rsidR="00A62791">
        <w:t>ь</w:t>
      </w:r>
      <w:r>
        <w:t xml:space="preserve"> в программной среде</w:t>
      </w:r>
      <w:r w:rsidR="00224F91">
        <w:t xml:space="preserve"> </w:t>
      </w:r>
      <w:r w:rsidR="00224F91">
        <w:rPr>
          <w:lang w:val="en-US"/>
        </w:rPr>
        <w:t>Aquaveo</w:t>
      </w:r>
      <w:r w:rsidR="00655A89" w:rsidRPr="00655A89">
        <w:t xml:space="preserve"> </w:t>
      </w:r>
      <w:r w:rsidR="00655A89">
        <w:rPr>
          <w:lang w:val="en-US"/>
        </w:rPr>
        <w:t>Groundwater</w:t>
      </w:r>
      <w:r w:rsidR="00655A89" w:rsidRPr="00655A89">
        <w:t xml:space="preserve"> </w:t>
      </w:r>
      <w:r w:rsidR="00655A89">
        <w:rPr>
          <w:lang w:val="en-US"/>
        </w:rPr>
        <w:t>Modeling</w:t>
      </w:r>
      <w:r w:rsidR="00655A89" w:rsidRPr="00655A89">
        <w:t xml:space="preserve"> </w:t>
      </w:r>
      <w:r w:rsidR="00655A89">
        <w:rPr>
          <w:lang w:val="en-US"/>
        </w:rPr>
        <w:t>System</w:t>
      </w:r>
      <w:r>
        <w:t xml:space="preserve"> </w:t>
      </w:r>
      <w:r w:rsidR="00655A89" w:rsidRPr="00655A89">
        <w:t>(</w:t>
      </w:r>
      <w:r>
        <w:t>GMS</w:t>
      </w:r>
      <w:r w:rsidR="00655A89" w:rsidRPr="00655A89">
        <w:t>)</w:t>
      </w:r>
      <w:r>
        <w:t xml:space="preserve">. Технология создания и параметризации геофильтрационной модели в среде </w:t>
      </w:r>
      <w:r>
        <w:rPr>
          <w:lang w:val="en-US"/>
        </w:rPr>
        <w:t>GMS</w:t>
      </w:r>
      <w:r>
        <w:t xml:space="preserve"> базируется на том, что исходные данные</w:t>
      </w:r>
      <w:r w:rsidRPr="00A44D48">
        <w:t xml:space="preserve"> </w:t>
      </w:r>
      <w:r>
        <w:lastRenderedPageBreak/>
        <w:t xml:space="preserve">предварительно консолидируются в структурированных массивах разных типов, условно разделённых на два блока: </w:t>
      </w:r>
    </w:p>
    <w:p w14:paraId="0A63A416" w14:textId="77777777" w:rsidR="0048479C" w:rsidRDefault="0048479C" w:rsidP="0048479C">
      <w:pPr>
        <w:pStyle w:val="aa"/>
        <w:numPr>
          <w:ilvl w:val="0"/>
          <w:numId w:val="18"/>
        </w:numPr>
        <w:ind w:left="709"/>
      </w:pPr>
      <w:r w:rsidRPr="00ED1DB8">
        <w:t>Геологическая модель,</w:t>
      </w:r>
      <w:r>
        <w:t xml:space="preserve"> описывающая распространение и гипсометрию выделенных водоносных и водоупорных горизонтов</w:t>
      </w:r>
      <w:r w:rsidRPr="00ED1DB8">
        <w:t xml:space="preserve">; </w:t>
      </w:r>
    </w:p>
    <w:p w14:paraId="2B9AA095" w14:textId="77777777" w:rsidR="0048479C" w:rsidRDefault="0048479C" w:rsidP="0048479C">
      <w:pPr>
        <w:pStyle w:val="aa"/>
        <w:numPr>
          <w:ilvl w:val="0"/>
          <w:numId w:val="18"/>
        </w:numPr>
        <w:ind w:left="709"/>
      </w:pPr>
      <w:r w:rsidRPr="00ED1DB8">
        <w:t>Концептуальн</w:t>
      </w:r>
      <w:r>
        <w:t>ая модель, содержащая данные по граничным условиям и фильтрационным параметрам.</w:t>
      </w:r>
    </w:p>
    <w:p w14:paraId="6CB78B33" w14:textId="78FB7A28" w:rsidR="0048479C" w:rsidRPr="00707DEC" w:rsidRDefault="0048479C" w:rsidP="0048479C">
      <w:r>
        <w:t>На основе этих данных формируется геофильтрационная</w:t>
      </w:r>
      <w:r w:rsidR="004232A5">
        <w:t xml:space="preserve"> модель</w:t>
      </w:r>
      <w:r>
        <w:t>, на которой непосредственно производятся математические расчёты.</w:t>
      </w:r>
      <w:r w:rsidR="00BA2B02">
        <w:t xml:space="preserve"> </w:t>
      </w:r>
      <w:r w:rsidR="00576E5F">
        <w:t>При наличии предварительно разработанных геологической и концептуальной моделей, процесс построения и параметризации геофильтрационной модели сводится в основном к набору автоматических операций импорта данных.</w:t>
      </w:r>
    </w:p>
    <w:p w14:paraId="44D24EAA" w14:textId="0DC288A4" w:rsidR="001F5D55" w:rsidRDefault="001F5D55" w:rsidP="001F5D55">
      <w:r w:rsidRPr="004232A5">
        <w:t>Плановые границы геофильтрационной модели</w:t>
      </w:r>
      <w:r w:rsidRPr="00707DEC">
        <w:t xml:space="preserve"> выбраны по гидрологическому принципу исходя из того, что формирование ресурсов подземных вод эксплуатационных водоносных горизонтов происходит за счёт питания (перетекания) из вышележащих грунтовых и межпластовых вод мезозойско-четвертичных горизонтов и поверхностных вод. В свою очередь, поверхностный и подземный сток верхней части гидрогеологического разреза может быть </w:t>
      </w:r>
      <w:r w:rsidR="00336C53">
        <w:t xml:space="preserve">достаточно </w:t>
      </w:r>
      <w:r w:rsidRPr="00707DEC">
        <w:t xml:space="preserve">чётко районирован по бассейновому принципу. Территория </w:t>
      </w:r>
      <w:r w:rsidR="00A73C09">
        <w:t>Новой</w:t>
      </w:r>
      <w:r w:rsidRPr="00707DEC">
        <w:t xml:space="preserve"> Москвы расположена на водосборной площади левобережных притоков р. Оки – Москвы, Нары, Лопасни. Большая часть территории приурочена к бассейнам притоков р. Москвы (рис. </w:t>
      </w:r>
      <w:r w:rsidR="003166E6">
        <w:t>5.1</w:t>
      </w:r>
      <w:r w:rsidRPr="00707DEC">
        <w:t xml:space="preserve">). </w:t>
      </w:r>
      <w:r>
        <w:t xml:space="preserve">Границы модели проведены преимущественно по водоразделам и в некоторых случаях по руслам рек. </w:t>
      </w:r>
      <w:r w:rsidR="004D5DF7">
        <w:t>Площадь модели</w:t>
      </w:r>
      <w:r w:rsidRPr="00707DEC">
        <w:t xml:space="preserve"> составила </w:t>
      </w:r>
      <w:r w:rsidRPr="00C73E3A">
        <w:t>2</w:t>
      </w:r>
      <w:r>
        <w:t> </w:t>
      </w:r>
      <w:r w:rsidRPr="00C73E3A">
        <w:t>188</w:t>
      </w:r>
      <w:r w:rsidRPr="00F22C5A">
        <w:t>,</w:t>
      </w:r>
      <w:r w:rsidRPr="00C73E3A">
        <w:t>4</w:t>
      </w:r>
      <w:r>
        <w:t xml:space="preserve"> </w:t>
      </w:r>
      <w:r w:rsidRPr="00707DEC">
        <w:t>км</w:t>
      </w:r>
      <w:r w:rsidRPr="00707DEC">
        <w:rPr>
          <w:vertAlign w:val="superscript"/>
        </w:rPr>
        <w:t>2</w:t>
      </w:r>
      <w:r w:rsidRPr="00707DEC">
        <w:t>.</w:t>
      </w:r>
    </w:p>
    <w:p w14:paraId="177C6956" w14:textId="254AE367" w:rsidR="004D5DF7" w:rsidRDefault="004D5DF7" w:rsidP="001F5D55">
      <w:r>
        <w:t>Условия по плановым границам модели, построенным по гидрологическому принципу, для эксплуатационных водоносных горизонтов, распространяющихся далеко за пределы моделируемой области, очевидно имеют искусственный характер. Ф</w:t>
      </w:r>
      <w:r w:rsidRPr="00707DEC">
        <w:t xml:space="preserve">ормирование ресурсов и запасов подземных вод </w:t>
      </w:r>
      <w:r>
        <w:t>каменноугольных</w:t>
      </w:r>
      <w:r w:rsidRPr="00707DEC">
        <w:t xml:space="preserve"> водоносных горизонтов происходит в том числе и за пределами</w:t>
      </w:r>
      <w:r>
        <w:t xml:space="preserve"> изучаемой территории</w:t>
      </w:r>
      <w:r w:rsidRPr="00707DEC">
        <w:t>, их региональные области питания расположены на огромных площадях в пределах Московского артезианского бассейна, занимающего практически весь центр Европейской части России.</w:t>
      </w:r>
      <w:r>
        <w:t xml:space="preserve"> Опыт работ по геофильтрационному моделированию, в том числе на территории </w:t>
      </w:r>
      <w:r w:rsidR="003166E6">
        <w:t>рассматриваемого</w:t>
      </w:r>
      <w:r>
        <w:t xml:space="preserve"> р</w:t>
      </w:r>
      <w:r w:rsidR="003166E6">
        <w:t>айона</w:t>
      </w:r>
      <w:r>
        <w:t xml:space="preserve"> </w:t>
      </w:r>
      <w:r w:rsidRPr="001B424B">
        <w:t>[</w:t>
      </w:r>
      <w:r w:rsidR="003166E6">
        <w:t>20</w:t>
      </w:r>
      <w:r w:rsidRPr="001B424B">
        <w:t>]</w:t>
      </w:r>
      <w:r>
        <w:t xml:space="preserve"> показал, что достаточно эффективно плановые граничные условия моделей могут быть реализованы с помощью технологии «модели-врезки».</w:t>
      </w:r>
    </w:p>
    <w:p w14:paraId="628F00A2" w14:textId="135D4F42" w:rsidR="004D5DF7" w:rsidRDefault="004D5DF7" w:rsidP="001F5D55">
      <w:r>
        <w:t xml:space="preserve">При данном подходе выполняется параллельное решение геофильтрационных задач на определённые моменты на региональной модели и более детальной модели-врезке. При этом влияние плановых границ модели-врезки практически сводится к нулю и тип граничных условий (1-го или 2-го рода) не имеет значения. </w:t>
      </w:r>
    </w:p>
    <w:p w14:paraId="2CFFD04A" w14:textId="77777777" w:rsidR="001F5D55" w:rsidRPr="0073085D" w:rsidRDefault="001F5D55" w:rsidP="001F5D55">
      <w:pPr>
        <w:pStyle w:val="a5"/>
      </w:pPr>
      <w:r>
        <w:rPr>
          <w:noProof/>
          <w:lang w:eastAsia="ru-RU"/>
        </w:rPr>
        <w:lastRenderedPageBreak/>
        <w:drawing>
          <wp:inline distT="0" distB="0" distL="0" distR="0" wp14:anchorId="0650A9C6" wp14:editId="4FCBCDBB">
            <wp:extent cx="4961964" cy="5418407"/>
            <wp:effectExtent l="0" t="0" r="0" b="0"/>
            <wp:docPr id="16" name="Рисунок 16" descr="NMoscow_Hyd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Moscow_Hydro.jpg"/>
                    <pic:cNvPicPr>
                      <a:picLocks noChangeAspect="1" noChangeArrowheads="1"/>
                    </pic:cNvPicPr>
                  </pic:nvPicPr>
                  <pic:blipFill>
                    <a:blip r:embed="rId26" cstate="hqprint">
                      <a:extLst>
                        <a:ext uri="{28A0092B-C50C-407E-A947-70E740481C1C}">
                          <a14:useLocalDpi xmlns:a14="http://schemas.microsoft.com/office/drawing/2010/main"/>
                        </a:ext>
                      </a:extLst>
                    </a:blip>
                    <a:srcRect/>
                    <a:stretch>
                      <a:fillRect/>
                    </a:stretch>
                  </pic:blipFill>
                  <pic:spPr bwMode="auto">
                    <a:xfrm>
                      <a:off x="0" y="0"/>
                      <a:ext cx="4991343" cy="5450488"/>
                    </a:xfrm>
                    <a:prstGeom prst="rect">
                      <a:avLst/>
                    </a:prstGeom>
                    <a:noFill/>
                    <a:ln>
                      <a:noFill/>
                    </a:ln>
                  </pic:spPr>
                </pic:pic>
              </a:graphicData>
            </a:graphic>
          </wp:inline>
        </w:drawing>
      </w:r>
    </w:p>
    <w:p w14:paraId="6CE67B40" w14:textId="1FB00064" w:rsidR="001F5D55" w:rsidRDefault="001F5D55" w:rsidP="001F5D55">
      <w:pPr>
        <w:pStyle w:val="4"/>
      </w:pPr>
      <w:bookmarkStart w:id="53" w:name="_Toc496480125"/>
      <w:bookmarkStart w:id="54" w:name="_Toc529348084"/>
      <w:r>
        <w:t xml:space="preserve">Рисунок </w:t>
      </w:r>
      <w:r w:rsidR="00EB36C9">
        <w:t>5.1</w:t>
      </w:r>
      <w:r>
        <w:t xml:space="preserve"> Схематическая карта плановых границ геофильтрационной модели</w:t>
      </w:r>
      <w:bookmarkEnd w:id="53"/>
      <w:bookmarkEnd w:id="54"/>
    </w:p>
    <w:p w14:paraId="56CE84BE" w14:textId="77777777" w:rsidR="003166E6" w:rsidRDefault="003166E6" w:rsidP="001F5D55"/>
    <w:p w14:paraId="4ACD1339" w14:textId="7DB65457" w:rsidR="004D5DF7" w:rsidRDefault="003166E6" w:rsidP="001F5D55">
      <w:r>
        <w:t>Чаще применяются граничные условия 1-го рода, поскольку положения начальных, закрепляющихся на границах уровней подземных вод могут быть обоснованы фактическими данными.</w:t>
      </w:r>
    </w:p>
    <w:p w14:paraId="036FD15A" w14:textId="2415A1F7" w:rsidR="009C3A54" w:rsidRDefault="00655A89" w:rsidP="001F5D55">
      <w:r>
        <w:t>Для данной территории т</w:t>
      </w:r>
      <w:r w:rsidR="001B424B" w:rsidRPr="00707DEC">
        <w:t>акая возможность имеется при использовании результатов регионального моделирования, выполняемого по территории Москвы и Московской области при ведении государственног</w:t>
      </w:r>
      <w:r w:rsidR="001B424B">
        <w:t>о мониторинга состояния недр</w:t>
      </w:r>
      <w:r w:rsidR="001B424B" w:rsidRPr="00707DEC">
        <w:t xml:space="preserve"> </w:t>
      </w:r>
      <w:r w:rsidR="001B424B">
        <w:t>[</w:t>
      </w:r>
      <w:r w:rsidR="003166E6">
        <w:t>7, 15</w:t>
      </w:r>
      <w:r w:rsidR="001B424B">
        <w:t>] (</w:t>
      </w:r>
      <w:r w:rsidR="001B424B" w:rsidRPr="00707DEC">
        <w:t>рис</w:t>
      </w:r>
      <w:r w:rsidR="001B424B" w:rsidRPr="00E646E3">
        <w:t xml:space="preserve">. </w:t>
      </w:r>
      <w:r w:rsidR="003166E6" w:rsidRPr="003166E6">
        <w:t>5</w:t>
      </w:r>
      <w:r w:rsidR="001B424B" w:rsidRPr="003166E6">
        <w:t>.2).</w:t>
      </w:r>
      <w:r w:rsidR="001B424B">
        <w:t xml:space="preserve"> </w:t>
      </w:r>
    </w:p>
    <w:p w14:paraId="4EAFBD6B" w14:textId="04973661" w:rsidR="004D5DF7" w:rsidRDefault="004D5DF7" w:rsidP="001F5D55">
      <w:r>
        <w:t>На</w:t>
      </w:r>
      <w:r w:rsidRPr="00707DEC">
        <w:t xml:space="preserve"> модел</w:t>
      </w:r>
      <w:r>
        <w:t>и</w:t>
      </w:r>
      <w:r w:rsidRPr="00707DEC">
        <w:t xml:space="preserve"> Московского региона заданы расчётные слои, соответствующие мезозойско-четвертичным горизонтам и горизонтам карбона</w:t>
      </w:r>
      <w:r>
        <w:t>, в том числе</w:t>
      </w:r>
      <w:r w:rsidRPr="00707DEC">
        <w:t xml:space="preserve"> подольско-мячковск</w:t>
      </w:r>
      <w:r>
        <w:t>ого</w:t>
      </w:r>
      <w:r w:rsidRPr="00707DEC">
        <w:t>, каширск</w:t>
      </w:r>
      <w:r>
        <w:t>ого</w:t>
      </w:r>
      <w:r w:rsidRPr="00707DEC">
        <w:t xml:space="preserve"> и алексинско-протвинск</w:t>
      </w:r>
      <w:r>
        <w:t>ого, водоупоры контролируются коэффициентами перетекания</w:t>
      </w:r>
      <w:r w:rsidRPr="00707DEC">
        <w:t>. Помимо водоносных горизонтов на модели реализованы схематизированные условия зоны аэрации и поверхнос</w:t>
      </w:r>
      <w:r>
        <w:t>т</w:t>
      </w:r>
      <w:r w:rsidRPr="00707DEC">
        <w:t>ных вод.</w:t>
      </w:r>
    </w:p>
    <w:p w14:paraId="67A46050" w14:textId="77777777" w:rsidR="009C3A54" w:rsidRDefault="009C3A54" w:rsidP="009C3A54">
      <w:pPr>
        <w:pStyle w:val="12"/>
      </w:pPr>
      <w:r>
        <w:rPr>
          <w:noProof/>
          <w:lang w:eastAsia="ru-RU"/>
        </w:rPr>
        <w:lastRenderedPageBreak/>
        <w:drawing>
          <wp:inline distT="0" distB="0" distL="0" distR="0" wp14:anchorId="01AB8245" wp14:editId="5E085E1D">
            <wp:extent cx="4625789" cy="5726932"/>
            <wp:effectExtent l="0" t="0" r="3810" b="7620"/>
            <wp:docPr id="30" name="Рисунок 30" descr="../../../../../Desktop/обзор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обзорк"/>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4684089" cy="5799110"/>
                    </a:xfrm>
                    <a:prstGeom prst="rect">
                      <a:avLst/>
                    </a:prstGeom>
                    <a:noFill/>
                    <a:ln>
                      <a:noFill/>
                    </a:ln>
                  </pic:spPr>
                </pic:pic>
              </a:graphicData>
            </a:graphic>
          </wp:inline>
        </w:drawing>
      </w:r>
    </w:p>
    <w:p w14:paraId="280FD001" w14:textId="65A8925D" w:rsidR="009C3A54" w:rsidRDefault="009C3A54" w:rsidP="009C3A54">
      <w:pPr>
        <w:pStyle w:val="4"/>
      </w:pPr>
      <w:bookmarkStart w:id="55" w:name="_Toc496480126"/>
      <w:bookmarkStart w:id="56" w:name="_Toc529348085"/>
      <w:r>
        <w:t xml:space="preserve">Рисунок </w:t>
      </w:r>
      <w:r w:rsidR="00EB36C9">
        <w:t>5</w:t>
      </w:r>
      <w:r>
        <w:t xml:space="preserve">.2 Расположение региональной модели и модели </w:t>
      </w:r>
      <w:bookmarkEnd w:id="55"/>
      <w:r>
        <w:t>Новой Москвы</w:t>
      </w:r>
      <w:bookmarkEnd w:id="56"/>
    </w:p>
    <w:p w14:paraId="4AB591F3" w14:textId="4957F71C" w:rsidR="001B424B" w:rsidRDefault="001B424B" w:rsidP="001F5D55"/>
    <w:p w14:paraId="6BA4E381" w14:textId="5DFE0AFE" w:rsidR="003166E6" w:rsidRDefault="003166E6" w:rsidP="001F5D55">
      <w:r w:rsidRPr="00707DEC">
        <w:t xml:space="preserve">Решение региональной модели выполняется как на современное состояние, так и на прогноз с учётом освоения ресурсного потенциала подземных вод Московского региона. Таким образом, для </w:t>
      </w:r>
      <w:r>
        <w:t>геофильтрационной</w:t>
      </w:r>
      <w:r w:rsidRPr="00707DEC">
        <w:t xml:space="preserve"> модели </w:t>
      </w:r>
      <w:r>
        <w:t>Новой Москвы</w:t>
      </w:r>
      <w:r w:rsidRPr="00707DEC">
        <w:t xml:space="preserve"> имеется возможность задания начальных уровней подземных вод и граничных условий по данным регионального </w:t>
      </w:r>
      <w:r w:rsidRPr="00D67D22">
        <w:t>моделирования для каждого из расчётных водоносных горизонтов</w:t>
      </w:r>
      <w:r>
        <w:t>.</w:t>
      </w:r>
    </w:p>
    <w:p w14:paraId="513EA0BA" w14:textId="5D8FD91E" w:rsidR="001F5D55" w:rsidRDefault="001F5D55" w:rsidP="001F5D55">
      <w:r>
        <w:t xml:space="preserve">Ограничением применения технологии модели-врезки является то, что моделирование должно выполняться в стационарной постановке. Для территории Московского региона на основе изучения опыта эксплуатации многочисленных водозаборов и анализа режима подземных вод каменноугольных водоносных горизонтов, чётко установлено, что эксплуатация подземных вод характеризуется квазистационарным режимом, то есть положение уровней подземных вод </w:t>
      </w:r>
      <w:r>
        <w:lastRenderedPageBreak/>
        <w:t xml:space="preserve">при постоянном водоотборе не меняется во времени. Такие </w:t>
      </w:r>
      <w:r w:rsidR="00336C53">
        <w:t>свойства гидродинамической системы</w:t>
      </w:r>
      <w:r>
        <w:t xml:space="preserve"> позволяют выполнять решения в стационарной постановке</w:t>
      </w:r>
      <w:r w:rsidR="00655A89">
        <w:t xml:space="preserve"> </w:t>
      </w:r>
      <w:r w:rsidR="00655A89" w:rsidRPr="00655A89">
        <w:t>[</w:t>
      </w:r>
      <w:r w:rsidR="00B24C14">
        <w:t>15, 20</w:t>
      </w:r>
      <w:r w:rsidR="00655A89" w:rsidRPr="00655A89">
        <w:t>]</w:t>
      </w:r>
      <w:r>
        <w:t xml:space="preserve">. </w:t>
      </w:r>
    </w:p>
    <w:p w14:paraId="6AA8F13C" w14:textId="154DDFF5" w:rsidR="001F5D55" w:rsidRPr="00C62A33" w:rsidRDefault="007F4C2D" w:rsidP="001F5D55">
      <w:r>
        <w:t>Д</w:t>
      </w:r>
      <w:r w:rsidR="009C3A54">
        <w:t>ля плановых границ геофильтрационной модели по всем водоносным горизонтам выбраны условия 1-го рода (</w:t>
      </w:r>
      <w:r w:rsidR="009C3A54" w:rsidRPr="009C3A54">
        <w:rPr>
          <w:i/>
          <w:lang w:val="en-US"/>
        </w:rPr>
        <w:t>H</w:t>
      </w:r>
      <w:r w:rsidR="009C3A54" w:rsidRPr="009C3A54">
        <w:rPr>
          <w:i/>
        </w:rPr>
        <w:t xml:space="preserve"> = </w:t>
      </w:r>
      <w:r w:rsidR="009C3A54" w:rsidRPr="009C3A54">
        <w:rPr>
          <w:i/>
          <w:lang w:val="en-US"/>
        </w:rPr>
        <w:t>const</w:t>
      </w:r>
      <w:r w:rsidR="009C3A54" w:rsidRPr="009C3A54">
        <w:t>).</w:t>
      </w:r>
      <w:r w:rsidR="009C3A54">
        <w:t xml:space="preserve"> </w:t>
      </w:r>
      <w:r w:rsidR="001F5D55">
        <w:t xml:space="preserve">Поскольку на моделируемой области поток подземных вод имеет характерную для артезианских бассейнов плановую слоистую структуру, латеральным потоком в разделяющих слабопроницаемых горизонтах можно пренебречь и внешние плановые границы слабопроницаемых горизонтов моделируются как непроницаемые (ГУ 2-ого рода, </w:t>
      </w:r>
      <w:r w:rsidR="001F5D55" w:rsidRPr="00C62A33">
        <w:rPr>
          <w:i/>
          <w:lang w:val="en-US"/>
        </w:rPr>
        <w:t>Q</w:t>
      </w:r>
      <w:r w:rsidR="001F5D55" w:rsidRPr="00C62A33">
        <w:rPr>
          <w:i/>
        </w:rPr>
        <w:t xml:space="preserve"> = 0</w:t>
      </w:r>
      <w:r w:rsidR="001F5D55">
        <w:t>).</w:t>
      </w:r>
    </w:p>
    <w:p w14:paraId="358DAC87" w14:textId="77777777" w:rsidR="008C6426" w:rsidRDefault="008C6426" w:rsidP="008C6426">
      <w:r w:rsidRPr="00056931">
        <w:rPr>
          <w:u w:val="single"/>
        </w:rPr>
        <w:t>Стратификационная схема</w:t>
      </w:r>
      <w:r>
        <w:t xml:space="preserve"> геофильтрационной модели определяется гидрогеологическими условиями территории и задачами моделирования.</w:t>
      </w:r>
    </w:p>
    <w:p w14:paraId="17208C80" w14:textId="77777777" w:rsidR="008C6426" w:rsidRPr="00707DEC" w:rsidRDefault="008C6426" w:rsidP="008C6426">
      <w:r w:rsidRPr="00707DEC">
        <w:t>На исследуемой территории подземные воды, используемые и перспективные для использования в качестве источников водоснабжения, распространены в карбонатных отложениях (трещиноватых известняках и доломитах) средне- и нижнекаменноугольного возраста. Вышележащие песчано-глинистые отложения мезозойского (юрского и мелового) и четвертичного возрастов за счёт малой водообильности и подверженности загрязнению с поверхности не могут служить источниками централизованного водоснабжения. Нижележащие водоносные горизонты нижнекаменноугольных и девонских отложений на рассматриваемой территории содержат непригодные по качеству высокоминерализованные воды.</w:t>
      </w:r>
    </w:p>
    <w:p w14:paraId="56BAD760" w14:textId="77777777" w:rsidR="008C6426" w:rsidRDefault="008C6426" w:rsidP="008C6426">
      <w:r w:rsidRPr="00707DEC">
        <w:t>Содержащая пресные воды толща каменноугольных отложений достаточно чётко делится на выдержанные по простиранию подольско-мячковский, каширский и алексинско-протвинский водоносные горизонты, гидравлически разобщённые ростиславльским и верейским слабопроницаемыми отложениями</w:t>
      </w:r>
      <w:r>
        <w:t>. Каменноугольная толща водовмещающих пород стратифицируется при моделировании в соответствии с выделенными водоносными и водоупорными горизонтами.</w:t>
      </w:r>
    </w:p>
    <w:p w14:paraId="58E565A6" w14:textId="67958215" w:rsidR="008C6426" w:rsidRDefault="008C6426" w:rsidP="008C6426">
      <w:r w:rsidRPr="00707DEC">
        <w:t>Каменноугольные водоносные горизонты перекрываются толщей водоупорных юрских глин, которые на данной территории имеют широкое, но не повсеместное распространение.</w:t>
      </w:r>
      <w:r>
        <w:t xml:space="preserve"> Распространение, мощность и фильтрационные свойства юрского водоупора играют важнейшее значение в условиях формирования ресурсов подземных вод каменноугольных горизонтов,</w:t>
      </w:r>
      <w:r w:rsidR="007F4C2D">
        <w:t xml:space="preserve"> в соответствии с чем</w:t>
      </w:r>
      <w:r>
        <w:t xml:space="preserve"> юрский водоупор выделяется в отдельный слой модели.</w:t>
      </w:r>
    </w:p>
    <w:p w14:paraId="73798118" w14:textId="77777777" w:rsidR="008C6426" w:rsidRPr="003A120D" w:rsidRDefault="008C6426" w:rsidP="008C6426">
      <w:r>
        <w:t xml:space="preserve">Мезозойско-кайнозойские отложения, залегающие выше юрского водоупора, рассматриваются в данной задаче, как питающая толща и схематизируются в виде единого водоносного горизонта. </w:t>
      </w:r>
    </w:p>
    <w:p w14:paraId="175A7639" w14:textId="380DE342" w:rsidR="008C6426" w:rsidRPr="00707DEC" w:rsidRDefault="008C6426" w:rsidP="008C6426">
      <w:r w:rsidRPr="003A120D">
        <w:t>Таким образом, стратификационная схема территории моделирования представлена четыр</w:t>
      </w:r>
      <w:r>
        <w:t>ь</w:t>
      </w:r>
      <w:r w:rsidRPr="003A120D">
        <w:t>мя водоносными горизонтами (мезозой</w:t>
      </w:r>
      <w:r>
        <w:t>ско</w:t>
      </w:r>
      <w:r w:rsidRPr="003A120D">
        <w:t>-четвертичным, подольско</w:t>
      </w:r>
      <w:r w:rsidRPr="00707DEC">
        <w:t>-мячковским, кашир</w:t>
      </w:r>
      <w:r w:rsidRPr="00707DEC">
        <w:lastRenderedPageBreak/>
        <w:t>ским и алексинско-протвинским) и тремя разделяющими их водоупорными горизонтами (юрским, ростиславльским и верейским)</w:t>
      </w:r>
      <w:r w:rsidR="00B24C14">
        <w:t>.</w:t>
      </w:r>
      <w:bookmarkStart w:id="57" w:name="_GoBack"/>
      <w:bookmarkEnd w:id="57"/>
    </w:p>
    <w:p w14:paraId="04762FF8" w14:textId="7B07BC9A" w:rsidR="008C6426" w:rsidRPr="0039281E" w:rsidRDefault="008C6426" w:rsidP="008C6426">
      <w:r w:rsidRPr="00232B7B">
        <w:rPr>
          <w:u w:val="single"/>
        </w:rPr>
        <w:t>Построение геологической модели</w:t>
      </w:r>
      <w:r w:rsidRPr="00967A9F">
        <w:t>, являющейся «гипсометрическим каркасом» расчётной геофильтрационной модели</w:t>
      </w:r>
      <w:r>
        <w:t>, производилось</w:t>
      </w:r>
      <w:r w:rsidR="00A62791">
        <w:t xml:space="preserve"> по выбранной стратификации</w:t>
      </w:r>
      <w:r>
        <w:t xml:space="preserve"> на основе фактических данных по картировочным геологическим и гидрогеологическим скважинам</w:t>
      </w:r>
      <w:r w:rsidRPr="008640FF">
        <w:t xml:space="preserve"> </w:t>
      </w:r>
      <w:r>
        <w:t xml:space="preserve">и представлений о формировании различных генетических типов отложений. Всего при построении геологической модели боли использованы материалы 1,5 тысяч скважин. </w:t>
      </w:r>
      <w:r w:rsidR="00830C00">
        <w:t xml:space="preserve">Построение геологической модели реализовано с помощью инструментов геообработки растровых и векторных данных в среде </w:t>
      </w:r>
      <w:r w:rsidRPr="00950F17">
        <w:t xml:space="preserve">ArcGIS </w:t>
      </w:r>
      <w:r w:rsidR="00830C00">
        <w:t xml:space="preserve">и </w:t>
      </w:r>
      <w:r w:rsidR="00830C00">
        <w:rPr>
          <w:lang w:val="en-US"/>
        </w:rPr>
        <w:t>GMS</w:t>
      </w:r>
      <w:r>
        <w:t xml:space="preserve">. </w:t>
      </w:r>
    </w:p>
    <w:p w14:paraId="451AE69B" w14:textId="077AFC21" w:rsidR="008C6426" w:rsidRDefault="008C6426" w:rsidP="008C6426">
      <w:r>
        <w:t xml:space="preserve">Общий вид геологической модели представлен на рис. </w:t>
      </w:r>
      <w:r w:rsidR="00B24C14">
        <w:t>5.3</w:t>
      </w:r>
      <w:r w:rsidRPr="000749A3">
        <w:t>.</w:t>
      </w:r>
    </w:p>
    <w:p w14:paraId="38675CB5" w14:textId="77777777" w:rsidR="004D5DF7" w:rsidRDefault="004D5DF7" w:rsidP="008C6426"/>
    <w:p w14:paraId="07F0360D" w14:textId="29FA6366" w:rsidR="008C6426" w:rsidRDefault="00E52453" w:rsidP="008C6426">
      <w:pPr>
        <w:pStyle w:val="12"/>
      </w:pPr>
      <w:r>
        <w:rPr>
          <w:noProof/>
          <w:lang w:eastAsia="ru-RU"/>
        </w:rPr>
        <w:drawing>
          <wp:inline distT="0" distB="0" distL="0" distR="0" wp14:anchorId="05C3F974" wp14:editId="4BA7B7EF">
            <wp:extent cx="5434965" cy="3799058"/>
            <wp:effectExtent l="0" t="0" r="63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28" cstate="hqprint">
                      <a:extLst>
                        <a:ext uri="{28A0092B-C50C-407E-A947-70E740481C1C}">
                          <a14:useLocalDpi xmlns:a14="http://schemas.microsoft.com/office/drawing/2010/main"/>
                        </a:ext>
                      </a:extLst>
                    </a:blip>
                    <a:srcRect l="953" t="17355" r="33691" b="1449"/>
                    <a:stretch/>
                  </pic:blipFill>
                  <pic:spPr bwMode="auto">
                    <a:xfrm>
                      <a:off x="0" y="0"/>
                      <a:ext cx="5498295" cy="3843326"/>
                    </a:xfrm>
                    <a:prstGeom prst="rect">
                      <a:avLst/>
                    </a:prstGeom>
                    <a:noFill/>
                    <a:ln>
                      <a:noFill/>
                    </a:ln>
                    <a:extLst>
                      <a:ext uri="{53640926-AAD7-44D8-BBD7-CCE9431645EC}">
                        <a14:shadowObscured xmlns:a14="http://schemas.microsoft.com/office/drawing/2010/main"/>
                      </a:ext>
                    </a:extLst>
                  </pic:spPr>
                </pic:pic>
              </a:graphicData>
            </a:graphic>
          </wp:inline>
        </w:drawing>
      </w:r>
    </w:p>
    <w:p w14:paraId="2556537C" w14:textId="031A681A" w:rsidR="008C6426" w:rsidRDefault="008C6426" w:rsidP="008C6426">
      <w:pPr>
        <w:pStyle w:val="4"/>
      </w:pPr>
      <w:bookmarkStart w:id="58" w:name="_Toc529348086"/>
      <w:r w:rsidRPr="003719F9">
        <w:t xml:space="preserve">Рисунок </w:t>
      </w:r>
      <w:r w:rsidR="00EB36C9">
        <w:t>5.3</w:t>
      </w:r>
      <w:r w:rsidRPr="003719F9">
        <w:t xml:space="preserve"> Общий вид </w:t>
      </w:r>
      <w:r>
        <w:t>геологической</w:t>
      </w:r>
      <w:r w:rsidRPr="003719F9">
        <w:t xml:space="preserve"> модели</w:t>
      </w:r>
      <w:bookmarkEnd w:id="58"/>
    </w:p>
    <w:p w14:paraId="705C4DEA" w14:textId="77777777" w:rsidR="004D5DF7" w:rsidRDefault="004D5DF7" w:rsidP="001F5D55">
      <w:pPr>
        <w:rPr>
          <w:u w:val="single"/>
        </w:rPr>
      </w:pPr>
    </w:p>
    <w:p w14:paraId="4392CD3C" w14:textId="2CCA5176" w:rsidR="001F5D55" w:rsidRDefault="001F5D55" w:rsidP="001F5D55">
      <w:r w:rsidRPr="00232B7B">
        <w:rPr>
          <w:u w:val="single"/>
        </w:rPr>
        <w:t>Плановая дискретизация</w:t>
      </w:r>
      <w:r w:rsidRPr="00AB4EBF">
        <w:t xml:space="preserve"> модели (выбор типа и детальности модельной сетки) производится в соответствии с необходимой детальностью оценок и прогнозов, а также исходя из изменчивости параметров, прямо или косвенно учитываемых в моделировании при условии соответствующей степени изученности. </w:t>
      </w:r>
      <w:r w:rsidR="00CC7193">
        <w:t>И</w:t>
      </w:r>
      <w:r w:rsidRPr="00AB4EBF">
        <w:t>зученность условий и изменчивость параметров на моделируемой территории неравномерны. На отдельных участках, прежде всего вблизи выклинивания водоносных и водоупорных горизонтов, по долинам рек наблюдаются резкие изменения фильтрационных параметров. Помимо этого, для более адекватного описания гидродинамиче</w:t>
      </w:r>
      <w:r w:rsidRPr="00AB4EBF">
        <w:lastRenderedPageBreak/>
        <w:t xml:space="preserve">ской картины и минимизации ошибок, подробная модельная сетка необходима на участках расположения эксплуатационных скважин, особенно на групповых водозаборах. С другой стороны, на территории моделирования имеются менее изученные участки, где отсутствуют скважины, нет исходных данных по фильтрационным параметрам. </w:t>
      </w:r>
    </w:p>
    <w:p w14:paraId="11D22A55" w14:textId="3F708196" w:rsidR="00CC7193" w:rsidRDefault="008C6426" w:rsidP="00CC7193">
      <w:pPr>
        <w:ind w:firstLine="567"/>
      </w:pPr>
      <w:r>
        <w:t>Д</w:t>
      </w:r>
      <w:r w:rsidR="001F5D55" w:rsidRPr="00CC7193">
        <w:t xml:space="preserve">ля плановой дискретизации модели </w:t>
      </w:r>
      <w:r w:rsidR="00CC7193" w:rsidRPr="00CC7193">
        <w:t>вы</w:t>
      </w:r>
      <w:r>
        <w:t>б</w:t>
      </w:r>
      <w:r w:rsidR="00CC7193" w:rsidRPr="00CC7193">
        <w:t>рана</w:t>
      </w:r>
      <w:r w:rsidR="001F5D55" w:rsidRPr="00CC7193">
        <w:t xml:space="preserve"> неравномерн</w:t>
      </w:r>
      <w:r w:rsidR="00CC7193" w:rsidRPr="00CC7193">
        <w:t>ая</w:t>
      </w:r>
      <w:r w:rsidR="001F5D55" w:rsidRPr="00CC7193">
        <w:t xml:space="preserve"> сетк</w:t>
      </w:r>
      <w:r w:rsidR="00CC7193" w:rsidRPr="00CC7193">
        <w:t>а</w:t>
      </w:r>
      <w:r w:rsidR="001F5D55" w:rsidRPr="00CC7193">
        <w:t xml:space="preserve"> с различным шагом в зависимости от условий и изученности участков</w:t>
      </w:r>
      <w:r>
        <w:t xml:space="preserve"> (технология </w:t>
      </w:r>
      <w:r w:rsidRPr="00620AB4">
        <w:rPr>
          <w:lang w:val="en-US"/>
        </w:rPr>
        <w:t>MODFLOW</w:t>
      </w:r>
      <w:r w:rsidRPr="00B8428E">
        <w:t>-</w:t>
      </w:r>
      <w:r w:rsidRPr="00620AB4">
        <w:rPr>
          <w:lang w:val="en-US"/>
        </w:rPr>
        <w:t>USG</w:t>
      </w:r>
      <w:r>
        <w:t>).</w:t>
      </w:r>
      <w:r w:rsidR="001F5D55" w:rsidRPr="00CC7193">
        <w:t xml:space="preserve"> </w:t>
      </w:r>
      <w:r w:rsidR="00CC7193" w:rsidRPr="00CC7193">
        <w:t xml:space="preserve">Максимальный шаг сетки для малоизученных участков выбран размером 800 м, со сгущением по внешним границам модели до 200 м, и до 50 м у рек и водозаборных скважин (рис. </w:t>
      </w:r>
      <w:r w:rsidR="00B24C14">
        <w:t>5.4</w:t>
      </w:r>
      <w:r w:rsidR="00CC7193" w:rsidRPr="00CC7193">
        <w:t>).</w:t>
      </w:r>
    </w:p>
    <w:p w14:paraId="46AEAA43" w14:textId="77777777" w:rsidR="00CC7193" w:rsidRPr="0023570B" w:rsidRDefault="00CC7193" w:rsidP="00CC7193">
      <w:pPr>
        <w:pStyle w:val="a5"/>
      </w:pPr>
      <w:r w:rsidRPr="00273CEB">
        <w:rPr>
          <w:noProof/>
          <w:lang w:eastAsia="ru-RU"/>
        </w:rPr>
        <w:drawing>
          <wp:inline distT="0" distB="0" distL="0" distR="0" wp14:anchorId="21DC1922" wp14:editId="13BCF97B">
            <wp:extent cx="5940425" cy="3345743"/>
            <wp:effectExtent l="19050" t="19050" r="22225" b="26107"/>
            <wp:docPr id="2" name="Рисунок 2"/>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r:embed="rId29" cstate="print"/>
                    <a:srcRect/>
                    <a:stretch>
                      <a:fillRect/>
                    </a:stretch>
                  </pic:blipFill>
                  <pic:spPr bwMode="auto">
                    <a:xfrm>
                      <a:off x="0" y="0"/>
                      <a:ext cx="5940425" cy="3345743"/>
                    </a:xfrm>
                    <a:prstGeom prst="rect">
                      <a:avLst/>
                    </a:prstGeom>
                    <a:noFill/>
                    <a:ln w="9525">
                      <a:solidFill>
                        <a:schemeClr val="bg1">
                          <a:lumMod val="50000"/>
                        </a:schemeClr>
                      </a:solidFill>
                      <a:miter lim="800000"/>
                      <a:headEnd/>
                      <a:tailEnd/>
                    </a:ln>
                  </pic:spPr>
                </pic:pic>
              </a:graphicData>
            </a:graphic>
          </wp:inline>
        </w:drawing>
      </w:r>
    </w:p>
    <w:p w14:paraId="71D85DAC" w14:textId="5C6AF116" w:rsidR="001F5D55" w:rsidRDefault="00CC7193" w:rsidP="00CC7193">
      <w:pPr>
        <w:pStyle w:val="4"/>
      </w:pPr>
      <w:bookmarkStart w:id="59" w:name="_Toc529348087"/>
      <w:r w:rsidRPr="0023570B">
        <w:t>Рис</w:t>
      </w:r>
      <w:r w:rsidR="00EB36C9">
        <w:t>унок 5.4</w:t>
      </w:r>
      <w:r w:rsidRPr="004C1577">
        <w:t xml:space="preserve"> </w:t>
      </w:r>
      <w:r w:rsidRPr="0023570B">
        <w:t>Фрагмент</w:t>
      </w:r>
      <w:r w:rsidRPr="004C1577">
        <w:t xml:space="preserve"> </w:t>
      </w:r>
      <w:r w:rsidRPr="0023570B">
        <w:t>сеточного</w:t>
      </w:r>
      <w:r w:rsidRPr="004C1577">
        <w:t xml:space="preserve"> </w:t>
      </w:r>
      <w:r w:rsidRPr="0023570B">
        <w:t>шаблона</w:t>
      </w:r>
      <w:r w:rsidRPr="004C1577">
        <w:t xml:space="preserve"> </w:t>
      </w:r>
      <w:r w:rsidRPr="0023570B">
        <w:t>модели</w:t>
      </w:r>
      <w:r>
        <w:t xml:space="preserve"> </w:t>
      </w:r>
      <w:r w:rsidRPr="00295FBF">
        <w:t>MODFLOW-USG</w:t>
      </w:r>
      <w:bookmarkEnd w:id="59"/>
    </w:p>
    <w:p w14:paraId="3A098FFA" w14:textId="50CA44BE" w:rsidR="008F0851" w:rsidRDefault="008F0851" w:rsidP="001F5D55">
      <w:r w:rsidRPr="000A5523">
        <w:rPr>
          <w:lang w:val="en-US"/>
        </w:rPr>
        <w:t>MODFLOW</w:t>
      </w:r>
      <w:r w:rsidRPr="000A5523">
        <w:t>-</w:t>
      </w:r>
      <w:r w:rsidRPr="000A5523">
        <w:rPr>
          <w:lang w:val="en-US"/>
        </w:rPr>
        <w:t>USG</w:t>
      </w:r>
      <w:r w:rsidRPr="000A5523">
        <w:t xml:space="preserve"> [</w:t>
      </w:r>
      <w:r w:rsidR="00B24C14" w:rsidRPr="000A5523">
        <w:t>30, 33</w:t>
      </w:r>
      <w:r w:rsidRPr="000A5523">
        <w:t>] основана на методе контрольных объёмов в конечно-</w:t>
      </w:r>
      <w:r w:rsidRPr="00702F93">
        <w:t>разностной постановке (control volume finite difference, далее - CVFD) и позволяет проводить расчёты на различных неструктурных сетках, как регулярных, разбитых на многоугольники, так и нерегулярных, построенных методами дерева квадрантов, диаграммы Вороного, вложенных сеток и полностью иррегулярных.</w:t>
      </w:r>
    </w:p>
    <w:p w14:paraId="550EC59F" w14:textId="020F6365" w:rsidR="001F5D55" w:rsidRDefault="008C6426" w:rsidP="001F5D55">
      <w:r>
        <w:t>Учитывая наличие как в современной обстановке, так и при прогнозах напорно-безнапорного режима, фильтрационные параметры горизонтов описываются коэффициентами фильтрации с учётом заданных отметок кровли и подошвы. Как отмечалось выше, решение выполняется в стационарной постановке.</w:t>
      </w:r>
    </w:p>
    <w:p w14:paraId="58DEF042" w14:textId="5ED8D904" w:rsidR="00BA2B02" w:rsidRDefault="00BA2B02" w:rsidP="00BA2B02">
      <w:r>
        <w:t>На верхней границе модели задаётся инфильтрационное питание</w:t>
      </w:r>
      <w:r w:rsidR="00E95C94">
        <w:t xml:space="preserve"> (</w:t>
      </w:r>
      <w:r w:rsidR="00E95C94">
        <w:rPr>
          <w:i/>
          <w:lang w:val="en-US"/>
        </w:rPr>
        <w:t>Q</w:t>
      </w:r>
      <w:r w:rsidR="00E95C94" w:rsidRPr="00E23A86">
        <w:rPr>
          <w:i/>
        </w:rPr>
        <w:t xml:space="preserve"> = </w:t>
      </w:r>
      <w:r w:rsidR="00E95C94" w:rsidRPr="00E23A86">
        <w:rPr>
          <w:i/>
          <w:lang w:val="en-US"/>
        </w:rPr>
        <w:t>const</w:t>
      </w:r>
      <w:r w:rsidR="00E95C94" w:rsidRPr="00D93E3C">
        <w:t>)</w:t>
      </w:r>
      <w:r>
        <w:t xml:space="preserve">. </w:t>
      </w:r>
    </w:p>
    <w:p w14:paraId="7BB40245" w14:textId="2CC4843F" w:rsidR="00BA2B02" w:rsidRDefault="00BA2B02" w:rsidP="00BA2B02">
      <w:r>
        <w:t>Нижняя граница модели в соответствии с принятой стратификацией задаётся по подошве алексинско-протвинского водоносного горизонта</w:t>
      </w:r>
      <w:r w:rsidR="0088203F">
        <w:t>, под которой залегает</w:t>
      </w:r>
      <w:r>
        <w:t xml:space="preserve"> глинист</w:t>
      </w:r>
      <w:r w:rsidR="0088203F">
        <w:t>ая</w:t>
      </w:r>
      <w:r>
        <w:t xml:space="preserve"> пачк</w:t>
      </w:r>
      <w:r w:rsidR="0088203F">
        <w:t>а</w:t>
      </w:r>
      <w:r>
        <w:t xml:space="preserve"> мощностью до 40 м, исключа</w:t>
      </w:r>
      <w:r w:rsidR="0088203F">
        <w:t>ющая</w:t>
      </w:r>
      <w:r>
        <w:t xml:space="preserve"> сколь-либо существенную гидравлическую связь с нижележа</w:t>
      </w:r>
      <w:r>
        <w:lastRenderedPageBreak/>
        <w:t>щими водоносными горизонтами</w:t>
      </w:r>
      <w:r w:rsidR="00F30604">
        <w:t>.</w:t>
      </w:r>
      <w:r>
        <w:t xml:space="preserve"> </w:t>
      </w:r>
      <w:r w:rsidR="00F30604">
        <w:t>Г</w:t>
      </w:r>
      <w:r>
        <w:t xml:space="preserve">раничные условия задаются в виде непроницаемой поверхности (ГУ 2-го рода, </w:t>
      </w:r>
      <w:r w:rsidR="008F0851">
        <w:rPr>
          <w:i/>
          <w:lang w:val="en-US"/>
        </w:rPr>
        <w:t>Q</w:t>
      </w:r>
      <w:r w:rsidRPr="009C7286">
        <w:rPr>
          <w:i/>
        </w:rPr>
        <w:t xml:space="preserve"> = 0</w:t>
      </w:r>
      <w:r>
        <w:t>).</w:t>
      </w:r>
    </w:p>
    <w:p w14:paraId="43C7F94B" w14:textId="77777777" w:rsidR="00BA2B02" w:rsidRDefault="00BA2B02" w:rsidP="00BA2B02">
      <w:r>
        <w:t xml:space="preserve">Помимо внешних граничных условий, в разрабатываемой геофильтрационной модели задаются внутренние границы, реализующие водоотбор из многочисленных эксплуатационных скважин, а также реки. </w:t>
      </w:r>
    </w:p>
    <w:p w14:paraId="69B37F32" w14:textId="2364B98A" w:rsidR="00BA2B02" w:rsidRDefault="00BA2B02" w:rsidP="00BA2B02">
      <w:r>
        <w:t>Водоотбор зад</w:t>
      </w:r>
      <w:r w:rsidR="00161A53">
        <w:t>а</w:t>
      </w:r>
      <w:r w:rsidR="008F0851">
        <w:t>н</w:t>
      </w:r>
      <w:r>
        <w:t xml:space="preserve"> с помощью граничного условия 2-го рода (</w:t>
      </w:r>
      <w:r w:rsidRPr="00E23A86">
        <w:rPr>
          <w:i/>
          <w:lang w:val="en-US"/>
        </w:rPr>
        <w:t>Q</w:t>
      </w:r>
      <w:r w:rsidRPr="00D93E3C">
        <w:rPr>
          <w:i/>
        </w:rPr>
        <w:t xml:space="preserve"> = </w:t>
      </w:r>
      <w:r w:rsidRPr="00E23A86">
        <w:rPr>
          <w:i/>
          <w:lang w:val="en-US"/>
        </w:rPr>
        <w:t>const</w:t>
      </w:r>
      <w:r>
        <w:rPr>
          <w:i/>
        </w:rPr>
        <w:t>)</w:t>
      </w:r>
      <w:r w:rsidRPr="00D93E3C">
        <w:t>.</w:t>
      </w:r>
      <w:r>
        <w:t xml:space="preserve"> </w:t>
      </w:r>
    </w:p>
    <w:p w14:paraId="26238FE9" w14:textId="2F35CE10" w:rsidR="00BA2B02" w:rsidRPr="00C62A33" w:rsidRDefault="00BA2B02" w:rsidP="00BA2B02">
      <w:r>
        <w:t xml:space="preserve">Реки </w:t>
      </w:r>
      <w:r w:rsidR="008F0851">
        <w:t>реализованы</w:t>
      </w:r>
      <w:r>
        <w:t xml:space="preserve"> в виде граничных условий 3-го рода </w:t>
      </w:r>
      <w:r w:rsidRPr="00967A9F">
        <w:rPr>
          <w:i/>
        </w:rPr>
        <w:t>(</w:t>
      </w:r>
      <w:r w:rsidRPr="00967A9F">
        <w:rPr>
          <w:i/>
          <w:lang w:val="en-US"/>
        </w:rPr>
        <w:t>Q</w:t>
      </w:r>
      <w:r w:rsidRPr="00967A9F">
        <w:rPr>
          <w:i/>
        </w:rPr>
        <w:t xml:space="preserve"> = </w:t>
      </w:r>
      <w:r w:rsidRPr="00967A9F">
        <w:rPr>
          <w:i/>
          <w:lang w:val="en-US"/>
        </w:rPr>
        <w:t>f</w:t>
      </w:r>
      <w:r w:rsidRPr="00967A9F">
        <w:rPr>
          <w:i/>
        </w:rPr>
        <w:t>(</w:t>
      </w:r>
      <w:r w:rsidRPr="00967A9F">
        <w:rPr>
          <w:i/>
          <w:lang w:val="en-US"/>
        </w:rPr>
        <w:t>H</w:t>
      </w:r>
      <w:r w:rsidRPr="00967A9F">
        <w:rPr>
          <w:i/>
        </w:rPr>
        <w:t>))</w:t>
      </w:r>
      <w:r>
        <w:t xml:space="preserve">. </w:t>
      </w:r>
    </w:p>
    <w:p w14:paraId="607B21E7" w14:textId="6416F2FC" w:rsidR="00C83160" w:rsidRPr="008F0851" w:rsidRDefault="00E95C94" w:rsidP="006E2D38">
      <w:r w:rsidRPr="00E95C94">
        <w:rPr>
          <w:u w:val="single"/>
        </w:rPr>
        <w:t>Параметризация</w:t>
      </w:r>
      <w:r w:rsidR="005506EC">
        <w:t xml:space="preserve"> </w:t>
      </w:r>
      <w:r w:rsidR="00216DD9">
        <w:t xml:space="preserve">геофильтрационной модели </w:t>
      </w:r>
      <w:r w:rsidR="00B31B9D">
        <w:t>осуществля</w:t>
      </w:r>
      <w:r w:rsidR="006746AD">
        <w:t>лась</w:t>
      </w:r>
      <w:r w:rsidR="00B31B9D">
        <w:t xml:space="preserve"> </w:t>
      </w:r>
      <w:r w:rsidR="006E2D38">
        <w:t xml:space="preserve">с помощью специального инструмента </w:t>
      </w:r>
      <w:r w:rsidR="006E2D38">
        <w:rPr>
          <w:lang w:val="en-US"/>
        </w:rPr>
        <w:t>GMS</w:t>
      </w:r>
      <w:r w:rsidR="006E2D38" w:rsidRPr="006E2D38">
        <w:t xml:space="preserve"> </w:t>
      </w:r>
      <w:r w:rsidR="006E2D38">
        <w:t>–</w:t>
      </w:r>
      <w:r w:rsidR="006E2D38" w:rsidRPr="006E2D38">
        <w:t xml:space="preserve"> </w:t>
      </w:r>
      <w:r w:rsidR="006E2D38">
        <w:t xml:space="preserve">концептуальной модели, представляющей собой </w:t>
      </w:r>
      <w:r w:rsidR="001F5D55">
        <w:t>набор</w:t>
      </w:r>
      <w:r w:rsidR="006E2D38">
        <w:t>ы</w:t>
      </w:r>
      <w:r w:rsidR="001F5D55">
        <w:t xml:space="preserve"> пространственн</w:t>
      </w:r>
      <w:r w:rsidR="00935579">
        <w:t xml:space="preserve">ых точечных, линейных и полигональных объектов с соответствующими атрибутивными данными (рис. </w:t>
      </w:r>
      <w:r w:rsidR="00B24C14">
        <w:t>5.5</w:t>
      </w:r>
      <w:r w:rsidR="00935579">
        <w:t>)</w:t>
      </w:r>
      <w:r w:rsidR="001F5D55">
        <w:t>.</w:t>
      </w:r>
      <w:r w:rsidR="001F5D55" w:rsidRPr="00974E46">
        <w:t xml:space="preserve"> </w:t>
      </w:r>
      <w:r w:rsidR="008F0851">
        <w:t xml:space="preserve">Предварительная подготовка данных осуществлялась инструментами </w:t>
      </w:r>
      <w:r w:rsidR="008F0851">
        <w:rPr>
          <w:lang w:val="en-US"/>
        </w:rPr>
        <w:t>Arc</w:t>
      </w:r>
      <w:r w:rsidR="008F0851" w:rsidRPr="00B24C14">
        <w:t xml:space="preserve"> </w:t>
      </w:r>
      <w:r w:rsidR="008F0851">
        <w:rPr>
          <w:lang w:val="en-US"/>
        </w:rPr>
        <w:t>GIS</w:t>
      </w:r>
      <w:r w:rsidR="008F0851">
        <w:t>.</w:t>
      </w:r>
    </w:p>
    <w:p w14:paraId="50D01488" w14:textId="77777777" w:rsidR="001F5D55" w:rsidRDefault="001F5D55" w:rsidP="00BF3518">
      <w:pPr>
        <w:pStyle w:val="a5"/>
      </w:pPr>
      <w:r>
        <w:rPr>
          <w:noProof/>
          <w:lang w:eastAsia="ru-RU"/>
        </w:rPr>
        <w:drawing>
          <wp:inline distT="0" distB="0" distL="0" distR="0" wp14:anchorId="1FB40978" wp14:editId="4845A93E">
            <wp:extent cx="4917967" cy="5678311"/>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0" cstate="hqprint">
                      <a:extLst>
                        <a:ext uri="{28A0092B-C50C-407E-A947-70E740481C1C}">
                          <a14:useLocalDpi xmlns:a14="http://schemas.microsoft.com/office/drawing/2010/main"/>
                        </a:ext>
                      </a:extLst>
                    </a:blip>
                    <a:srcRect/>
                    <a:stretch>
                      <a:fillRect/>
                    </a:stretch>
                  </pic:blipFill>
                  <pic:spPr bwMode="auto">
                    <a:xfrm>
                      <a:off x="0" y="0"/>
                      <a:ext cx="4922048" cy="5683023"/>
                    </a:xfrm>
                    <a:prstGeom prst="rect">
                      <a:avLst/>
                    </a:prstGeom>
                    <a:noFill/>
                    <a:ln w="9525">
                      <a:noFill/>
                      <a:miter lim="800000"/>
                      <a:headEnd/>
                      <a:tailEnd/>
                    </a:ln>
                  </pic:spPr>
                </pic:pic>
              </a:graphicData>
            </a:graphic>
          </wp:inline>
        </w:drawing>
      </w:r>
    </w:p>
    <w:p w14:paraId="59B087A3" w14:textId="305B3CEA" w:rsidR="001F5D55" w:rsidRDefault="001F5D55" w:rsidP="001F5D55">
      <w:pPr>
        <w:pStyle w:val="4"/>
      </w:pPr>
      <w:bookmarkStart w:id="60" w:name="_Toc469868028"/>
      <w:bookmarkStart w:id="61" w:name="_Toc496480130"/>
      <w:bookmarkStart w:id="62" w:name="_Toc529348088"/>
      <w:r>
        <w:t xml:space="preserve">Рисунок </w:t>
      </w:r>
      <w:r w:rsidR="00EB36C9">
        <w:t>5.5</w:t>
      </w:r>
      <w:r>
        <w:t xml:space="preserve"> Фрагмент концептуальной модели</w:t>
      </w:r>
      <w:bookmarkEnd w:id="60"/>
      <w:bookmarkEnd w:id="61"/>
      <w:bookmarkEnd w:id="62"/>
    </w:p>
    <w:p w14:paraId="19198F31" w14:textId="77777777" w:rsidR="004D5DF7" w:rsidRDefault="004D5DF7" w:rsidP="00DF2D59"/>
    <w:p w14:paraId="04970C4B" w14:textId="31BF4EC9" w:rsidR="004D5DF7" w:rsidRDefault="004D5DF7" w:rsidP="00DF2D59">
      <w:r>
        <w:lastRenderedPageBreak/>
        <w:t>Начальные уровни подземных вод в концептуальной модели представлены в виде массива точечных и растровых данных, полученных из комбинации значений, снятых с соответствующих картограмм геофильтрационной модели Московского региона и фактических данных замеров по гидрогеологическим скважинам. В соответствии с принятой схематизацией заданы граничные условия 1-го рода (</w:t>
      </w:r>
      <w:r w:rsidRPr="00FD686C">
        <w:rPr>
          <w:i/>
        </w:rPr>
        <w:t>H = const</w:t>
      </w:r>
      <w:r>
        <w:t>).</w:t>
      </w:r>
    </w:p>
    <w:p w14:paraId="1EA3CBB6" w14:textId="1865E581" w:rsidR="00DF2D59" w:rsidRDefault="00DF2D59" w:rsidP="00DF2D59">
      <w:r>
        <w:t>Инфильтрационное питание задано в модель с помощью рассеянных точек, распределённых по регулярной квадратной сетке с шагом 1 км, что соответствует сеточной разбивке региональной модели Московского региона. Значение в точках установлено по данным региональной модели [</w:t>
      </w:r>
      <w:r w:rsidR="00B24C14">
        <w:t>7, 15</w:t>
      </w:r>
      <w:r>
        <w:t xml:space="preserve">] и уточнялись с учётом изменений природно-хозяйственной обстановки. </w:t>
      </w:r>
    </w:p>
    <w:p w14:paraId="0CCAC3EA" w14:textId="77777777" w:rsidR="00DF2D59" w:rsidRDefault="00DF2D59" w:rsidP="00DF2D59">
      <w:r>
        <w:t xml:space="preserve">Реки в модель задавались с параметризацией по геометрии речной сети и направлениям потока, отметкам уровня воды в реках, заданного постоянным, отметкам дна рек, и проводимостям подрусловых </w:t>
      </w:r>
      <w:r w:rsidRPr="003B59E5">
        <w:t>отложений</w:t>
      </w:r>
      <w:r w:rsidRPr="00867334">
        <w:t xml:space="preserve">. </w:t>
      </w:r>
      <w:r>
        <w:t>Отметки уровней воды в реках и дна рек задавались по данным проведённых на территории гидрологических работ, п</w:t>
      </w:r>
      <w:r w:rsidRPr="003B59E5">
        <w:t>роводимость</w:t>
      </w:r>
      <w:r>
        <w:t xml:space="preserve"> подрусловых отложений – на основе данных региональной модели Московского региона. </w:t>
      </w:r>
    </w:p>
    <w:p w14:paraId="13822602" w14:textId="59CA945D" w:rsidR="00DF2D59" w:rsidRDefault="00DF2D59" w:rsidP="00DF2D59">
      <w:r>
        <w:t xml:space="preserve">Первоначальные коэффициенты фильтрации водоносных и водоупорных горизонтов задавались в модель вычислением из данных по водопроводимости из </w:t>
      </w:r>
      <w:r w:rsidRPr="008B42C6">
        <w:t xml:space="preserve">отчётов по оценке запасов подземных вод </w:t>
      </w:r>
      <w:r>
        <w:t xml:space="preserve">и </w:t>
      </w:r>
      <w:r w:rsidRPr="008B42C6">
        <w:t>модели Московского региона</w:t>
      </w:r>
      <w:r>
        <w:t xml:space="preserve"> и значений мощности горизонтов по геологической модели. Коэффициенты фильтрации задавались в модель с помощью пилотных точек, предназначенных для дальнейшей калибрации. </w:t>
      </w:r>
      <w:r w:rsidRPr="008B42C6">
        <w:t>Вертикальная анизотропия коэффициентов фильтрации отложений</w:t>
      </w:r>
      <w:r>
        <w:t xml:space="preserve"> принята по литературным и экспертным оценкам равной 10, горизонтальная – 1.</w:t>
      </w:r>
    </w:p>
    <w:p w14:paraId="7EB058FC" w14:textId="76DB8F4C" w:rsidR="00935579" w:rsidRDefault="00935579" w:rsidP="001F5D55">
      <w:r>
        <w:t xml:space="preserve">После </w:t>
      </w:r>
      <w:r w:rsidR="00AF5F2B">
        <w:t>создания геологической и концептуальной моделей, содержащиеся в них данные импортировались на расчётную сетку. Таким образом была сформирована трёхмерная контрольно-объёмная</w:t>
      </w:r>
      <w:r w:rsidR="00CB3FC6">
        <w:t xml:space="preserve"> геофильтрационная модель</w:t>
      </w:r>
      <w:r w:rsidR="00AF5F2B">
        <w:t xml:space="preserve">, описывающая гидрогеологические условия Новой Москвы (рис. </w:t>
      </w:r>
      <w:r w:rsidR="00B24C14">
        <w:t>5.6</w:t>
      </w:r>
      <w:r w:rsidR="00AF5F2B">
        <w:t>).</w:t>
      </w:r>
    </w:p>
    <w:p w14:paraId="15C248CA" w14:textId="2B5D3602" w:rsidR="001F5D55" w:rsidRDefault="004D5DF7" w:rsidP="001F5D55">
      <w:r w:rsidRPr="00DF2D59">
        <w:t xml:space="preserve">В качестве расчётного ядра при моделировании (Solver) использован алгоритм SMS – </w:t>
      </w:r>
      <w:r w:rsidRPr="000A5523">
        <w:t>Sparse Matrix \ LMG-USG [</w:t>
      </w:r>
      <w:r w:rsidR="00B24C14" w:rsidRPr="000A5523">
        <w:t>30</w:t>
      </w:r>
      <w:r w:rsidRPr="000A5523">
        <w:t>]. Максимальное изменение по уровням между внешними итера</w:t>
      </w:r>
      <w:r w:rsidRPr="00DF2D59">
        <w:t>циями установлен равным 0,01 м, между внутренними – 0,1 м, критерии сходимости по потоку установлен равным 0,0001 м</w:t>
      </w:r>
      <w:r w:rsidRPr="00CB3FC6">
        <w:rPr>
          <w:vertAlign w:val="superscript"/>
        </w:rPr>
        <w:t>3</w:t>
      </w:r>
      <w:r w:rsidRPr="00DF2D59">
        <w:t>/сут, в качестве метода решения нелинейной части выбран метод Newton with Cooley, для линейной части – PCGU.</w:t>
      </w:r>
    </w:p>
    <w:p w14:paraId="596F3623" w14:textId="5F07FDDE" w:rsidR="001F5D55" w:rsidRDefault="00F30604" w:rsidP="001F5D55">
      <w:pPr>
        <w:ind w:firstLine="0"/>
        <w:jc w:val="center"/>
      </w:pPr>
      <w:r>
        <w:rPr>
          <w:noProof/>
          <w:lang w:eastAsia="ru-RU"/>
        </w:rPr>
        <w:lastRenderedPageBreak/>
        <w:drawing>
          <wp:inline distT="0" distB="0" distL="0" distR="0" wp14:anchorId="6FF89C7E" wp14:editId="2DFE5626">
            <wp:extent cx="6268578" cy="4172522"/>
            <wp:effectExtent l="0" t="0" r="5715"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Модель.jpg"/>
                    <pic:cNvPicPr/>
                  </pic:nvPicPr>
                  <pic:blipFill>
                    <a:blip r:embed="rId31" cstate="hqprint">
                      <a:extLst>
                        <a:ext uri="{28A0092B-C50C-407E-A947-70E740481C1C}">
                          <a14:useLocalDpi xmlns:a14="http://schemas.microsoft.com/office/drawing/2010/main"/>
                        </a:ext>
                      </a:extLst>
                    </a:blip>
                    <a:stretch>
                      <a:fillRect/>
                    </a:stretch>
                  </pic:blipFill>
                  <pic:spPr>
                    <a:xfrm>
                      <a:off x="0" y="0"/>
                      <a:ext cx="6311608" cy="4201164"/>
                    </a:xfrm>
                    <a:prstGeom prst="rect">
                      <a:avLst/>
                    </a:prstGeom>
                  </pic:spPr>
                </pic:pic>
              </a:graphicData>
            </a:graphic>
          </wp:inline>
        </w:drawing>
      </w:r>
    </w:p>
    <w:p w14:paraId="50A3131A" w14:textId="68148A2D" w:rsidR="00DF2D59" w:rsidRDefault="00161A53" w:rsidP="00161A53">
      <w:pPr>
        <w:pStyle w:val="4"/>
      </w:pPr>
      <w:bookmarkStart w:id="63" w:name="_Toc529348089"/>
      <w:r>
        <w:t xml:space="preserve">Рисунок </w:t>
      </w:r>
      <w:r w:rsidR="00EB36C9">
        <w:t>5.6</w:t>
      </w:r>
      <w:r>
        <w:t xml:space="preserve"> Трёхмерный вид геофильтрационной модели</w:t>
      </w:r>
      <w:bookmarkEnd w:id="63"/>
    </w:p>
    <w:p w14:paraId="10507666" w14:textId="77777777" w:rsidR="00161A53" w:rsidRPr="00161A53" w:rsidRDefault="00161A53" w:rsidP="00161A53"/>
    <w:p w14:paraId="5433D0F5" w14:textId="42444B57" w:rsidR="006A006C" w:rsidRDefault="00DF2D59" w:rsidP="006A006C">
      <w:pPr>
        <w:pStyle w:val="2"/>
      </w:pPr>
      <w:bookmarkStart w:id="64" w:name="_Toc529369144"/>
      <w:r>
        <w:t>5</w:t>
      </w:r>
      <w:r w:rsidR="006A006C">
        <w:t>.2 Моделирование современной гидродинамической ситуации</w:t>
      </w:r>
      <w:bookmarkEnd w:id="64"/>
    </w:p>
    <w:p w14:paraId="464CBAAC" w14:textId="052593B2" w:rsidR="001F5D55" w:rsidRDefault="00634506" w:rsidP="001F5D55">
      <w:r>
        <w:t>Моделирование современной гидрогеологической ситуации выполнялось с целью уточнения</w:t>
      </w:r>
      <w:r w:rsidR="00161A53">
        <w:t xml:space="preserve"> (калибрации)</w:t>
      </w:r>
      <w:r>
        <w:t xml:space="preserve"> параметров модели и</w:t>
      </w:r>
      <w:r w:rsidRPr="00634506">
        <w:t xml:space="preserve"> </w:t>
      </w:r>
      <w:r>
        <w:t>обеспечения её соответствия природным условиям с учётом принятой схематизации, получения начальных условий для выполнения прогнозов.</w:t>
      </w:r>
      <w:r w:rsidR="00AF5F2B">
        <w:t xml:space="preserve"> </w:t>
      </w:r>
      <w:r w:rsidR="001F5D55">
        <w:t xml:space="preserve">Основным критерием адекватности модели является соответствие расчётных уровней подземных </w:t>
      </w:r>
      <w:r w:rsidR="001F5D55" w:rsidRPr="000A5523">
        <w:t>вод фактически наблюдаемым значениям</w:t>
      </w:r>
      <w:r w:rsidR="00161A53" w:rsidRPr="000A5523">
        <w:t xml:space="preserve"> [3</w:t>
      </w:r>
      <w:r w:rsidR="00B24C14" w:rsidRPr="000A5523">
        <w:t>2</w:t>
      </w:r>
      <w:r w:rsidR="00161A53" w:rsidRPr="000A5523">
        <w:t>]</w:t>
      </w:r>
      <w:r w:rsidR="001F5D55" w:rsidRPr="000A5523">
        <w:t>.</w:t>
      </w:r>
      <w:r w:rsidR="001F5D55">
        <w:t xml:space="preserve"> </w:t>
      </w:r>
    </w:p>
    <w:p w14:paraId="08A2406A" w14:textId="77777777" w:rsidR="001F5D55" w:rsidRDefault="001F5D55" w:rsidP="001F5D55">
      <w:r>
        <w:t xml:space="preserve">Калибрация модели проводилась с помощью решения обратной геофильтрационной задачи методом автоматического подбора и дополнительной коррекции параметров модели. </w:t>
      </w:r>
    </w:p>
    <w:p w14:paraId="08294DE8" w14:textId="77777777" w:rsidR="00224002" w:rsidRDefault="00224002" w:rsidP="00224002">
      <w:r>
        <w:rPr>
          <w:rFonts w:eastAsiaTheme="minorEastAsia"/>
        </w:rPr>
        <w:t xml:space="preserve">Для калибрации модели использовались данные по уровням подземных вод, замеренным за последние 3 года (2014-2016 гг.). </w:t>
      </w:r>
      <w:r w:rsidR="001F5D55">
        <w:rPr>
          <w:rFonts w:eastAsiaTheme="minorEastAsia"/>
        </w:rPr>
        <w:t>Перед вводом данных о наблюдаемых уровнях подземных вод был произведён анализ достоверности фактических данных, их отбраковка и оценка достоверности.</w:t>
      </w:r>
      <w:r>
        <w:rPr>
          <w:rFonts w:eastAsiaTheme="minorEastAsia"/>
        </w:rPr>
        <w:t xml:space="preserve"> П</w:t>
      </w:r>
      <w:r w:rsidR="001F5D55">
        <w:t xml:space="preserve">осле отбраковки фактических данных для решения обратной задачи в модель занесены данные по уровням подземных вод по 278 скважинам. </w:t>
      </w:r>
    </w:p>
    <w:p w14:paraId="4DD74CCB" w14:textId="55B14A07" w:rsidR="001F5D55" w:rsidRDefault="001F5D55" w:rsidP="00224002">
      <w:r>
        <w:t xml:space="preserve">В процессе калибрации модели </w:t>
      </w:r>
      <w:r w:rsidRPr="009F73FC">
        <w:t>в ручном режиме</w:t>
      </w:r>
      <w:r>
        <w:t xml:space="preserve"> корректировались параметры сопротивления подрусловых отложений рек и величин инфильтрационного питания. </w:t>
      </w:r>
      <w:r w:rsidR="00161A53">
        <w:t>О</w:t>
      </w:r>
      <w:r>
        <w:t>братная гео</w:t>
      </w:r>
      <w:r>
        <w:lastRenderedPageBreak/>
        <w:t>фильтрационная задача</w:t>
      </w:r>
      <w:r w:rsidR="00161A53">
        <w:t xml:space="preserve"> решалась</w:t>
      </w:r>
      <w:r>
        <w:t xml:space="preserve"> путём автоматического подбора коэффициентов фильтрации юрского, подольско-мячковского, ростиславльского, верейского и алексинско-протвинского горизонтов. </w:t>
      </w:r>
    </w:p>
    <w:p w14:paraId="57A9E5A1" w14:textId="451B70EE" w:rsidR="001F5D55" w:rsidRPr="008237D1" w:rsidRDefault="001F5D55" w:rsidP="001F5D55">
      <w:r>
        <w:t xml:space="preserve">Решение обратной задачи выполнялось в программе </w:t>
      </w:r>
      <w:r>
        <w:rPr>
          <w:lang w:val="en-US"/>
        </w:rPr>
        <w:t>PEST</w:t>
      </w:r>
      <w:r w:rsidRPr="008237D1">
        <w:t xml:space="preserve"> </w:t>
      </w:r>
      <w:r>
        <w:rPr>
          <w:lang w:val="en-US"/>
        </w:rPr>
        <w:t>v</w:t>
      </w:r>
      <w:r w:rsidRPr="008237D1">
        <w:t>. 14</w:t>
      </w:r>
      <w:r>
        <w:t xml:space="preserve">.0, входящей в комплекс </w:t>
      </w:r>
      <w:r>
        <w:rPr>
          <w:lang w:val="en-US"/>
        </w:rPr>
        <w:t>GMS</w:t>
      </w:r>
      <w:r w:rsidR="003B2CC8">
        <w:t xml:space="preserve"> с использованием</w:t>
      </w:r>
      <w:r w:rsidR="0004690D">
        <w:t xml:space="preserve"> технологии</w:t>
      </w:r>
      <w:r w:rsidR="003B2CC8">
        <w:t xml:space="preserve"> «пилотных точек»</w:t>
      </w:r>
      <w:r w:rsidR="00B24C14">
        <w:t xml:space="preserve"> </w:t>
      </w:r>
      <w:r w:rsidR="00B24C14" w:rsidRPr="00B24C14">
        <w:t>[</w:t>
      </w:r>
      <w:r w:rsidR="000A5523" w:rsidRPr="000A5523">
        <w:t xml:space="preserve">27, </w:t>
      </w:r>
      <w:r w:rsidR="00B24C14" w:rsidRPr="000A5523">
        <w:t>28</w:t>
      </w:r>
      <w:r w:rsidR="000A5523" w:rsidRPr="000A5523">
        <w:t>, 29</w:t>
      </w:r>
      <w:r w:rsidR="00B24C14" w:rsidRPr="00B24C14">
        <w:t>]</w:t>
      </w:r>
      <w:r w:rsidR="003B2CC8">
        <w:t>.</w:t>
      </w:r>
    </w:p>
    <w:p w14:paraId="3EA2ECA0" w14:textId="6C4AE1D3" w:rsidR="001F5D55" w:rsidRDefault="001F5D55" w:rsidP="001F5D55">
      <w:r>
        <w:t>В качестве стартовых значений для подольско-мячковск</w:t>
      </w:r>
      <w:r w:rsidR="001660DB">
        <w:t>ого</w:t>
      </w:r>
      <w:r>
        <w:t>, каширск</w:t>
      </w:r>
      <w:r w:rsidR="001660DB">
        <w:t>ого</w:t>
      </w:r>
      <w:r>
        <w:t xml:space="preserve"> и алексинско-протвинск</w:t>
      </w:r>
      <w:r w:rsidR="001660DB">
        <w:t>ого</w:t>
      </w:r>
      <w:r>
        <w:t xml:space="preserve"> горизонт</w:t>
      </w:r>
      <w:r w:rsidR="001660DB">
        <w:t>ов</w:t>
      </w:r>
      <w:r>
        <w:t xml:space="preserve"> указывались значения, интерполированные в пилотные точки </w:t>
      </w:r>
      <w:r w:rsidR="001660DB">
        <w:t>из подготовленных в концептуальной модели данных</w:t>
      </w:r>
      <w:r>
        <w:t>. Для обоснования стартовых величин для слабопроницаемых горизонтов решались промежуточные обратные задачи, в которых значения коэффициента фильтрации принималось постоянным</w:t>
      </w:r>
      <w:r w:rsidR="00C710E4">
        <w:t xml:space="preserve"> по площади</w:t>
      </w:r>
      <w:r>
        <w:t>. Минимальные и максимальные значения выбирались исходя из литературных данных и опыта предыдущих работ в регионе. Стартовые и граничные значения</w:t>
      </w:r>
      <w:r w:rsidR="00C710E4">
        <w:t xml:space="preserve"> подбираемых параметров</w:t>
      </w:r>
      <w:r>
        <w:t xml:space="preserve"> приведены в табл. </w:t>
      </w:r>
      <w:r w:rsidR="00B24C14" w:rsidRPr="00E4193B">
        <w:t>5.1</w:t>
      </w:r>
      <w:r>
        <w:t xml:space="preserve">. </w:t>
      </w:r>
    </w:p>
    <w:p w14:paraId="0B5C7C7C" w14:textId="36A13D1D" w:rsidR="001F5D55" w:rsidRDefault="001F5D55" w:rsidP="001F5D55">
      <w:pPr>
        <w:pStyle w:val="5"/>
      </w:pPr>
      <w:bookmarkStart w:id="65" w:name="_Toc496480173"/>
      <w:bookmarkStart w:id="66" w:name="_Toc529348107"/>
      <w:r>
        <w:t xml:space="preserve">Таблица </w:t>
      </w:r>
      <w:r w:rsidR="00EB36C9" w:rsidRPr="00B24C14">
        <w:t>5</w:t>
      </w:r>
      <w:r w:rsidRPr="00B24C14">
        <w:t>.1</w:t>
      </w:r>
      <w:r>
        <w:t xml:space="preserve"> </w:t>
      </w:r>
      <w:r w:rsidR="00C710E4">
        <w:t>Стартовые и граничные п</w:t>
      </w:r>
      <w:r>
        <w:t>араметры обратной</w:t>
      </w:r>
      <w:r w:rsidR="00C710E4">
        <w:t xml:space="preserve"> геофильтрационной</w:t>
      </w:r>
      <w:r>
        <w:t xml:space="preserve"> задачи</w:t>
      </w:r>
      <w:bookmarkEnd w:id="65"/>
      <w:bookmarkEnd w:id="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55"/>
        <w:gridCol w:w="2233"/>
        <w:gridCol w:w="1882"/>
        <w:gridCol w:w="1961"/>
      </w:tblGrid>
      <w:tr w:rsidR="00C710E4" w:rsidRPr="004D5DF7" w14:paraId="0BDA5C49" w14:textId="77777777" w:rsidTr="00C710E4">
        <w:trPr>
          <w:trHeight w:val="300"/>
        </w:trPr>
        <w:tc>
          <w:tcPr>
            <w:tcW w:w="2001" w:type="pct"/>
            <w:vMerge w:val="restart"/>
            <w:shd w:val="clear" w:color="auto" w:fill="auto"/>
            <w:noWrap/>
            <w:vAlign w:val="center"/>
            <w:hideMark/>
          </w:tcPr>
          <w:p w14:paraId="5490653C" w14:textId="77777777" w:rsidR="00C710E4" w:rsidRPr="004D5DF7" w:rsidRDefault="00C710E4" w:rsidP="001F5D55">
            <w:pPr>
              <w:pStyle w:val="a5"/>
              <w:rPr>
                <w:b/>
                <w:lang w:eastAsia="ru-RU"/>
              </w:rPr>
            </w:pPr>
            <w:r w:rsidRPr="004D5DF7">
              <w:rPr>
                <w:b/>
                <w:lang w:eastAsia="ru-RU"/>
              </w:rPr>
              <w:t>Горизонт</w:t>
            </w:r>
          </w:p>
        </w:tc>
        <w:tc>
          <w:tcPr>
            <w:tcW w:w="2999" w:type="pct"/>
            <w:gridSpan w:val="3"/>
            <w:shd w:val="clear" w:color="auto" w:fill="auto"/>
            <w:noWrap/>
            <w:vAlign w:val="center"/>
            <w:hideMark/>
          </w:tcPr>
          <w:p w14:paraId="42888EC8" w14:textId="021DBF48" w:rsidR="00C710E4" w:rsidRPr="004D5DF7" w:rsidRDefault="00C710E4" w:rsidP="00C710E4">
            <w:pPr>
              <w:pStyle w:val="a5"/>
              <w:rPr>
                <w:b/>
                <w:lang w:eastAsia="ru-RU"/>
              </w:rPr>
            </w:pPr>
            <w:r w:rsidRPr="004D5DF7">
              <w:rPr>
                <w:b/>
                <w:lang w:eastAsia="ru-RU"/>
              </w:rPr>
              <w:t>Значения коэффициента фильтрации (м/сут)</w:t>
            </w:r>
          </w:p>
        </w:tc>
      </w:tr>
      <w:tr w:rsidR="00C710E4" w:rsidRPr="004D5DF7" w14:paraId="68D31378" w14:textId="77777777" w:rsidTr="00C710E4">
        <w:trPr>
          <w:trHeight w:val="300"/>
        </w:trPr>
        <w:tc>
          <w:tcPr>
            <w:tcW w:w="2001" w:type="pct"/>
            <w:vMerge/>
            <w:vAlign w:val="center"/>
            <w:hideMark/>
          </w:tcPr>
          <w:p w14:paraId="1E61EF6A" w14:textId="77777777" w:rsidR="00C710E4" w:rsidRPr="004D5DF7" w:rsidRDefault="00C710E4" w:rsidP="001F5D55">
            <w:pPr>
              <w:pStyle w:val="a5"/>
              <w:rPr>
                <w:b/>
                <w:lang w:eastAsia="ru-RU"/>
              </w:rPr>
            </w:pPr>
          </w:p>
        </w:tc>
        <w:tc>
          <w:tcPr>
            <w:tcW w:w="1102" w:type="pct"/>
            <w:shd w:val="clear" w:color="auto" w:fill="auto"/>
            <w:noWrap/>
            <w:vAlign w:val="center"/>
            <w:hideMark/>
          </w:tcPr>
          <w:p w14:paraId="2E2A6D08" w14:textId="77777777" w:rsidR="00C710E4" w:rsidRPr="004D5DF7" w:rsidRDefault="00C710E4" w:rsidP="001F5D55">
            <w:pPr>
              <w:pStyle w:val="a5"/>
              <w:rPr>
                <w:b/>
                <w:lang w:eastAsia="ru-RU"/>
              </w:rPr>
            </w:pPr>
            <w:r w:rsidRPr="004D5DF7">
              <w:rPr>
                <w:b/>
                <w:lang w:eastAsia="ru-RU"/>
              </w:rPr>
              <w:t>Стартовое</w:t>
            </w:r>
          </w:p>
        </w:tc>
        <w:tc>
          <w:tcPr>
            <w:tcW w:w="929" w:type="pct"/>
            <w:shd w:val="clear" w:color="auto" w:fill="auto"/>
            <w:noWrap/>
            <w:vAlign w:val="center"/>
            <w:hideMark/>
          </w:tcPr>
          <w:p w14:paraId="2CA5963D" w14:textId="77777777" w:rsidR="00C710E4" w:rsidRPr="004D5DF7" w:rsidRDefault="00C710E4" w:rsidP="001F5D55">
            <w:pPr>
              <w:pStyle w:val="a5"/>
              <w:rPr>
                <w:b/>
                <w:lang w:eastAsia="ru-RU"/>
              </w:rPr>
            </w:pPr>
            <w:r w:rsidRPr="004D5DF7">
              <w:rPr>
                <w:b/>
                <w:lang w:eastAsia="ru-RU"/>
              </w:rPr>
              <w:t>Минимальное</w:t>
            </w:r>
          </w:p>
        </w:tc>
        <w:tc>
          <w:tcPr>
            <w:tcW w:w="967" w:type="pct"/>
            <w:shd w:val="clear" w:color="auto" w:fill="auto"/>
            <w:noWrap/>
            <w:vAlign w:val="center"/>
            <w:hideMark/>
          </w:tcPr>
          <w:p w14:paraId="67815CD4" w14:textId="77777777" w:rsidR="00C710E4" w:rsidRPr="004D5DF7" w:rsidRDefault="00C710E4" w:rsidP="001F5D55">
            <w:pPr>
              <w:pStyle w:val="a5"/>
              <w:rPr>
                <w:b/>
                <w:lang w:eastAsia="ru-RU"/>
              </w:rPr>
            </w:pPr>
            <w:r w:rsidRPr="004D5DF7">
              <w:rPr>
                <w:b/>
                <w:lang w:eastAsia="ru-RU"/>
              </w:rPr>
              <w:t>Максимальное</w:t>
            </w:r>
          </w:p>
        </w:tc>
      </w:tr>
      <w:tr w:rsidR="00C710E4" w:rsidRPr="004D5DF7" w14:paraId="535A5965" w14:textId="77777777" w:rsidTr="00C710E4">
        <w:trPr>
          <w:trHeight w:val="300"/>
        </w:trPr>
        <w:tc>
          <w:tcPr>
            <w:tcW w:w="2001" w:type="pct"/>
            <w:shd w:val="clear" w:color="auto" w:fill="auto"/>
            <w:noWrap/>
            <w:vAlign w:val="center"/>
            <w:hideMark/>
          </w:tcPr>
          <w:p w14:paraId="5C92533F" w14:textId="77777777" w:rsidR="00C710E4" w:rsidRPr="004D5DF7" w:rsidRDefault="00C710E4" w:rsidP="001F5D55">
            <w:pPr>
              <w:pStyle w:val="a5"/>
              <w:rPr>
                <w:lang w:eastAsia="ru-RU"/>
              </w:rPr>
            </w:pPr>
            <w:r w:rsidRPr="004D5DF7">
              <w:rPr>
                <w:lang w:eastAsia="ru-RU"/>
              </w:rPr>
              <w:t>Юрский</w:t>
            </w:r>
          </w:p>
        </w:tc>
        <w:tc>
          <w:tcPr>
            <w:tcW w:w="1102" w:type="pct"/>
            <w:shd w:val="clear" w:color="auto" w:fill="auto"/>
            <w:noWrap/>
            <w:vAlign w:val="center"/>
            <w:hideMark/>
          </w:tcPr>
          <w:p w14:paraId="74909131" w14:textId="77777777" w:rsidR="00C710E4" w:rsidRPr="004D5DF7" w:rsidRDefault="00C710E4" w:rsidP="001F5D55">
            <w:pPr>
              <w:pStyle w:val="a5"/>
              <w:rPr>
                <w:lang w:eastAsia="ru-RU"/>
              </w:rPr>
            </w:pPr>
            <w:r w:rsidRPr="004D5DF7">
              <w:rPr>
                <w:lang w:eastAsia="ru-RU"/>
              </w:rPr>
              <w:t>0.00017</w:t>
            </w:r>
          </w:p>
        </w:tc>
        <w:tc>
          <w:tcPr>
            <w:tcW w:w="929" w:type="pct"/>
            <w:shd w:val="clear" w:color="auto" w:fill="auto"/>
            <w:noWrap/>
            <w:vAlign w:val="center"/>
            <w:hideMark/>
          </w:tcPr>
          <w:p w14:paraId="691F07EC" w14:textId="77777777" w:rsidR="00C710E4" w:rsidRPr="004D5DF7" w:rsidRDefault="00C710E4" w:rsidP="001F5D55">
            <w:pPr>
              <w:pStyle w:val="a5"/>
              <w:rPr>
                <w:lang w:eastAsia="ru-RU"/>
              </w:rPr>
            </w:pPr>
            <w:r w:rsidRPr="004D5DF7">
              <w:rPr>
                <w:lang w:eastAsia="ru-RU"/>
              </w:rPr>
              <w:t>1*10</w:t>
            </w:r>
            <w:r w:rsidRPr="004D5DF7">
              <w:rPr>
                <w:vertAlign w:val="superscript"/>
                <w:lang w:eastAsia="ru-RU"/>
              </w:rPr>
              <w:t>-6</w:t>
            </w:r>
          </w:p>
        </w:tc>
        <w:tc>
          <w:tcPr>
            <w:tcW w:w="967" w:type="pct"/>
            <w:shd w:val="clear" w:color="auto" w:fill="auto"/>
            <w:noWrap/>
            <w:vAlign w:val="center"/>
            <w:hideMark/>
          </w:tcPr>
          <w:p w14:paraId="667FE3FD" w14:textId="40A8CFDD" w:rsidR="00C710E4" w:rsidRPr="004D5DF7" w:rsidRDefault="00C710E4" w:rsidP="001F5D55">
            <w:pPr>
              <w:pStyle w:val="a5"/>
              <w:rPr>
                <w:lang w:eastAsia="ru-RU"/>
              </w:rPr>
            </w:pPr>
            <w:r w:rsidRPr="004D5DF7">
              <w:rPr>
                <w:lang w:eastAsia="ru-RU"/>
              </w:rPr>
              <w:t>1,5*10</w:t>
            </w:r>
            <w:r w:rsidRPr="004D5DF7">
              <w:rPr>
                <w:vertAlign w:val="superscript"/>
                <w:lang w:eastAsia="ru-RU"/>
              </w:rPr>
              <w:t>-3</w:t>
            </w:r>
          </w:p>
        </w:tc>
      </w:tr>
      <w:tr w:rsidR="00C710E4" w:rsidRPr="004D5DF7" w14:paraId="4945C42B" w14:textId="77777777" w:rsidTr="00C710E4">
        <w:trPr>
          <w:trHeight w:val="300"/>
        </w:trPr>
        <w:tc>
          <w:tcPr>
            <w:tcW w:w="2001" w:type="pct"/>
            <w:shd w:val="clear" w:color="auto" w:fill="auto"/>
            <w:noWrap/>
            <w:vAlign w:val="center"/>
            <w:hideMark/>
          </w:tcPr>
          <w:p w14:paraId="28CB9AE8" w14:textId="77777777" w:rsidR="00C710E4" w:rsidRPr="004D5DF7" w:rsidRDefault="00C710E4" w:rsidP="001F5D55">
            <w:pPr>
              <w:pStyle w:val="a5"/>
              <w:rPr>
                <w:lang w:eastAsia="ru-RU"/>
              </w:rPr>
            </w:pPr>
            <w:r w:rsidRPr="004D5DF7">
              <w:rPr>
                <w:lang w:eastAsia="ru-RU"/>
              </w:rPr>
              <w:t>Подольско-мячковский</w:t>
            </w:r>
          </w:p>
        </w:tc>
        <w:tc>
          <w:tcPr>
            <w:tcW w:w="1102" w:type="pct"/>
            <w:shd w:val="clear" w:color="auto" w:fill="auto"/>
            <w:noWrap/>
            <w:vAlign w:val="center"/>
            <w:hideMark/>
          </w:tcPr>
          <w:p w14:paraId="26028449" w14:textId="77777777" w:rsidR="00C710E4" w:rsidRPr="004D5DF7" w:rsidRDefault="00C710E4" w:rsidP="001F5D55">
            <w:pPr>
              <w:pStyle w:val="a5"/>
              <w:rPr>
                <w:lang w:eastAsia="ru-RU"/>
              </w:rPr>
            </w:pPr>
            <w:r w:rsidRPr="004D5DF7">
              <w:t>пилотные точки</w:t>
            </w:r>
          </w:p>
        </w:tc>
        <w:tc>
          <w:tcPr>
            <w:tcW w:w="929" w:type="pct"/>
            <w:shd w:val="clear" w:color="auto" w:fill="auto"/>
            <w:noWrap/>
            <w:vAlign w:val="center"/>
            <w:hideMark/>
          </w:tcPr>
          <w:p w14:paraId="49999B5E" w14:textId="3418A1AC" w:rsidR="00C710E4" w:rsidRPr="004D5DF7" w:rsidRDefault="00C710E4" w:rsidP="001F5D55">
            <w:pPr>
              <w:pStyle w:val="a5"/>
              <w:rPr>
                <w:lang w:eastAsia="ru-RU"/>
              </w:rPr>
            </w:pPr>
            <w:r w:rsidRPr="004D5DF7">
              <w:rPr>
                <w:lang w:eastAsia="ru-RU"/>
              </w:rPr>
              <w:t>0,1</w:t>
            </w:r>
          </w:p>
        </w:tc>
        <w:tc>
          <w:tcPr>
            <w:tcW w:w="967" w:type="pct"/>
            <w:shd w:val="clear" w:color="auto" w:fill="auto"/>
            <w:noWrap/>
            <w:vAlign w:val="center"/>
            <w:hideMark/>
          </w:tcPr>
          <w:p w14:paraId="24EA3D7E" w14:textId="77777777" w:rsidR="00C710E4" w:rsidRPr="004D5DF7" w:rsidRDefault="00C710E4" w:rsidP="001F5D55">
            <w:pPr>
              <w:pStyle w:val="a5"/>
              <w:rPr>
                <w:lang w:eastAsia="ru-RU"/>
              </w:rPr>
            </w:pPr>
            <w:r w:rsidRPr="004D5DF7">
              <w:rPr>
                <w:lang w:eastAsia="ru-RU"/>
              </w:rPr>
              <w:t>42</w:t>
            </w:r>
          </w:p>
        </w:tc>
      </w:tr>
      <w:tr w:rsidR="00C710E4" w:rsidRPr="004D5DF7" w14:paraId="50DDE8C6" w14:textId="77777777" w:rsidTr="00C710E4">
        <w:trPr>
          <w:trHeight w:val="300"/>
        </w:trPr>
        <w:tc>
          <w:tcPr>
            <w:tcW w:w="2001" w:type="pct"/>
            <w:shd w:val="clear" w:color="auto" w:fill="auto"/>
            <w:noWrap/>
            <w:vAlign w:val="center"/>
            <w:hideMark/>
          </w:tcPr>
          <w:p w14:paraId="1486DA7D" w14:textId="77777777" w:rsidR="00C710E4" w:rsidRPr="004D5DF7" w:rsidRDefault="00C710E4" w:rsidP="001F5D55">
            <w:pPr>
              <w:pStyle w:val="a5"/>
              <w:rPr>
                <w:lang w:eastAsia="ru-RU"/>
              </w:rPr>
            </w:pPr>
            <w:r w:rsidRPr="004D5DF7">
              <w:rPr>
                <w:lang w:eastAsia="ru-RU"/>
              </w:rPr>
              <w:t>Ростиславльский</w:t>
            </w:r>
          </w:p>
        </w:tc>
        <w:tc>
          <w:tcPr>
            <w:tcW w:w="1102" w:type="pct"/>
            <w:shd w:val="clear" w:color="auto" w:fill="auto"/>
            <w:noWrap/>
            <w:vAlign w:val="center"/>
            <w:hideMark/>
          </w:tcPr>
          <w:p w14:paraId="1478B2DF" w14:textId="77777777" w:rsidR="00C710E4" w:rsidRPr="004D5DF7" w:rsidRDefault="00C710E4" w:rsidP="001F5D55">
            <w:pPr>
              <w:pStyle w:val="a5"/>
              <w:rPr>
                <w:lang w:eastAsia="ru-RU"/>
              </w:rPr>
            </w:pPr>
            <w:r w:rsidRPr="004D5DF7">
              <w:rPr>
                <w:lang w:eastAsia="ru-RU"/>
              </w:rPr>
              <w:t>0.0001</w:t>
            </w:r>
          </w:p>
        </w:tc>
        <w:tc>
          <w:tcPr>
            <w:tcW w:w="929" w:type="pct"/>
            <w:shd w:val="clear" w:color="auto" w:fill="auto"/>
            <w:noWrap/>
            <w:vAlign w:val="center"/>
            <w:hideMark/>
          </w:tcPr>
          <w:p w14:paraId="7572D718" w14:textId="77777777" w:rsidR="00C710E4" w:rsidRPr="004D5DF7" w:rsidRDefault="00C710E4" w:rsidP="001F5D55">
            <w:pPr>
              <w:pStyle w:val="a5"/>
              <w:rPr>
                <w:lang w:eastAsia="ru-RU"/>
              </w:rPr>
            </w:pPr>
            <w:r w:rsidRPr="004D5DF7">
              <w:rPr>
                <w:lang w:eastAsia="ru-RU"/>
              </w:rPr>
              <w:t>1*10</w:t>
            </w:r>
            <w:r w:rsidRPr="004D5DF7">
              <w:rPr>
                <w:vertAlign w:val="superscript"/>
                <w:lang w:eastAsia="ru-RU"/>
              </w:rPr>
              <w:t>-7</w:t>
            </w:r>
          </w:p>
        </w:tc>
        <w:tc>
          <w:tcPr>
            <w:tcW w:w="967" w:type="pct"/>
            <w:shd w:val="clear" w:color="auto" w:fill="auto"/>
            <w:noWrap/>
            <w:vAlign w:val="center"/>
            <w:hideMark/>
          </w:tcPr>
          <w:p w14:paraId="51B2BBDD" w14:textId="674792E2" w:rsidR="00C710E4" w:rsidRPr="004D5DF7" w:rsidRDefault="00C710E4" w:rsidP="001F5D55">
            <w:pPr>
              <w:pStyle w:val="a5"/>
              <w:rPr>
                <w:lang w:eastAsia="ru-RU"/>
              </w:rPr>
            </w:pPr>
            <w:r w:rsidRPr="004D5DF7">
              <w:rPr>
                <w:lang w:eastAsia="ru-RU"/>
              </w:rPr>
              <w:t>9*10</w:t>
            </w:r>
            <w:r w:rsidRPr="004D5DF7">
              <w:rPr>
                <w:vertAlign w:val="superscript"/>
                <w:lang w:eastAsia="ru-RU"/>
              </w:rPr>
              <w:t>-4</w:t>
            </w:r>
          </w:p>
        </w:tc>
      </w:tr>
      <w:tr w:rsidR="00C710E4" w:rsidRPr="004D5DF7" w14:paraId="07FD6E0D" w14:textId="77777777" w:rsidTr="00C710E4">
        <w:trPr>
          <w:trHeight w:val="300"/>
        </w:trPr>
        <w:tc>
          <w:tcPr>
            <w:tcW w:w="2001" w:type="pct"/>
            <w:shd w:val="clear" w:color="auto" w:fill="auto"/>
            <w:noWrap/>
            <w:vAlign w:val="center"/>
            <w:hideMark/>
          </w:tcPr>
          <w:p w14:paraId="329EBE98" w14:textId="77777777" w:rsidR="00C710E4" w:rsidRPr="004D5DF7" w:rsidRDefault="00C710E4" w:rsidP="001F5D55">
            <w:pPr>
              <w:pStyle w:val="a5"/>
              <w:rPr>
                <w:lang w:eastAsia="ru-RU"/>
              </w:rPr>
            </w:pPr>
            <w:r w:rsidRPr="004D5DF7">
              <w:rPr>
                <w:lang w:eastAsia="ru-RU"/>
              </w:rPr>
              <w:t>Каширский</w:t>
            </w:r>
          </w:p>
        </w:tc>
        <w:tc>
          <w:tcPr>
            <w:tcW w:w="1102" w:type="pct"/>
            <w:shd w:val="clear" w:color="auto" w:fill="auto"/>
            <w:noWrap/>
            <w:vAlign w:val="center"/>
            <w:hideMark/>
          </w:tcPr>
          <w:p w14:paraId="0F02A3C4" w14:textId="77777777" w:rsidR="00C710E4" w:rsidRPr="004D5DF7" w:rsidRDefault="00C710E4" w:rsidP="001F5D55">
            <w:pPr>
              <w:pStyle w:val="a5"/>
              <w:rPr>
                <w:lang w:eastAsia="ru-RU"/>
              </w:rPr>
            </w:pPr>
            <w:r w:rsidRPr="004D5DF7">
              <w:t>пилотные точки</w:t>
            </w:r>
          </w:p>
        </w:tc>
        <w:tc>
          <w:tcPr>
            <w:tcW w:w="929" w:type="pct"/>
            <w:shd w:val="clear" w:color="auto" w:fill="auto"/>
            <w:noWrap/>
            <w:vAlign w:val="center"/>
            <w:hideMark/>
          </w:tcPr>
          <w:p w14:paraId="735141CF" w14:textId="2BF5BD29" w:rsidR="00C710E4" w:rsidRPr="004D5DF7" w:rsidRDefault="00C710E4" w:rsidP="001F5D55">
            <w:pPr>
              <w:pStyle w:val="a5"/>
              <w:rPr>
                <w:lang w:eastAsia="ru-RU"/>
              </w:rPr>
            </w:pPr>
            <w:r w:rsidRPr="004D5DF7">
              <w:rPr>
                <w:lang w:eastAsia="ru-RU"/>
              </w:rPr>
              <w:t>0,1</w:t>
            </w:r>
          </w:p>
        </w:tc>
        <w:tc>
          <w:tcPr>
            <w:tcW w:w="967" w:type="pct"/>
            <w:shd w:val="clear" w:color="auto" w:fill="auto"/>
            <w:noWrap/>
            <w:vAlign w:val="center"/>
            <w:hideMark/>
          </w:tcPr>
          <w:p w14:paraId="0F569777" w14:textId="77777777" w:rsidR="00C710E4" w:rsidRPr="004D5DF7" w:rsidRDefault="00C710E4" w:rsidP="001F5D55">
            <w:pPr>
              <w:pStyle w:val="a5"/>
              <w:rPr>
                <w:lang w:eastAsia="ru-RU"/>
              </w:rPr>
            </w:pPr>
            <w:r w:rsidRPr="004D5DF7">
              <w:rPr>
                <w:lang w:eastAsia="ru-RU"/>
              </w:rPr>
              <w:t>12</w:t>
            </w:r>
          </w:p>
        </w:tc>
      </w:tr>
      <w:tr w:rsidR="00C710E4" w:rsidRPr="004D5DF7" w14:paraId="36CD6A3D" w14:textId="77777777" w:rsidTr="00C710E4">
        <w:trPr>
          <w:trHeight w:val="300"/>
        </w:trPr>
        <w:tc>
          <w:tcPr>
            <w:tcW w:w="2001" w:type="pct"/>
            <w:shd w:val="clear" w:color="auto" w:fill="auto"/>
            <w:noWrap/>
            <w:vAlign w:val="center"/>
            <w:hideMark/>
          </w:tcPr>
          <w:p w14:paraId="0D648BE7" w14:textId="77777777" w:rsidR="00C710E4" w:rsidRPr="004D5DF7" w:rsidRDefault="00C710E4" w:rsidP="001F5D55">
            <w:pPr>
              <w:pStyle w:val="a5"/>
              <w:rPr>
                <w:lang w:eastAsia="ru-RU"/>
              </w:rPr>
            </w:pPr>
            <w:r w:rsidRPr="004D5DF7">
              <w:rPr>
                <w:lang w:eastAsia="ru-RU"/>
              </w:rPr>
              <w:t>Верейский</w:t>
            </w:r>
          </w:p>
        </w:tc>
        <w:tc>
          <w:tcPr>
            <w:tcW w:w="1102" w:type="pct"/>
            <w:shd w:val="clear" w:color="auto" w:fill="auto"/>
            <w:noWrap/>
            <w:vAlign w:val="center"/>
            <w:hideMark/>
          </w:tcPr>
          <w:p w14:paraId="6557D21D" w14:textId="77777777" w:rsidR="00C710E4" w:rsidRPr="004D5DF7" w:rsidRDefault="00C710E4" w:rsidP="001F5D55">
            <w:pPr>
              <w:pStyle w:val="a5"/>
              <w:rPr>
                <w:lang w:eastAsia="ru-RU"/>
              </w:rPr>
            </w:pPr>
            <w:r w:rsidRPr="004D5DF7">
              <w:rPr>
                <w:lang w:eastAsia="ru-RU"/>
              </w:rPr>
              <w:t>5.56*10</w:t>
            </w:r>
            <w:r w:rsidRPr="004D5DF7">
              <w:rPr>
                <w:vertAlign w:val="superscript"/>
                <w:lang w:eastAsia="ru-RU"/>
              </w:rPr>
              <w:t>-7</w:t>
            </w:r>
          </w:p>
        </w:tc>
        <w:tc>
          <w:tcPr>
            <w:tcW w:w="929" w:type="pct"/>
            <w:shd w:val="clear" w:color="auto" w:fill="auto"/>
            <w:noWrap/>
            <w:vAlign w:val="center"/>
            <w:hideMark/>
          </w:tcPr>
          <w:p w14:paraId="7524A163" w14:textId="77777777" w:rsidR="00C710E4" w:rsidRPr="004D5DF7" w:rsidRDefault="00C710E4" w:rsidP="001F5D55">
            <w:pPr>
              <w:pStyle w:val="a5"/>
              <w:rPr>
                <w:lang w:eastAsia="ru-RU"/>
              </w:rPr>
            </w:pPr>
            <w:r w:rsidRPr="004D5DF7">
              <w:rPr>
                <w:lang w:eastAsia="ru-RU"/>
              </w:rPr>
              <w:t>1*10</w:t>
            </w:r>
            <w:r w:rsidRPr="004D5DF7">
              <w:rPr>
                <w:vertAlign w:val="superscript"/>
                <w:lang w:eastAsia="ru-RU"/>
              </w:rPr>
              <w:t>-8</w:t>
            </w:r>
          </w:p>
        </w:tc>
        <w:tc>
          <w:tcPr>
            <w:tcW w:w="967" w:type="pct"/>
            <w:shd w:val="clear" w:color="auto" w:fill="auto"/>
            <w:noWrap/>
            <w:vAlign w:val="center"/>
            <w:hideMark/>
          </w:tcPr>
          <w:p w14:paraId="195040AA" w14:textId="043870A3" w:rsidR="00C710E4" w:rsidRPr="004D5DF7" w:rsidRDefault="00C710E4" w:rsidP="001F5D55">
            <w:pPr>
              <w:pStyle w:val="a5"/>
              <w:rPr>
                <w:lang w:eastAsia="ru-RU"/>
              </w:rPr>
            </w:pPr>
            <w:r w:rsidRPr="004D5DF7">
              <w:rPr>
                <w:lang w:eastAsia="ru-RU"/>
              </w:rPr>
              <w:t>1*10</w:t>
            </w:r>
            <w:r w:rsidRPr="004D5DF7">
              <w:rPr>
                <w:vertAlign w:val="superscript"/>
                <w:lang w:eastAsia="ru-RU"/>
              </w:rPr>
              <w:t>-5</w:t>
            </w:r>
          </w:p>
        </w:tc>
      </w:tr>
      <w:tr w:rsidR="00C710E4" w:rsidRPr="004D5DF7" w14:paraId="19ED2017" w14:textId="77777777" w:rsidTr="00C710E4">
        <w:trPr>
          <w:trHeight w:val="300"/>
        </w:trPr>
        <w:tc>
          <w:tcPr>
            <w:tcW w:w="2001" w:type="pct"/>
            <w:shd w:val="clear" w:color="auto" w:fill="auto"/>
            <w:noWrap/>
            <w:vAlign w:val="center"/>
            <w:hideMark/>
          </w:tcPr>
          <w:p w14:paraId="7788115B" w14:textId="77777777" w:rsidR="00C710E4" w:rsidRPr="004D5DF7" w:rsidRDefault="00C710E4" w:rsidP="001F5D55">
            <w:pPr>
              <w:pStyle w:val="a5"/>
              <w:rPr>
                <w:lang w:eastAsia="ru-RU"/>
              </w:rPr>
            </w:pPr>
            <w:r w:rsidRPr="004D5DF7">
              <w:rPr>
                <w:lang w:eastAsia="ru-RU"/>
              </w:rPr>
              <w:t>Алексинско-протвинский</w:t>
            </w:r>
          </w:p>
        </w:tc>
        <w:tc>
          <w:tcPr>
            <w:tcW w:w="1102" w:type="pct"/>
            <w:shd w:val="clear" w:color="auto" w:fill="auto"/>
            <w:noWrap/>
            <w:vAlign w:val="center"/>
            <w:hideMark/>
          </w:tcPr>
          <w:p w14:paraId="3A0EB5AA" w14:textId="77777777" w:rsidR="00C710E4" w:rsidRPr="004D5DF7" w:rsidRDefault="00C710E4" w:rsidP="001F5D55">
            <w:pPr>
              <w:pStyle w:val="a5"/>
              <w:rPr>
                <w:lang w:eastAsia="ru-RU"/>
              </w:rPr>
            </w:pPr>
            <w:r w:rsidRPr="004D5DF7">
              <w:t>пилотные точки</w:t>
            </w:r>
          </w:p>
        </w:tc>
        <w:tc>
          <w:tcPr>
            <w:tcW w:w="929" w:type="pct"/>
            <w:shd w:val="clear" w:color="auto" w:fill="auto"/>
            <w:noWrap/>
            <w:vAlign w:val="center"/>
            <w:hideMark/>
          </w:tcPr>
          <w:p w14:paraId="615C0576" w14:textId="069D39E1" w:rsidR="00C710E4" w:rsidRPr="004D5DF7" w:rsidRDefault="00C710E4" w:rsidP="001F5D55">
            <w:pPr>
              <w:pStyle w:val="a5"/>
              <w:rPr>
                <w:lang w:eastAsia="ru-RU"/>
              </w:rPr>
            </w:pPr>
            <w:r w:rsidRPr="004D5DF7">
              <w:rPr>
                <w:lang w:eastAsia="ru-RU"/>
              </w:rPr>
              <w:t>0,1</w:t>
            </w:r>
          </w:p>
        </w:tc>
        <w:tc>
          <w:tcPr>
            <w:tcW w:w="967" w:type="pct"/>
            <w:shd w:val="clear" w:color="auto" w:fill="auto"/>
            <w:noWrap/>
            <w:vAlign w:val="center"/>
            <w:hideMark/>
          </w:tcPr>
          <w:p w14:paraId="224A5D61" w14:textId="77777777" w:rsidR="00C710E4" w:rsidRPr="004D5DF7" w:rsidRDefault="00C710E4" w:rsidP="001F5D55">
            <w:pPr>
              <w:pStyle w:val="a5"/>
              <w:rPr>
                <w:lang w:eastAsia="ru-RU"/>
              </w:rPr>
            </w:pPr>
            <w:r w:rsidRPr="004D5DF7">
              <w:rPr>
                <w:lang w:eastAsia="ru-RU"/>
              </w:rPr>
              <w:t>12</w:t>
            </w:r>
          </w:p>
        </w:tc>
      </w:tr>
    </w:tbl>
    <w:p w14:paraId="663D8B8B" w14:textId="77777777" w:rsidR="001F5D55" w:rsidRDefault="001F5D55" w:rsidP="001F5D55"/>
    <w:p w14:paraId="68B12968" w14:textId="2A295294" w:rsidR="001F5D55" w:rsidRPr="004722A6" w:rsidRDefault="001F5D55" w:rsidP="001F5D55">
      <w:r>
        <w:t xml:space="preserve">Для уменьшения времени расчёта обратной задачи, решение проводилось в программе </w:t>
      </w:r>
      <w:r>
        <w:rPr>
          <w:lang w:val="en-US"/>
        </w:rPr>
        <w:t>Parallel</w:t>
      </w:r>
      <w:r w:rsidRPr="00C2388A">
        <w:t xml:space="preserve"> </w:t>
      </w:r>
      <w:r>
        <w:rPr>
          <w:lang w:val="en-US"/>
        </w:rPr>
        <w:t>PEST</w:t>
      </w:r>
      <w:r w:rsidR="002C49EB">
        <w:t xml:space="preserve"> </w:t>
      </w:r>
      <w:r>
        <w:t xml:space="preserve">на арендованном виртуальном пространстве на </w:t>
      </w:r>
      <w:r w:rsidRPr="00FA1D4E">
        <w:t>суперкомпьютере.</w:t>
      </w:r>
    </w:p>
    <w:p w14:paraId="6F8E6840" w14:textId="18CB34E1" w:rsidR="001F5D55" w:rsidRPr="008B3256" w:rsidRDefault="00444A4E" w:rsidP="001F5D55">
      <w:r>
        <w:t>Учитывая достаточно большую площадь и высокую детальность модели, решение обратной задачи</w:t>
      </w:r>
      <w:r w:rsidR="0071604B">
        <w:t xml:space="preserve"> для всей гидродинамической системы</w:t>
      </w:r>
      <w:r>
        <w:t xml:space="preserve"> оказалось весьма ресурсоёмким</w:t>
      </w:r>
      <w:r w:rsidR="0071604B">
        <w:t xml:space="preserve"> и нестабильным</w:t>
      </w:r>
      <w:r>
        <w:t xml:space="preserve">, что потребовало разделения </w:t>
      </w:r>
      <w:r w:rsidR="00175DDB">
        <w:t>р</w:t>
      </w:r>
      <w:r>
        <w:t>ешение</w:t>
      </w:r>
      <w:r w:rsidR="00175DDB">
        <w:t xml:space="preserve"> на несколько составляющих.</w:t>
      </w:r>
      <w:r>
        <w:t xml:space="preserve"> </w:t>
      </w:r>
      <w:r w:rsidR="001F5D55">
        <w:t>Поскольку поток можно описать как слоистый, что характерно для артезианских бассейнов, для упрощения расчётов и уменьшения численной нестабильности, процесс вычислений был разде</w:t>
      </w:r>
      <w:r w:rsidR="00175DDB">
        <w:t>лён на 2 этажа: в</w:t>
      </w:r>
      <w:r w:rsidR="001F5D55">
        <w:t xml:space="preserve">начале вычислялись параметры для </w:t>
      </w:r>
      <w:r w:rsidR="0071604B">
        <w:t>верхних</w:t>
      </w:r>
      <w:r w:rsidR="001F5D55">
        <w:t xml:space="preserve"> </w:t>
      </w:r>
      <w:r w:rsidR="0071604B">
        <w:t>трёх</w:t>
      </w:r>
      <w:r w:rsidR="001F5D55">
        <w:t xml:space="preserve"> слоёв, потом для </w:t>
      </w:r>
      <w:r w:rsidR="0071604B">
        <w:t>нижних</w:t>
      </w:r>
      <w:r w:rsidR="001F5D55">
        <w:t>. После процесс повторялся до тех пор, пока падение величины целевой функции относительно итераций внутри одного расчёта и между расчётами не становилось приближённой к уровню «структурного шума», вызванного естественной неопределённостью задаваемых в модель параметров и свойств</w:t>
      </w:r>
      <w:r w:rsidR="001F5D55" w:rsidRPr="008B3256">
        <w:t xml:space="preserve">. </w:t>
      </w:r>
    </w:p>
    <w:p w14:paraId="4542478D" w14:textId="6F344EE8" w:rsidR="001F5D55" w:rsidRDefault="001F5D55" w:rsidP="001F5D55">
      <w:r>
        <w:t>Решение обратной задачи подвергалось сглаживанию и незначительной точечной ручной корректировке.</w:t>
      </w:r>
    </w:p>
    <w:p w14:paraId="1ABFC012" w14:textId="0DA717A7" w:rsidR="001F5D55" w:rsidRDefault="001F5D55" w:rsidP="001F5D55">
      <w:r>
        <w:t>Анализ</w:t>
      </w:r>
      <w:r w:rsidRPr="00F46740">
        <w:t xml:space="preserve"> </w:t>
      </w:r>
      <w:r>
        <w:t>результатов</w:t>
      </w:r>
      <w:r w:rsidRPr="00F46740">
        <w:t xml:space="preserve"> </w:t>
      </w:r>
      <w:r>
        <w:t>калибрации</w:t>
      </w:r>
      <w:r w:rsidRPr="00F46740">
        <w:t xml:space="preserve"> </w:t>
      </w:r>
      <w:r>
        <w:t>проводится</w:t>
      </w:r>
      <w:r w:rsidRPr="00F46740">
        <w:t xml:space="preserve"> </w:t>
      </w:r>
      <w:r>
        <w:t>по</w:t>
      </w:r>
      <w:r w:rsidRPr="00F46740">
        <w:t xml:space="preserve"> </w:t>
      </w:r>
      <w:r>
        <w:t>методикам</w:t>
      </w:r>
      <w:r w:rsidRPr="00F46740">
        <w:t xml:space="preserve">, </w:t>
      </w:r>
      <w:r>
        <w:t>подробно</w:t>
      </w:r>
      <w:r w:rsidRPr="00F46740">
        <w:t xml:space="preserve"> </w:t>
      </w:r>
      <w:r>
        <w:t>описанным</w:t>
      </w:r>
      <w:r w:rsidRPr="00F46740">
        <w:t xml:space="preserve"> </w:t>
      </w:r>
      <w:r>
        <w:t>в</w:t>
      </w:r>
      <w:r w:rsidRPr="00F46740">
        <w:t xml:space="preserve"> [</w:t>
      </w:r>
      <w:r w:rsidRPr="00B24C14">
        <w:t>3</w:t>
      </w:r>
      <w:r w:rsidR="00B24C14" w:rsidRPr="00B24C14">
        <w:t>2</w:t>
      </w:r>
      <w:r w:rsidRPr="005C47CE">
        <w:t>]</w:t>
      </w:r>
      <w:r>
        <w:t xml:space="preserve">. </w:t>
      </w:r>
    </w:p>
    <w:p w14:paraId="584AC60F" w14:textId="6BA58E72" w:rsidR="00986F32" w:rsidRDefault="00B24C14" w:rsidP="001F5D55">
      <w:r>
        <w:lastRenderedPageBreak/>
        <w:t>Сравнение модельных и фактических данных</w:t>
      </w:r>
      <w:r w:rsidR="00986F32">
        <w:t xml:space="preserve"> </w:t>
      </w:r>
      <w:r>
        <w:t>(</w:t>
      </w:r>
      <w:r w:rsidR="00986F32">
        <w:t xml:space="preserve">рис. </w:t>
      </w:r>
      <w:r>
        <w:t>5.7)</w:t>
      </w:r>
      <w:r w:rsidR="00986F32">
        <w:t xml:space="preserve"> не выявил системных ошибок в модели, график не характеризуется ни глобальным, ни локальным существенным отклонением от целевой линии. Таким образом, можно констатировать то, что построенная геофильтрационная модель удовлетворительно описывает наблюдаемые современные гидрогеологические условия.</w:t>
      </w:r>
    </w:p>
    <w:p w14:paraId="49382FD5" w14:textId="77777777" w:rsidR="001F5D55" w:rsidRDefault="001F5D55" w:rsidP="001F5D55">
      <w:pPr>
        <w:pStyle w:val="a5"/>
      </w:pPr>
      <w:r w:rsidRPr="00112C81">
        <w:rPr>
          <w:noProof/>
          <w:lang w:eastAsia="ru-RU"/>
        </w:rPr>
        <w:drawing>
          <wp:inline distT="0" distB="0" distL="0" distR="0" wp14:anchorId="540B325A" wp14:editId="5E48CAB2">
            <wp:extent cx="5378823" cy="5150223"/>
            <wp:effectExtent l="0" t="0" r="0" b="0"/>
            <wp:docPr id="20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B8FC830" w14:textId="1C3D508E" w:rsidR="001F5D55" w:rsidRDefault="001F5D55" w:rsidP="001F5D55">
      <w:pPr>
        <w:pStyle w:val="4"/>
      </w:pPr>
      <w:bookmarkStart w:id="67" w:name="_Toc496480143"/>
      <w:bookmarkStart w:id="68" w:name="_Toc529348090"/>
      <w:r>
        <w:t xml:space="preserve">Рисунок </w:t>
      </w:r>
      <w:r w:rsidR="00EB36C9">
        <w:t>5.7</w:t>
      </w:r>
      <w:r>
        <w:t xml:space="preserve"> Сравнение модельных и фактических уровней подземных вод</w:t>
      </w:r>
      <w:bookmarkEnd w:id="67"/>
      <w:bookmarkEnd w:id="68"/>
    </w:p>
    <w:p w14:paraId="387EFC91" w14:textId="77777777" w:rsidR="00161A53" w:rsidRDefault="00161A53" w:rsidP="001F5D55"/>
    <w:p w14:paraId="25FF89B1" w14:textId="41ABF070" w:rsidR="001F5D55" w:rsidRDefault="00B24C14" w:rsidP="001F5D55">
      <w:r>
        <w:t xml:space="preserve">Полученные в результате решения обратной задачи уровни подземных вод </w:t>
      </w:r>
      <w:r w:rsidR="00161A53" w:rsidRPr="00161A53">
        <w:t xml:space="preserve"> </w:t>
      </w:r>
      <w:r>
        <w:t xml:space="preserve">показаны на </w:t>
      </w:r>
      <w:r w:rsidR="0071604B">
        <w:t>рис</w:t>
      </w:r>
      <w:r w:rsidR="00161A53" w:rsidRPr="00161A53">
        <w:t xml:space="preserve">. </w:t>
      </w:r>
      <w:r>
        <w:t>5.8-5.11</w:t>
      </w:r>
      <w:r w:rsidR="0071604B">
        <w:t>.</w:t>
      </w:r>
    </w:p>
    <w:p w14:paraId="14DBC695" w14:textId="77777777" w:rsidR="0071604B" w:rsidRDefault="0071604B" w:rsidP="001F5D55"/>
    <w:p w14:paraId="54283557" w14:textId="77777777" w:rsidR="001F5D55" w:rsidRDefault="003A6DF5" w:rsidP="003A6DF5">
      <w:pPr>
        <w:pStyle w:val="a5"/>
      </w:pPr>
      <w:r>
        <w:rPr>
          <w:noProof/>
          <w:lang w:eastAsia="ru-RU"/>
        </w:rPr>
        <w:lastRenderedPageBreak/>
        <w:drawing>
          <wp:inline distT="0" distB="0" distL="0" distR="0" wp14:anchorId="0B4BB1C1" wp14:editId="000A0E05">
            <wp:extent cx="5935980" cy="6855460"/>
            <wp:effectExtent l="0" t="0" r="0" b="254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1-43-Карта современных уровней подземных вод мезозойско-четвертичного водоносного комплекса.png"/>
                    <pic:cNvPicPr/>
                  </pic:nvPicPr>
                  <pic:blipFill>
                    <a:blip r:embed="rId33" cstate="hqprint">
                      <a:extLst>
                        <a:ext uri="{28A0092B-C50C-407E-A947-70E740481C1C}">
                          <a14:useLocalDpi xmlns:a14="http://schemas.microsoft.com/office/drawing/2010/main"/>
                        </a:ext>
                      </a:extLst>
                    </a:blip>
                    <a:stretch>
                      <a:fillRect/>
                    </a:stretch>
                  </pic:blipFill>
                  <pic:spPr>
                    <a:xfrm>
                      <a:off x="0" y="0"/>
                      <a:ext cx="5935980" cy="6855460"/>
                    </a:xfrm>
                    <a:prstGeom prst="rect">
                      <a:avLst/>
                    </a:prstGeom>
                  </pic:spPr>
                </pic:pic>
              </a:graphicData>
            </a:graphic>
          </wp:inline>
        </w:drawing>
      </w:r>
    </w:p>
    <w:p w14:paraId="1BEF384D" w14:textId="77777777" w:rsidR="003A6DF5" w:rsidRDefault="003A6DF5" w:rsidP="003A6DF5">
      <w:pPr>
        <w:pStyle w:val="a5"/>
      </w:pPr>
    </w:p>
    <w:p w14:paraId="799F5B40" w14:textId="560D6BD8" w:rsidR="003A57FB" w:rsidRDefault="003A6DF5" w:rsidP="003A57FB">
      <w:pPr>
        <w:pStyle w:val="4"/>
      </w:pPr>
      <w:bookmarkStart w:id="69" w:name="_Toc529348091"/>
      <w:r w:rsidRPr="003A57FB">
        <w:t xml:space="preserve">Рисунок </w:t>
      </w:r>
      <w:r w:rsidR="00EB36C9">
        <w:t>5.8</w:t>
      </w:r>
      <w:r w:rsidRPr="003A57FB">
        <w:t xml:space="preserve"> </w:t>
      </w:r>
      <w:r w:rsidR="003A57FB" w:rsidRPr="003A57FB">
        <w:t>Карта модельных уровней подземных вод мезозойско-четвертичного горизонт</w:t>
      </w:r>
      <w:r w:rsidR="003A57FB">
        <w:t>а</w:t>
      </w:r>
      <w:bookmarkEnd w:id="69"/>
      <w:r w:rsidR="003A57FB">
        <w:t xml:space="preserve"> </w:t>
      </w:r>
    </w:p>
    <w:p w14:paraId="04DE92D9" w14:textId="77777777" w:rsidR="003A57FB" w:rsidRPr="003A57FB" w:rsidRDefault="003A57FB" w:rsidP="003A57FB"/>
    <w:p w14:paraId="5383BF0F" w14:textId="41148E19" w:rsidR="003A57FB" w:rsidRDefault="003A57FB" w:rsidP="003A57FB">
      <w:pPr>
        <w:pStyle w:val="a5"/>
      </w:pPr>
      <w:r>
        <w:rPr>
          <w:noProof/>
          <w:lang w:eastAsia="ru-RU"/>
        </w:rPr>
        <w:lastRenderedPageBreak/>
        <w:drawing>
          <wp:inline distT="0" distB="0" distL="0" distR="0" wp14:anchorId="4C9C276E" wp14:editId="4C9731EF">
            <wp:extent cx="5935980" cy="6900545"/>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1-44-Карта современных уровней подземных вод подольско-мячковского водоносного горизонта.png"/>
                    <pic:cNvPicPr/>
                  </pic:nvPicPr>
                  <pic:blipFill>
                    <a:blip r:embed="rId34" cstate="hqprint">
                      <a:extLst>
                        <a:ext uri="{28A0092B-C50C-407E-A947-70E740481C1C}">
                          <a14:useLocalDpi xmlns:a14="http://schemas.microsoft.com/office/drawing/2010/main"/>
                        </a:ext>
                      </a:extLst>
                    </a:blip>
                    <a:stretch>
                      <a:fillRect/>
                    </a:stretch>
                  </pic:blipFill>
                  <pic:spPr>
                    <a:xfrm>
                      <a:off x="0" y="0"/>
                      <a:ext cx="5935980" cy="6900545"/>
                    </a:xfrm>
                    <a:prstGeom prst="rect">
                      <a:avLst/>
                    </a:prstGeom>
                  </pic:spPr>
                </pic:pic>
              </a:graphicData>
            </a:graphic>
          </wp:inline>
        </w:drawing>
      </w:r>
    </w:p>
    <w:p w14:paraId="451B4E74" w14:textId="77777777" w:rsidR="003A57FB" w:rsidRDefault="003A57FB" w:rsidP="003A57FB">
      <w:pPr>
        <w:pStyle w:val="a5"/>
      </w:pPr>
    </w:p>
    <w:p w14:paraId="1C1E050C" w14:textId="28D4ECE4" w:rsidR="003A57FB" w:rsidRDefault="003A57FB" w:rsidP="003A57FB">
      <w:pPr>
        <w:pStyle w:val="4"/>
      </w:pPr>
      <w:bookmarkStart w:id="70" w:name="_Toc529348092"/>
      <w:r w:rsidRPr="003A57FB">
        <w:t xml:space="preserve">Рисунок </w:t>
      </w:r>
      <w:r w:rsidR="00EB36C9">
        <w:t>5.9</w:t>
      </w:r>
      <w:r w:rsidRPr="003A57FB">
        <w:t xml:space="preserve"> Карта модельных уровней подземных вод </w:t>
      </w:r>
      <w:r>
        <w:t>подольско-мячковск</w:t>
      </w:r>
      <w:r w:rsidRPr="003A57FB">
        <w:t>ого горизонт</w:t>
      </w:r>
      <w:r>
        <w:t>а</w:t>
      </w:r>
      <w:bookmarkEnd w:id="70"/>
    </w:p>
    <w:p w14:paraId="04FD947E" w14:textId="77777777" w:rsidR="003A57FB" w:rsidRPr="003A57FB" w:rsidRDefault="003A57FB" w:rsidP="003A57FB"/>
    <w:p w14:paraId="105F9E77" w14:textId="4B6A2C01" w:rsidR="003A57FB" w:rsidRDefault="003A57FB" w:rsidP="003A57FB">
      <w:pPr>
        <w:pStyle w:val="a5"/>
      </w:pPr>
      <w:r>
        <w:rPr>
          <w:noProof/>
          <w:lang w:eastAsia="ru-RU"/>
        </w:rPr>
        <w:lastRenderedPageBreak/>
        <w:drawing>
          <wp:inline distT="0" distB="0" distL="0" distR="0" wp14:anchorId="4327056B" wp14:editId="52689B8A">
            <wp:extent cx="5935980" cy="6843395"/>
            <wp:effectExtent l="0" t="0" r="0" b="1905"/>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1-45-Карта современных уровней подземных вод каширского водоносного горизонта.png"/>
                    <pic:cNvPicPr/>
                  </pic:nvPicPr>
                  <pic:blipFill>
                    <a:blip r:embed="rId35" cstate="hqprint">
                      <a:extLst>
                        <a:ext uri="{28A0092B-C50C-407E-A947-70E740481C1C}">
                          <a14:useLocalDpi xmlns:a14="http://schemas.microsoft.com/office/drawing/2010/main"/>
                        </a:ext>
                      </a:extLst>
                    </a:blip>
                    <a:stretch>
                      <a:fillRect/>
                    </a:stretch>
                  </pic:blipFill>
                  <pic:spPr>
                    <a:xfrm>
                      <a:off x="0" y="0"/>
                      <a:ext cx="5935980" cy="6843395"/>
                    </a:xfrm>
                    <a:prstGeom prst="rect">
                      <a:avLst/>
                    </a:prstGeom>
                  </pic:spPr>
                </pic:pic>
              </a:graphicData>
            </a:graphic>
          </wp:inline>
        </w:drawing>
      </w:r>
    </w:p>
    <w:p w14:paraId="449A5B1B" w14:textId="037CED00" w:rsidR="003A57FB" w:rsidRDefault="003A57FB" w:rsidP="003A57FB">
      <w:pPr>
        <w:pStyle w:val="4"/>
      </w:pPr>
      <w:bookmarkStart w:id="71" w:name="_Toc529348093"/>
      <w:r w:rsidRPr="003A57FB">
        <w:t xml:space="preserve">Рисунок </w:t>
      </w:r>
      <w:r w:rsidR="00EB36C9">
        <w:t>5.10</w:t>
      </w:r>
      <w:r w:rsidRPr="003A57FB">
        <w:t xml:space="preserve"> Карта модельных уровней подземных вод </w:t>
      </w:r>
      <w:r>
        <w:t>каширск</w:t>
      </w:r>
      <w:r w:rsidRPr="003A57FB">
        <w:t>ого горизонт</w:t>
      </w:r>
      <w:r>
        <w:t>а</w:t>
      </w:r>
      <w:bookmarkEnd w:id="71"/>
    </w:p>
    <w:p w14:paraId="273A71EA" w14:textId="77777777" w:rsidR="003A57FB" w:rsidRDefault="003A57FB" w:rsidP="003A57FB">
      <w:pPr>
        <w:pStyle w:val="a5"/>
      </w:pPr>
    </w:p>
    <w:p w14:paraId="5500C6C9" w14:textId="49CDD123" w:rsidR="003A57FB" w:rsidRDefault="003A57FB" w:rsidP="003A57FB">
      <w:pPr>
        <w:pStyle w:val="a5"/>
      </w:pPr>
      <w:r>
        <w:rPr>
          <w:noProof/>
          <w:lang w:eastAsia="ru-RU"/>
        </w:rPr>
        <w:lastRenderedPageBreak/>
        <w:drawing>
          <wp:inline distT="0" distB="0" distL="0" distR="0" wp14:anchorId="6EF4C7A2" wp14:editId="590256EE">
            <wp:extent cx="5935980" cy="6901815"/>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1-46-Карта современных уровней подземных вод алексинско-протвинского водоносного горизонта.png"/>
                    <pic:cNvPicPr/>
                  </pic:nvPicPr>
                  <pic:blipFill>
                    <a:blip r:embed="rId36" cstate="hqprint">
                      <a:extLst>
                        <a:ext uri="{28A0092B-C50C-407E-A947-70E740481C1C}">
                          <a14:useLocalDpi xmlns:a14="http://schemas.microsoft.com/office/drawing/2010/main"/>
                        </a:ext>
                      </a:extLst>
                    </a:blip>
                    <a:stretch>
                      <a:fillRect/>
                    </a:stretch>
                  </pic:blipFill>
                  <pic:spPr>
                    <a:xfrm>
                      <a:off x="0" y="0"/>
                      <a:ext cx="5935980" cy="6901815"/>
                    </a:xfrm>
                    <a:prstGeom prst="rect">
                      <a:avLst/>
                    </a:prstGeom>
                  </pic:spPr>
                </pic:pic>
              </a:graphicData>
            </a:graphic>
          </wp:inline>
        </w:drawing>
      </w:r>
    </w:p>
    <w:p w14:paraId="77DCFC09" w14:textId="627F73FD" w:rsidR="003A57FB" w:rsidRDefault="003A57FB" w:rsidP="003A57FB">
      <w:pPr>
        <w:pStyle w:val="4"/>
      </w:pPr>
      <w:bookmarkStart w:id="72" w:name="_Toc529348094"/>
      <w:r w:rsidRPr="003A57FB">
        <w:t xml:space="preserve">Рисунок </w:t>
      </w:r>
      <w:r w:rsidR="00EB36C9">
        <w:t>5.11</w:t>
      </w:r>
      <w:r w:rsidRPr="003A57FB">
        <w:t xml:space="preserve"> Карта модельных уровней подземных вод </w:t>
      </w:r>
      <w:r>
        <w:t>алексинско-протвинск</w:t>
      </w:r>
      <w:r w:rsidRPr="003A57FB">
        <w:t>ого горизонт</w:t>
      </w:r>
      <w:r>
        <w:t>а</w:t>
      </w:r>
      <w:bookmarkEnd w:id="72"/>
    </w:p>
    <w:p w14:paraId="6591CCC2" w14:textId="0D61B47E" w:rsidR="003A57FB" w:rsidRDefault="003A57FB" w:rsidP="003A57FB">
      <w:pPr>
        <w:pStyle w:val="a5"/>
      </w:pPr>
    </w:p>
    <w:p w14:paraId="78560E87" w14:textId="18783932" w:rsidR="00BA37FE" w:rsidRDefault="00BA37FE" w:rsidP="003A57FB">
      <w:pPr>
        <w:pStyle w:val="a5"/>
      </w:pPr>
    </w:p>
    <w:p w14:paraId="5736F939" w14:textId="65620564" w:rsidR="00BA37FE" w:rsidRDefault="00BA37FE" w:rsidP="003A57FB">
      <w:pPr>
        <w:pStyle w:val="a5"/>
      </w:pPr>
    </w:p>
    <w:p w14:paraId="7C75AEA8" w14:textId="55D00EDD" w:rsidR="00BA37FE" w:rsidRDefault="00BA37FE" w:rsidP="003A57FB">
      <w:pPr>
        <w:pStyle w:val="a5"/>
      </w:pPr>
    </w:p>
    <w:p w14:paraId="29D709A1" w14:textId="499BDA3E" w:rsidR="00BA37FE" w:rsidRDefault="00BA37FE" w:rsidP="003A57FB">
      <w:pPr>
        <w:pStyle w:val="a5"/>
      </w:pPr>
    </w:p>
    <w:p w14:paraId="7B10601A" w14:textId="5F0C2EF0" w:rsidR="00BA37FE" w:rsidRDefault="00BA37FE" w:rsidP="003A57FB">
      <w:pPr>
        <w:pStyle w:val="a5"/>
      </w:pPr>
    </w:p>
    <w:p w14:paraId="71719B68" w14:textId="43A0D171" w:rsidR="00BA37FE" w:rsidRDefault="00BA37FE" w:rsidP="003A57FB">
      <w:pPr>
        <w:pStyle w:val="a5"/>
      </w:pPr>
    </w:p>
    <w:p w14:paraId="0B8FC0AF" w14:textId="77777777" w:rsidR="00BA37FE" w:rsidRDefault="00BA37FE" w:rsidP="003A57FB">
      <w:pPr>
        <w:pStyle w:val="a5"/>
      </w:pPr>
    </w:p>
    <w:p w14:paraId="62E43778" w14:textId="056D0495" w:rsidR="006A006C" w:rsidRDefault="00DF2D59" w:rsidP="006A006C">
      <w:pPr>
        <w:pStyle w:val="2"/>
      </w:pPr>
      <w:bookmarkStart w:id="73" w:name="_Toc529369145"/>
      <w:r>
        <w:lastRenderedPageBreak/>
        <w:t>5</w:t>
      </w:r>
      <w:r w:rsidR="006A006C">
        <w:t xml:space="preserve">.3 </w:t>
      </w:r>
      <w:r w:rsidR="00FE4A3A">
        <w:t>Прогнозное м</w:t>
      </w:r>
      <w:r w:rsidR="006A006C">
        <w:t>оделирование</w:t>
      </w:r>
      <w:bookmarkEnd w:id="73"/>
    </w:p>
    <w:p w14:paraId="5531EB01" w14:textId="4556C0FD" w:rsidR="004F3C4B" w:rsidRDefault="00120C64" w:rsidP="004F3C4B">
      <w:r>
        <w:t>Эксплуатационные ресурсы или р</w:t>
      </w:r>
      <w:r w:rsidR="004F3C4B" w:rsidRPr="00D80125">
        <w:t>есурсный потенциал подземных вод –</w:t>
      </w:r>
      <w:r w:rsidR="004F3C4B" w:rsidRPr="00DB3D89">
        <w:t xml:space="preserve"> </w:t>
      </w:r>
      <w:r w:rsidR="004F3C4B">
        <w:t xml:space="preserve">это </w:t>
      </w:r>
      <w:r w:rsidR="004F3C4B" w:rsidRPr="00DB3D89">
        <w:t>часть естественных ресурсов</w:t>
      </w:r>
      <w:r>
        <w:t xml:space="preserve"> и статических запасов</w:t>
      </w:r>
      <w:r w:rsidR="004F3C4B" w:rsidRPr="00DB3D89">
        <w:t>, представляющая собой максимальную возможную величину отбора подземных вод определ</w:t>
      </w:r>
      <w:r w:rsidR="004F3C4B">
        <w:t>ё</w:t>
      </w:r>
      <w:r w:rsidR="004F3C4B" w:rsidRPr="00DB3D89">
        <w:t>нного качества и целевого назначения, которая может быть получена в пределах гидрогеологических районов, речных бассейнов или административных территорий при условии их освоения по всей площади распространения продуктивных водоносных горизонтов с учетом заданных ограни</w:t>
      </w:r>
      <w:r w:rsidR="004F3C4B">
        <w:t>чений</w:t>
      </w:r>
      <w:r w:rsidR="004F3C4B" w:rsidRPr="00DB3D89">
        <w:t xml:space="preserve"> </w:t>
      </w:r>
      <w:r w:rsidR="004F3C4B" w:rsidRPr="00530672">
        <w:t>[</w:t>
      </w:r>
      <w:r w:rsidR="000A5523">
        <w:t>26</w:t>
      </w:r>
      <w:r w:rsidR="004F3C4B" w:rsidRPr="00530672">
        <w:t>].</w:t>
      </w:r>
      <w:r w:rsidR="004F3C4B">
        <w:t xml:space="preserve"> </w:t>
      </w:r>
    </w:p>
    <w:p w14:paraId="37425CE5" w14:textId="400D8995" w:rsidR="004F3C4B" w:rsidRDefault="004F3C4B" w:rsidP="004F3C4B">
      <w:r>
        <w:t xml:space="preserve">Ограничения </w:t>
      </w:r>
      <w:r w:rsidR="000A5523">
        <w:t>эксплуатационных ресурсов</w:t>
      </w:r>
      <w:r>
        <w:t xml:space="preserve"> определяются заданием допустимых отметок, до которых могут быть снижены уровни подземных вод при учёте взаимовлияния водозаборов на оцениваемой и прилегающей территории и взаимосвязи водоносных горизонтов. В качестве допустимого принимается снижение уровней подземных вод продуктивных горизонтов до половины их мощности.</w:t>
      </w:r>
    </w:p>
    <w:p w14:paraId="3D1DEBEF" w14:textId="3D320B67" w:rsidR="004F3C4B" w:rsidRDefault="004F3C4B" w:rsidP="004F3C4B">
      <w:r>
        <w:t xml:space="preserve">Оценка </w:t>
      </w:r>
      <w:r w:rsidR="000A5523">
        <w:t xml:space="preserve">эксплуатационных ресурсов </w:t>
      </w:r>
      <w:r>
        <w:t xml:space="preserve">выполняется методом математического моделирования на </w:t>
      </w:r>
      <w:r w:rsidR="00EA35B7">
        <w:t>специально разработанной</w:t>
      </w:r>
      <w:r>
        <w:t xml:space="preserve"> геофильтрационной модели </w:t>
      </w:r>
      <w:r w:rsidR="00BA272B">
        <w:t>Новой Москвы</w:t>
      </w:r>
      <w:r>
        <w:t xml:space="preserve"> и прилегающей территории. </w:t>
      </w:r>
    </w:p>
    <w:p w14:paraId="3FF0F548" w14:textId="77777777" w:rsidR="004F3C4B" w:rsidRDefault="004F3C4B" w:rsidP="004F3C4B">
      <w:r>
        <w:t>При рассмотрении множества точек задания водоотбора (водозаборов) задача не имеет однозначного решения, поскольку существует бесконечное количество вариантов распределения водоотбора по площади и водоносным горизонтам при достижении заданных ограничений. В связи с этим, подбор расчётных нагрузок при моделировании производился в «ручном режиме», с учётом следующих аспектов:</w:t>
      </w:r>
    </w:p>
    <w:p w14:paraId="19FEB39C" w14:textId="32373027" w:rsidR="004F3C4B" w:rsidRDefault="004F3C4B" w:rsidP="004F3C4B">
      <w:r>
        <w:t>- Наиболее перспективным с точки зрения формирования ресурсов и эксплуатационных параметров на данной территории является подольско-мячковский водоносный горизонт – он</w:t>
      </w:r>
      <w:r w:rsidRPr="00B167F7">
        <w:t xml:space="preserve"> </w:t>
      </w:r>
      <w:r>
        <w:t xml:space="preserve">залегает на небольшой глубине, обладает лучшими коллекторскими свойствами, получает питание за счёт перетекания из вышележащих мезозойско-четвертичных отложений, подземные воды имеют лучшее, по сравнению другими горизонтами качество; </w:t>
      </w:r>
    </w:p>
    <w:p w14:paraId="5B3D2317" w14:textId="5A35624E" w:rsidR="004F3C4B" w:rsidRDefault="004F3C4B" w:rsidP="004F3C4B">
      <w:r>
        <w:t xml:space="preserve">- Район работ имеет сложившуюся схему водоснабжения из подземных вод, при этом в северной части территории и вблизи границ </w:t>
      </w:r>
      <w:r w:rsidR="000A5523">
        <w:t>Новой Москвы</w:t>
      </w:r>
      <w:r>
        <w:t xml:space="preserve"> расположены крупные групповые водозаборы, где уровни подземных вод в настоящее время уже снижены и на отдельных участках близки к допустимым;</w:t>
      </w:r>
    </w:p>
    <w:p w14:paraId="537804C4" w14:textId="77777777" w:rsidR="004F3C4B" w:rsidRDefault="004F3C4B" w:rsidP="004F3C4B">
      <w:r>
        <w:t>- При оценке ресурсного потенциала должны быть учтены все утверждённые запасы подземных вод;</w:t>
      </w:r>
    </w:p>
    <w:p w14:paraId="3E5BC41F" w14:textId="77777777" w:rsidR="004F3C4B" w:rsidRDefault="004F3C4B" w:rsidP="004F3C4B">
      <w:r>
        <w:t>- Согласно данным Генплана, водоснабжение Новомосковского округа планируется за счёт подачи поверхностных вод из Мосводопровода.</w:t>
      </w:r>
    </w:p>
    <w:p w14:paraId="617FA8D5" w14:textId="71E8ED96" w:rsidR="004F3C4B" w:rsidRPr="006A1471" w:rsidRDefault="004F3C4B" w:rsidP="004F3C4B">
      <w:r>
        <w:lastRenderedPageBreak/>
        <w:t>С учётом приведённых выше аспектов, при определении максимального ресурсного потенциала, на модели задавались в первую очередь все утверждённые запасы подземных вод и фактический водоотбор по участкам, где запасы подземных вод не утверждались. Дополнительные нагрузки распределялись по участкам водозаборов, обеспечивающих централизованное водоснабжение населения (в основном водозаборы, эксплуатируемые Мосводоканалом), а также по участкам проектных водозаборов, включённых в Генплан. Распределение водоотбора по участкам производилось с учётом прогнозной плотности населения и мест приложения труда [</w:t>
      </w:r>
      <w:r w:rsidR="000A5523">
        <w:t>16</w:t>
      </w:r>
      <w:r>
        <w:t xml:space="preserve">]. </w:t>
      </w:r>
    </w:p>
    <w:p w14:paraId="5937D0B3" w14:textId="3FF8E41D" w:rsidR="004F3C4B" w:rsidRDefault="004F3C4B" w:rsidP="004A6F63">
      <w:r>
        <w:t xml:space="preserve">При выполнении прогнозных расчётов </w:t>
      </w:r>
      <w:r w:rsidR="00BA272B">
        <w:t xml:space="preserve">во избежание завышения оцениваемых величин ресурсного потенциала </w:t>
      </w:r>
      <w:r>
        <w:t xml:space="preserve">в водоносных горизонтах </w:t>
      </w:r>
      <w:r w:rsidR="004A6F63">
        <w:t>был</w:t>
      </w:r>
      <w:r>
        <w:t xml:space="preserve"> измен</w:t>
      </w:r>
      <w:r w:rsidR="004A6F63">
        <w:t>ён</w:t>
      </w:r>
      <w:r>
        <w:t xml:space="preserve"> тип плановых граничных условий с ГУ 1-го рода </w:t>
      </w:r>
      <w:r w:rsidRPr="00DB7170">
        <w:rPr>
          <w:i/>
        </w:rPr>
        <w:t>(</w:t>
      </w:r>
      <w:r w:rsidRPr="00DB7170">
        <w:rPr>
          <w:i/>
          <w:lang w:val="en-US"/>
        </w:rPr>
        <w:t>H</w:t>
      </w:r>
      <w:r w:rsidRPr="00DB7170">
        <w:rPr>
          <w:i/>
        </w:rPr>
        <w:t>=</w:t>
      </w:r>
      <w:r w:rsidRPr="00DB7170">
        <w:rPr>
          <w:i/>
          <w:lang w:val="en-US"/>
        </w:rPr>
        <w:t>const</w:t>
      </w:r>
      <w:r w:rsidRPr="00DB7170">
        <w:rPr>
          <w:i/>
        </w:rPr>
        <w:t>)</w:t>
      </w:r>
      <w:r w:rsidRPr="00DB7170">
        <w:t xml:space="preserve"> </w:t>
      </w:r>
      <w:r>
        <w:t xml:space="preserve">на ГУ 2-го рода </w:t>
      </w:r>
      <w:r w:rsidRPr="00DB7170">
        <w:rPr>
          <w:i/>
        </w:rPr>
        <w:t>(</w:t>
      </w:r>
      <w:r w:rsidRPr="00DB7170">
        <w:rPr>
          <w:i/>
          <w:lang w:val="en-US"/>
        </w:rPr>
        <w:t>Q</w:t>
      </w:r>
      <w:r w:rsidRPr="00DB7170">
        <w:rPr>
          <w:i/>
        </w:rPr>
        <w:t>=</w:t>
      </w:r>
      <w:r w:rsidRPr="00DB7170">
        <w:rPr>
          <w:i/>
          <w:lang w:val="en-US"/>
        </w:rPr>
        <w:t>const</w:t>
      </w:r>
      <w:r w:rsidRPr="00DB7170">
        <w:rPr>
          <w:i/>
        </w:rPr>
        <w:t>)</w:t>
      </w:r>
      <w:r>
        <w:t xml:space="preserve">. </w:t>
      </w:r>
      <w:r w:rsidR="004A6F63">
        <w:t>Таким образом при прогнозной оценке было задано дополнительное ограничение, заключающееся в том, что дополнительные ресурсы, обеспечивающие увеличение прогнозного водоотбора</w:t>
      </w:r>
      <w:r w:rsidR="00E4193B">
        <w:t>,</w:t>
      </w:r>
      <w:r w:rsidR="004A6F63">
        <w:t xml:space="preserve"> должны формироваться </w:t>
      </w:r>
      <w:r w:rsidR="00C67801">
        <w:t>в пределах моделируемой области,</w:t>
      </w:r>
      <w:r w:rsidR="004A6F63">
        <w:t xml:space="preserve"> и не окажут дополнительного снижения на расположенные за границами модели участки.</w:t>
      </w:r>
    </w:p>
    <w:p w14:paraId="169159EC" w14:textId="655934D1" w:rsidR="004F3C4B" w:rsidRDefault="004F3C4B" w:rsidP="004F3C4B">
      <w:r>
        <w:t>На первом этапе в модель задавался водоотбор по участкам недр (ВЗУ)</w:t>
      </w:r>
      <w:r w:rsidR="004A6F63">
        <w:t>,</w:t>
      </w:r>
      <w:r>
        <w:t xml:space="preserve"> равный утверждённым запасам и современному водоотбору по участкам</w:t>
      </w:r>
      <w:r w:rsidR="004A6F63">
        <w:t>,</w:t>
      </w:r>
      <w:r>
        <w:t xml:space="preserve"> где запасы не утверждались. Разницы модельных уровней и допустимых отметок соответствующего горизонта представлены на рисунках</w:t>
      </w:r>
      <w:r w:rsidR="004A6F63">
        <w:t>.</w:t>
      </w:r>
      <w:r>
        <w:t xml:space="preserve"> По результатам решения задачи отмечается наличие существенной величины разницы модельного и допустимого уровня (запас) в юго-восточной и северо-северо-восточной частях модели по подольско-мячковскому горизонту, в центральной части</w:t>
      </w:r>
      <w:r w:rsidR="00C67801">
        <w:t xml:space="preserve"> – </w:t>
      </w:r>
      <w:r>
        <w:t>по каширскому горизонту и в северной части модели по алексинско-протвинскому. Вместе с тем, отмечается дефицит уровней в подольско-мячковском горизонте в восточной части модели,</w:t>
      </w:r>
      <w:r w:rsidR="00C67801">
        <w:t xml:space="preserve"> в районе водозаборов г. Подольска,</w:t>
      </w:r>
      <w:r>
        <w:t xml:space="preserve"> вызванный интенсивным водоотбором на этой территории, небольшой мощностью горизонта и безнапорным режимом фильтрации </w:t>
      </w:r>
      <w:r w:rsidR="00C67801">
        <w:t>уже в</w:t>
      </w:r>
      <w:r>
        <w:t xml:space="preserve"> современных условиях.</w:t>
      </w:r>
    </w:p>
    <w:p w14:paraId="61336815" w14:textId="619C0DF6" w:rsidR="004F3C4B" w:rsidRDefault="004F3C4B" w:rsidP="004F3C4B">
      <w:r>
        <w:t xml:space="preserve">На втором этапе для оценки ресурсного потенциала территории, </w:t>
      </w:r>
      <w:r w:rsidR="00C67801">
        <w:t xml:space="preserve">задавался дополнительный </w:t>
      </w:r>
      <w:r>
        <w:t xml:space="preserve">водоотбор по </w:t>
      </w:r>
      <w:r w:rsidR="00C67801">
        <w:t xml:space="preserve">участкам водозаборов, включённым в Генплан, в том числе и по </w:t>
      </w:r>
      <w:r>
        <w:t>проектным ВЗУ на территории Троицкого АО. По этим точкам подбирался максимально возможный водоотбор. Жёстким условием подбора являлось недопущение формирования дефицита уровней (модельный уровень ниже допустимого) на рассматриваемых участках, а также на участках сторонних недропользователей, а в случае, если по участкам уже по результатам решения прогнозной задачи на первом этапе сформировался дефицит уровня не допускать полного осушения модельных блоков со скважинами.</w:t>
      </w:r>
    </w:p>
    <w:p w14:paraId="0C2CD40F" w14:textId="15E64E13" w:rsidR="004F3C4B" w:rsidRDefault="004F3C4B" w:rsidP="004F3C4B">
      <w:r>
        <w:lastRenderedPageBreak/>
        <w:t xml:space="preserve">Водоотбор по </w:t>
      </w:r>
      <w:r w:rsidR="00C67801">
        <w:t>участкам</w:t>
      </w:r>
      <w:r>
        <w:t xml:space="preserve"> подбирался дискретно с шагом 50, 100, 200, 500, 1000, 2000 и 5000 м</w:t>
      </w:r>
      <w:r>
        <w:rPr>
          <w:vertAlign w:val="superscript"/>
        </w:rPr>
        <w:t>3</w:t>
      </w:r>
      <w:r>
        <w:t>/сут, учитывая утверждённые ранее запасы подземных вод. По отдельным участкам нагрузки подбирались с большей детальностью.</w:t>
      </w:r>
    </w:p>
    <w:p w14:paraId="2ED0028A" w14:textId="77777777" w:rsidR="004F3C4B" w:rsidRDefault="004F3C4B" w:rsidP="004F3C4B">
      <w:r>
        <w:t>При задании проектных нагрузок, имея ввиду градостроительные планы по переводу части водозаборов на поверхностную воду, по некоторым участкам на территории Десёновского, Рязановского, Первомайского поселений и Щербинки, где по результатам решения первого варианта прогнозной задачи наблюдался дефицит по уровням подземных вод, водоотбор уменьшался.</w:t>
      </w:r>
    </w:p>
    <w:p w14:paraId="7CFE3FB8" w14:textId="3F4DF735" w:rsidR="004F3C4B" w:rsidRDefault="004F3C4B" w:rsidP="00867117">
      <w:pPr>
        <w:pStyle w:val="a5"/>
      </w:pPr>
      <w:r>
        <w:rPr>
          <w:noProof/>
          <w:lang w:eastAsia="ru-RU"/>
        </w:rPr>
        <mc:AlternateContent>
          <mc:Choice Requires="wps">
            <w:drawing>
              <wp:anchor distT="0" distB="0" distL="114300" distR="114300" simplePos="0" relativeHeight="251649024" behindDoc="0" locked="0" layoutInCell="1" allowOverlap="1" wp14:anchorId="0D403C3B" wp14:editId="74535E66">
                <wp:simplePos x="0" y="0"/>
                <wp:positionH relativeFrom="column">
                  <wp:posOffset>-70485</wp:posOffset>
                </wp:positionH>
                <wp:positionV relativeFrom="paragraph">
                  <wp:posOffset>13335</wp:posOffset>
                </wp:positionV>
                <wp:extent cx="1028700" cy="180975"/>
                <wp:effectExtent l="0" t="0" r="0" b="9525"/>
                <wp:wrapNone/>
                <wp:docPr id="23" name="Прямоугольник 23"/>
                <wp:cNvGraphicFramePr/>
                <a:graphic xmlns:a="http://schemas.openxmlformats.org/drawingml/2006/main">
                  <a:graphicData uri="http://schemas.microsoft.com/office/word/2010/wordprocessingShape">
                    <wps:wsp>
                      <wps:cNvSpPr/>
                      <wps:spPr>
                        <a:xfrm>
                          <a:off x="0" y="0"/>
                          <a:ext cx="1028700" cy="1809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7F6B79" id="Прямоугольник 23" o:spid="_x0000_s1026" style="position:absolute;margin-left:-5.55pt;margin-top:1.05pt;width:81pt;height:14.25pt;z-index:25164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" fillcolor="white [3212]" stroked="f" strokeweight="1pt"/>
            </w:pict>
          </mc:Fallback>
        </mc:AlternateContent>
      </w:r>
    </w:p>
    <w:p w14:paraId="444F7D0F" w14:textId="77777777" w:rsidR="004F3C4B" w:rsidRDefault="004F3C4B" w:rsidP="004F3C4B">
      <w:r w:rsidRPr="000D2A7A">
        <w:t xml:space="preserve">В процессе работы </w:t>
      </w:r>
      <w:r>
        <w:t xml:space="preserve">выявлено существенное взаимовлияние водоносных горизонтов и при распределении нагрузок приоритет отдавался подольско-мячковскому горизонту. </w:t>
      </w:r>
    </w:p>
    <w:p w14:paraId="387D946C" w14:textId="77D3173D" w:rsidR="004F3C4B" w:rsidRDefault="004F3C4B" w:rsidP="004F3C4B">
      <w:r>
        <w:t>Поскольку алексинско-протвинск</w:t>
      </w:r>
      <w:r w:rsidR="00C121DC">
        <w:t>и</w:t>
      </w:r>
      <w:r>
        <w:t>й горизонт на всей изучаемой территории перекрыт мощной толщей верейских глин, обладающих высокими водоупорными свойствами, основное питание горизонт получает за пределами модели, а по результатам решения первого варианта прогнозной задачи, практически по всей территории он характеризуется безнапорным режимом фильтрации, даже небольшие дополнительные нагрузки (в пределах 1 тыс. м</w:t>
      </w:r>
      <w:r w:rsidRPr="000D2A7A">
        <w:rPr>
          <w:vertAlign w:val="superscript"/>
        </w:rPr>
        <w:t>3</w:t>
      </w:r>
      <w:r>
        <w:t>/сут для всей модели) сразу приводили осушению водозаборов в южной части территории. Исходя из этого дополнительный водоотбор по горизонту не задавался.</w:t>
      </w:r>
      <w:r w:rsidR="00504D08">
        <w:t xml:space="preserve"> При ограничении нагрузок на алексинско-протвинский горизонт также имелось в виду, что оборудование водозаборов на данный горизонт связано с большими затратами на сооружение скважин и водоподготовку.</w:t>
      </w:r>
    </w:p>
    <w:p w14:paraId="44B3C342" w14:textId="1BFD9101" w:rsidR="004F3C4B" w:rsidRDefault="004F3C4B" w:rsidP="004F3C4B">
      <w:r>
        <w:t>В результате решения прогнозной задачи, общи</w:t>
      </w:r>
      <w:r w:rsidR="00504D08">
        <w:t>е</w:t>
      </w:r>
      <w:r>
        <w:t xml:space="preserve"> </w:t>
      </w:r>
      <w:r w:rsidR="00174D3D">
        <w:t>эксплуатационные</w:t>
      </w:r>
      <w:r w:rsidR="00504D08">
        <w:t xml:space="preserve"> </w:t>
      </w:r>
      <w:r>
        <w:t>ресурс</w:t>
      </w:r>
      <w:r w:rsidR="00504D08">
        <w:t>ы</w:t>
      </w:r>
      <w:r>
        <w:t xml:space="preserve"> подземных вод на территории ТиНАО составил</w:t>
      </w:r>
      <w:r w:rsidR="00504D08">
        <w:t>и</w:t>
      </w:r>
      <w:r>
        <w:t xml:space="preserve"> 383,1 </w:t>
      </w:r>
      <w:r w:rsidRPr="00635EAC">
        <w:t>тыс. м</w:t>
      </w:r>
      <w:r w:rsidRPr="000D2A7A">
        <w:rPr>
          <w:vertAlign w:val="superscript"/>
        </w:rPr>
        <w:t>3</w:t>
      </w:r>
      <w:r w:rsidRPr="00635EAC">
        <w:t>/сут</w:t>
      </w:r>
      <w:r>
        <w:t xml:space="preserve">, в том числе 313,3 </w:t>
      </w:r>
      <w:r w:rsidRPr="00635EAC">
        <w:t>тыс. м</w:t>
      </w:r>
      <w:r w:rsidRPr="00E03007">
        <w:rPr>
          <w:vertAlign w:val="superscript"/>
        </w:rPr>
        <w:t>3</w:t>
      </w:r>
      <w:r w:rsidRPr="00635EAC">
        <w:t>/сут</w:t>
      </w:r>
      <w:r>
        <w:t xml:space="preserve"> по подольско-мячковскому водоносному горизонту, 45,4</w:t>
      </w:r>
      <w:r w:rsidRPr="00484CE0">
        <w:t xml:space="preserve"> </w:t>
      </w:r>
      <w:r w:rsidRPr="00635EAC">
        <w:t>тыс. м</w:t>
      </w:r>
      <w:r w:rsidRPr="00E03007">
        <w:rPr>
          <w:vertAlign w:val="superscript"/>
        </w:rPr>
        <w:t>3</w:t>
      </w:r>
      <w:r w:rsidRPr="00635EAC">
        <w:t>/сут</w:t>
      </w:r>
      <w:r>
        <w:t xml:space="preserve"> по каширскому и 24,3 </w:t>
      </w:r>
      <w:r w:rsidRPr="00635EAC">
        <w:t>тыс. м</w:t>
      </w:r>
      <w:r w:rsidRPr="00E03007">
        <w:rPr>
          <w:vertAlign w:val="superscript"/>
        </w:rPr>
        <w:t>3</w:t>
      </w:r>
      <w:r w:rsidRPr="00635EAC">
        <w:t>/сут</w:t>
      </w:r>
      <w:r>
        <w:t xml:space="preserve"> по алексинско-протвинскому. </w:t>
      </w:r>
      <w:r w:rsidR="00504D08">
        <w:t>Результирующая р</w:t>
      </w:r>
      <w:r>
        <w:t>азница модельного и допустимого уровня</w:t>
      </w:r>
      <w:r w:rsidR="00504D08">
        <w:t xml:space="preserve"> в водоносных горизонтах</w:t>
      </w:r>
      <w:r>
        <w:t xml:space="preserve"> </w:t>
      </w:r>
      <w:r w:rsidR="00504D08">
        <w:t xml:space="preserve">показана </w:t>
      </w:r>
      <w:r>
        <w:t xml:space="preserve">на рис. </w:t>
      </w:r>
      <w:r w:rsidR="000A5523">
        <w:t>5.12-5.14</w:t>
      </w:r>
      <w:r>
        <w:t>.</w:t>
      </w:r>
    </w:p>
    <w:bookmarkStart w:id="74" w:name="_Toc496480177"/>
    <w:p w14:paraId="561AFB13" w14:textId="77777777" w:rsidR="00EA390D" w:rsidRDefault="00EA390D" w:rsidP="00EA390D">
      <w:pPr>
        <w:ind w:firstLine="0"/>
      </w:pPr>
      <w:r>
        <w:rPr>
          <w:noProof/>
          <w:lang w:eastAsia="ru-RU"/>
        </w:rPr>
        <w:lastRenderedPageBreak/>
        <mc:AlternateContent>
          <mc:Choice Requires="wps">
            <w:drawing>
              <wp:anchor distT="0" distB="0" distL="114300" distR="114300" simplePos="0" relativeHeight="251659264" behindDoc="0" locked="0" layoutInCell="1" allowOverlap="1" wp14:anchorId="5A1CF04C" wp14:editId="233B717F">
                <wp:simplePos x="0" y="0"/>
                <wp:positionH relativeFrom="margin">
                  <wp:posOffset>-3810</wp:posOffset>
                </wp:positionH>
                <wp:positionV relativeFrom="paragraph">
                  <wp:posOffset>13335</wp:posOffset>
                </wp:positionV>
                <wp:extent cx="1028700" cy="180975"/>
                <wp:effectExtent l="0" t="0" r="0" b="9525"/>
                <wp:wrapNone/>
                <wp:docPr id="36" name="Прямоугольник 36"/>
                <wp:cNvGraphicFramePr/>
                <a:graphic xmlns:a="http://schemas.openxmlformats.org/drawingml/2006/main">
                  <a:graphicData uri="http://schemas.microsoft.com/office/word/2010/wordprocessingShape">
                    <wps:wsp>
                      <wps:cNvSpPr/>
                      <wps:spPr>
                        <a:xfrm>
                          <a:off x="0" y="0"/>
                          <a:ext cx="1028700" cy="1809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59A018" id="Прямоугольник 36" o:spid="_x0000_s1026" style="position:absolute;margin-left:-.3pt;margin-top:1.05pt;width:81pt;height:14.25pt;z-index:2516592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" fillcolor="white [3212]" stroked="f" strokeweight="1pt">
                <w10:wrap anchorx="margin"/>
              </v:rect>
            </w:pict>
          </mc:Fallback>
        </mc:AlternateContent>
      </w:r>
      <w:r>
        <w:rPr>
          <w:noProof/>
          <w:lang w:eastAsia="ru-RU"/>
        </w:rPr>
        <w:drawing>
          <wp:inline distT="0" distB="0" distL="0" distR="0" wp14:anchorId="3A7DDF77" wp14:editId="09F2B944">
            <wp:extent cx="5938861" cy="6791325"/>
            <wp:effectExtent l="0" t="0" r="508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hqprint">
                      <a:extLst>
                        <a:ext uri="{28A0092B-C50C-407E-A947-70E740481C1C}">
                          <a14:useLocalDpi xmlns:a14="http://schemas.microsoft.com/office/drawing/2010/main"/>
                        </a:ext>
                      </a:extLst>
                    </a:blip>
                    <a:srcRect/>
                    <a:stretch/>
                  </pic:blipFill>
                  <pic:spPr bwMode="auto">
                    <a:xfrm>
                      <a:off x="0" y="0"/>
                      <a:ext cx="5951886" cy="6806219"/>
                    </a:xfrm>
                    <a:prstGeom prst="rect">
                      <a:avLst/>
                    </a:prstGeom>
                    <a:ln>
                      <a:noFill/>
                    </a:ln>
                    <a:extLst>
                      <a:ext uri="{53640926-AAD7-44D8-BBD7-CCE9431645EC}">
                        <a14:shadowObscured xmlns:a14="http://schemas.microsoft.com/office/drawing/2010/main"/>
                      </a:ext>
                    </a:extLst>
                  </pic:spPr>
                </pic:pic>
              </a:graphicData>
            </a:graphic>
          </wp:inline>
        </w:drawing>
      </w:r>
    </w:p>
    <w:p w14:paraId="641EDB98" w14:textId="38D75738" w:rsidR="00EA390D" w:rsidRPr="00894FD7" w:rsidRDefault="00EA390D" w:rsidP="00EA390D">
      <w:pPr>
        <w:pStyle w:val="4"/>
      </w:pPr>
      <w:bookmarkStart w:id="75" w:name="_Toc496480157"/>
      <w:bookmarkStart w:id="76" w:name="_Toc529348095"/>
      <w:r w:rsidRPr="00894FD7">
        <w:t xml:space="preserve">Рисунок </w:t>
      </w:r>
      <w:r w:rsidR="00EB36C9">
        <w:t>5.12</w:t>
      </w:r>
      <w:r w:rsidRPr="00894FD7">
        <w:t xml:space="preserve"> Разница модельного и допустимого уровней</w:t>
      </w:r>
      <w:r>
        <w:t xml:space="preserve"> подземных вод</w:t>
      </w:r>
      <w:r w:rsidRPr="00894FD7">
        <w:t xml:space="preserve"> подольско-мячковского водоносного горизонта</w:t>
      </w:r>
      <w:r>
        <w:t xml:space="preserve"> при освоении </w:t>
      </w:r>
      <w:bookmarkEnd w:id="75"/>
      <w:r>
        <w:t>эксплуатационных ресурсов</w:t>
      </w:r>
      <w:bookmarkEnd w:id="76"/>
    </w:p>
    <w:p w14:paraId="0EDB524E" w14:textId="77777777" w:rsidR="00EA390D" w:rsidRDefault="00EA390D" w:rsidP="00EA390D"/>
    <w:p w14:paraId="0EF12606" w14:textId="77777777" w:rsidR="00EA390D" w:rsidRDefault="00EA390D" w:rsidP="00EA390D">
      <w:pPr>
        <w:ind w:firstLine="0"/>
      </w:pPr>
      <w:r>
        <w:rPr>
          <w:noProof/>
          <w:lang w:eastAsia="ru-RU"/>
        </w:rPr>
        <w:lastRenderedPageBreak/>
        <mc:AlternateContent>
          <mc:Choice Requires="wps">
            <w:drawing>
              <wp:anchor distT="0" distB="0" distL="114300" distR="114300" simplePos="0" relativeHeight="251660288" behindDoc="0" locked="0" layoutInCell="1" allowOverlap="1" wp14:anchorId="3FBA21CC" wp14:editId="62AF5C82">
                <wp:simplePos x="0" y="0"/>
                <wp:positionH relativeFrom="margin">
                  <wp:posOffset>-3810</wp:posOffset>
                </wp:positionH>
                <wp:positionV relativeFrom="paragraph">
                  <wp:posOffset>13335</wp:posOffset>
                </wp:positionV>
                <wp:extent cx="1028700" cy="180975"/>
                <wp:effectExtent l="0" t="0" r="0" b="9525"/>
                <wp:wrapNone/>
                <wp:docPr id="37" name="Прямоугольник 37"/>
                <wp:cNvGraphicFramePr/>
                <a:graphic xmlns:a="http://schemas.openxmlformats.org/drawingml/2006/main">
                  <a:graphicData uri="http://schemas.microsoft.com/office/word/2010/wordprocessingShape">
                    <wps:wsp>
                      <wps:cNvSpPr/>
                      <wps:spPr>
                        <a:xfrm>
                          <a:off x="0" y="0"/>
                          <a:ext cx="1028700" cy="1809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CF1D9C" id="Прямоугольник 37" o:spid="_x0000_s1026" style="position:absolute;margin-left:-.3pt;margin-top:1.05pt;width:81pt;height:14.25pt;z-index:2516602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" fillcolor="white [3212]" stroked="f" strokeweight="1pt">
                <w10:wrap anchorx="margin"/>
              </v:rect>
            </w:pict>
          </mc:Fallback>
        </mc:AlternateContent>
      </w:r>
      <w:r>
        <w:rPr>
          <w:noProof/>
          <w:lang w:eastAsia="ru-RU"/>
        </w:rPr>
        <w:drawing>
          <wp:inline distT="0" distB="0" distL="0" distR="0" wp14:anchorId="7C7CD96A" wp14:editId="5CADB0D1">
            <wp:extent cx="5924550" cy="6797098"/>
            <wp:effectExtent l="0" t="0" r="0" b="381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hqprint">
                      <a:extLst>
                        <a:ext uri="{28A0092B-C50C-407E-A947-70E740481C1C}">
                          <a14:useLocalDpi xmlns:a14="http://schemas.microsoft.com/office/drawing/2010/main"/>
                        </a:ext>
                      </a:extLst>
                    </a:blip>
                    <a:srcRect/>
                    <a:stretch/>
                  </pic:blipFill>
                  <pic:spPr bwMode="auto">
                    <a:xfrm>
                      <a:off x="0" y="0"/>
                      <a:ext cx="5939261" cy="6813976"/>
                    </a:xfrm>
                    <a:prstGeom prst="rect">
                      <a:avLst/>
                    </a:prstGeom>
                    <a:ln>
                      <a:noFill/>
                    </a:ln>
                    <a:extLst>
                      <a:ext uri="{53640926-AAD7-44D8-BBD7-CCE9431645EC}">
                        <a14:shadowObscured xmlns:a14="http://schemas.microsoft.com/office/drawing/2010/main"/>
                      </a:ext>
                    </a:extLst>
                  </pic:spPr>
                </pic:pic>
              </a:graphicData>
            </a:graphic>
          </wp:inline>
        </w:drawing>
      </w:r>
    </w:p>
    <w:p w14:paraId="544C63AF" w14:textId="424E1865" w:rsidR="00EA390D" w:rsidRPr="00894FD7" w:rsidRDefault="00EA390D" w:rsidP="00EA390D">
      <w:pPr>
        <w:pStyle w:val="4"/>
      </w:pPr>
      <w:bookmarkStart w:id="77" w:name="_Toc496480158"/>
      <w:bookmarkStart w:id="78" w:name="_Toc529348096"/>
      <w:r w:rsidRPr="00894FD7">
        <w:t xml:space="preserve">Рисунок </w:t>
      </w:r>
      <w:r w:rsidR="00EB36C9">
        <w:t>5.13</w:t>
      </w:r>
      <w:r w:rsidRPr="00894FD7">
        <w:t xml:space="preserve"> Разница модельного и допустимого уровней</w:t>
      </w:r>
      <w:r>
        <w:t xml:space="preserve"> подземных вод</w:t>
      </w:r>
      <w:r w:rsidRPr="00894FD7">
        <w:t xml:space="preserve"> каширского водоносного горизонта</w:t>
      </w:r>
      <w:r>
        <w:t xml:space="preserve"> при освоении </w:t>
      </w:r>
      <w:bookmarkEnd w:id="77"/>
      <w:r>
        <w:t>эксплуатационных ресурсов</w:t>
      </w:r>
      <w:bookmarkEnd w:id="78"/>
    </w:p>
    <w:p w14:paraId="1199108F" w14:textId="77777777" w:rsidR="00EA390D" w:rsidRDefault="00EA390D" w:rsidP="00EA390D"/>
    <w:p w14:paraId="381D0B93" w14:textId="77777777" w:rsidR="00EA390D" w:rsidRDefault="00EA390D" w:rsidP="00EA390D">
      <w:pPr>
        <w:ind w:firstLine="0"/>
      </w:pPr>
      <w:r>
        <w:rPr>
          <w:noProof/>
          <w:lang w:eastAsia="ru-RU"/>
        </w:rPr>
        <w:lastRenderedPageBreak/>
        <mc:AlternateContent>
          <mc:Choice Requires="wps">
            <w:drawing>
              <wp:anchor distT="0" distB="0" distL="114300" distR="114300" simplePos="0" relativeHeight="251661312" behindDoc="0" locked="0" layoutInCell="1" allowOverlap="1" wp14:anchorId="0E651EC4" wp14:editId="5859FAB3">
                <wp:simplePos x="0" y="0"/>
                <wp:positionH relativeFrom="margin">
                  <wp:posOffset>-3810</wp:posOffset>
                </wp:positionH>
                <wp:positionV relativeFrom="paragraph">
                  <wp:posOffset>13335</wp:posOffset>
                </wp:positionV>
                <wp:extent cx="1028700" cy="180975"/>
                <wp:effectExtent l="0" t="0" r="0" b="9525"/>
                <wp:wrapNone/>
                <wp:docPr id="38" name="Прямоугольник 38"/>
                <wp:cNvGraphicFramePr/>
                <a:graphic xmlns:a="http://schemas.openxmlformats.org/drawingml/2006/main">
                  <a:graphicData uri="http://schemas.microsoft.com/office/word/2010/wordprocessingShape">
                    <wps:wsp>
                      <wps:cNvSpPr/>
                      <wps:spPr>
                        <a:xfrm>
                          <a:off x="0" y="0"/>
                          <a:ext cx="1028700" cy="1809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6CE19C" id="Прямоугольник 38" o:spid="_x0000_s1026" style="position:absolute;margin-left:-.3pt;margin-top:1.05pt;width:81pt;height:14.25pt;z-index:25166131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" fillcolor="white [3212]" stroked="f" strokeweight="1pt">
                <w10:wrap anchorx="margin"/>
              </v:rect>
            </w:pict>
          </mc:Fallback>
        </mc:AlternateContent>
      </w:r>
      <w:r>
        <w:rPr>
          <w:noProof/>
          <w:lang w:eastAsia="ru-RU"/>
        </w:rPr>
        <w:drawing>
          <wp:inline distT="0" distB="0" distL="0" distR="0" wp14:anchorId="0EF39965" wp14:editId="32506E8A">
            <wp:extent cx="5924550" cy="6774959"/>
            <wp:effectExtent l="0" t="0" r="0" b="698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hqprint">
                      <a:extLst>
                        <a:ext uri="{28A0092B-C50C-407E-A947-70E740481C1C}">
                          <a14:useLocalDpi xmlns:a14="http://schemas.microsoft.com/office/drawing/2010/main"/>
                        </a:ext>
                      </a:extLst>
                    </a:blip>
                    <a:srcRect/>
                    <a:stretch/>
                  </pic:blipFill>
                  <pic:spPr bwMode="auto">
                    <a:xfrm>
                      <a:off x="0" y="0"/>
                      <a:ext cx="5940851" cy="6793600"/>
                    </a:xfrm>
                    <a:prstGeom prst="rect">
                      <a:avLst/>
                    </a:prstGeom>
                    <a:ln>
                      <a:noFill/>
                    </a:ln>
                    <a:extLst>
                      <a:ext uri="{53640926-AAD7-44D8-BBD7-CCE9431645EC}">
                        <a14:shadowObscured xmlns:a14="http://schemas.microsoft.com/office/drawing/2010/main"/>
                      </a:ext>
                    </a:extLst>
                  </pic:spPr>
                </pic:pic>
              </a:graphicData>
            </a:graphic>
          </wp:inline>
        </w:drawing>
      </w:r>
    </w:p>
    <w:p w14:paraId="7E173F08" w14:textId="50B4A6E2" w:rsidR="00EA390D" w:rsidRDefault="00EA390D" w:rsidP="00EA390D">
      <w:pPr>
        <w:pStyle w:val="4"/>
      </w:pPr>
      <w:bookmarkStart w:id="79" w:name="_Toc496480159"/>
      <w:bookmarkStart w:id="80" w:name="_Toc529348097"/>
      <w:r w:rsidRPr="00E03007">
        <w:t xml:space="preserve">Рисунок </w:t>
      </w:r>
      <w:r w:rsidR="00EB36C9">
        <w:t>5.14</w:t>
      </w:r>
      <w:r w:rsidRPr="00E03007">
        <w:t xml:space="preserve"> Разница модельного и допустимого уровней</w:t>
      </w:r>
      <w:r>
        <w:t xml:space="preserve"> подземных вод</w:t>
      </w:r>
      <w:r w:rsidRPr="00E03007">
        <w:t xml:space="preserve"> </w:t>
      </w:r>
      <w:r>
        <w:t>алексинско-протвинского</w:t>
      </w:r>
      <w:r w:rsidRPr="00E03007">
        <w:t xml:space="preserve"> водоносного горизонта</w:t>
      </w:r>
      <w:r>
        <w:t xml:space="preserve"> при освоении </w:t>
      </w:r>
      <w:bookmarkEnd w:id="79"/>
      <w:r>
        <w:t>эксплуатационных ресурсов</w:t>
      </w:r>
      <w:bookmarkEnd w:id="80"/>
    </w:p>
    <w:p w14:paraId="035174C8" w14:textId="66F9BD2C" w:rsidR="00EA390D" w:rsidRDefault="00EA390D" w:rsidP="00EA390D"/>
    <w:p w14:paraId="15DB3AC0" w14:textId="1669823D" w:rsidR="00EA390D" w:rsidRDefault="00EA390D" w:rsidP="00EA390D"/>
    <w:p w14:paraId="68B61142" w14:textId="2BC10C89" w:rsidR="00EA390D" w:rsidRDefault="00EA390D" w:rsidP="00EA390D"/>
    <w:p w14:paraId="280AAB67" w14:textId="77777777" w:rsidR="00EA390D" w:rsidRPr="00EA390D" w:rsidRDefault="00EA390D" w:rsidP="00EA390D"/>
    <w:bookmarkEnd w:id="74"/>
    <w:p w14:paraId="54B4E957" w14:textId="77777777" w:rsidR="004F3C4B" w:rsidRDefault="004F3C4B" w:rsidP="004F3C4B">
      <w:pPr>
        <w:ind w:firstLine="0"/>
      </w:pPr>
    </w:p>
    <w:p w14:paraId="75AE64B7" w14:textId="00B1BF66" w:rsidR="004F3C4B" w:rsidRDefault="004F3C4B" w:rsidP="00EA390D">
      <w:pPr>
        <w:ind w:firstLine="0"/>
      </w:pPr>
    </w:p>
    <w:p w14:paraId="6889B736" w14:textId="77777777" w:rsidR="006A006C" w:rsidRDefault="006A006C" w:rsidP="006A006C"/>
    <w:p w14:paraId="58B0D225" w14:textId="355C4DB0" w:rsidR="006A006C" w:rsidRDefault="00DF2D59" w:rsidP="005603FD">
      <w:pPr>
        <w:pStyle w:val="1"/>
      </w:pPr>
      <w:bookmarkStart w:id="81" w:name="_Toc529369146"/>
      <w:r>
        <w:lastRenderedPageBreak/>
        <w:t>6</w:t>
      </w:r>
      <w:r w:rsidR="005603FD">
        <w:t xml:space="preserve"> </w:t>
      </w:r>
      <w:r w:rsidR="0028017F">
        <w:t>Оценка перспектив использования ресурсов подземных вод Новой Москвы</w:t>
      </w:r>
      <w:bookmarkEnd w:id="81"/>
    </w:p>
    <w:p w14:paraId="2ACE176E" w14:textId="35C9E56A" w:rsidR="008B6ADF" w:rsidRDefault="008B6ADF" w:rsidP="002230E5">
      <w:r>
        <w:t>Полученные в результате моделирования величины эксплуатационных ресурсов подземных вод позволяют выполнить районирование и оценить перспективы использования подземных вод по отдельным территориям (муниципальным образованиям) Новой Москвы. Наибольшая величина эксплуатационных ресурсов подземных вод (более 40 тыс. м</w:t>
      </w:r>
      <w:r w:rsidRPr="00024F06">
        <w:rPr>
          <w:vertAlign w:val="superscript"/>
        </w:rPr>
        <w:t>3</w:t>
      </w:r>
      <w:r>
        <w:t>/сут) получена для поселений Десёновское, Новофёдоровское, Рязановское; от 20 до 40 тыс. м</w:t>
      </w:r>
      <w:r w:rsidRPr="00024F06">
        <w:rPr>
          <w:vertAlign w:val="superscript"/>
        </w:rPr>
        <w:t>3</w:t>
      </w:r>
      <w:r>
        <w:t>/сут ресурсный потенциал составляет по поселениям Вороновское, Первомайское, Михайлово-Ярцевское, Троицк, Киевский, Клёновское; по поселениям Щаповское, Марушкинское, Филимонковское, Щербинка, Московский, Роговское, Кокошкино, Внуковское, Сосенское, Мосрентген величина ресурсного потенциала составляет менее 20 тыс. м</w:t>
      </w:r>
      <w:r w:rsidRPr="00024F06">
        <w:rPr>
          <w:vertAlign w:val="superscript"/>
        </w:rPr>
        <w:t>3</w:t>
      </w:r>
      <w:r>
        <w:t>/сут (</w:t>
      </w:r>
      <w:r w:rsidR="00E73F95">
        <w:t xml:space="preserve">табл. </w:t>
      </w:r>
      <w:r w:rsidR="000A5523">
        <w:t>6.1</w:t>
      </w:r>
      <w:r>
        <w:t>).</w:t>
      </w:r>
    </w:p>
    <w:p w14:paraId="4DA4C489" w14:textId="1913B152" w:rsidR="00A26D36" w:rsidRDefault="00A26D36" w:rsidP="002230E5">
      <w:r>
        <w:t xml:space="preserve">Подсчитанные эксплуатационные ресурсы 383,1 </w:t>
      </w:r>
      <w:r w:rsidRPr="00635EAC">
        <w:t>тыс. м</w:t>
      </w:r>
      <w:r w:rsidRPr="00E03007">
        <w:rPr>
          <w:vertAlign w:val="superscript"/>
        </w:rPr>
        <w:t>3</w:t>
      </w:r>
      <w:r w:rsidRPr="00635EAC">
        <w:t>/сут</w:t>
      </w:r>
      <w:r>
        <w:t xml:space="preserve"> в целом полностью покрывают перспективную потребность в водоснабжении Новой Москвы (348 </w:t>
      </w:r>
      <w:r w:rsidRPr="00635EAC">
        <w:t>тыс. м</w:t>
      </w:r>
      <w:r w:rsidRPr="00E03007">
        <w:rPr>
          <w:vertAlign w:val="superscript"/>
        </w:rPr>
        <w:t>3</w:t>
      </w:r>
      <w:r w:rsidRPr="00635EAC">
        <w:t>/сут</w:t>
      </w:r>
      <w:r>
        <w:t>).</w:t>
      </w:r>
    </w:p>
    <w:p w14:paraId="55E0442D" w14:textId="77777777" w:rsidR="008B6ADF" w:rsidRDefault="008B6ADF" w:rsidP="008B6ADF">
      <w:r>
        <w:t>Сравнение подсчитанных эксплуатационных ресурсов и утверждённых запасов позволяют выделить свободные или прогнозные ресурсы подземных вод, которые характеризуют потенциальные возможности увеличения водоотбора на территории и перспективы постановки геологоразведочных работ на подземные воды.</w:t>
      </w:r>
    </w:p>
    <w:p w14:paraId="17A463CB" w14:textId="62C3A1F2" w:rsidR="008B6ADF" w:rsidRDefault="008B6ADF" w:rsidP="008B6ADF">
      <w:r>
        <w:t>В пределах Новомосковского административного округа сумма утверждённых запасов составляет 142,1 </w:t>
      </w:r>
      <w:r w:rsidRPr="00635EAC">
        <w:t>тыс. м</w:t>
      </w:r>
      <w:r w:rsidRPr="00E03007">
        <w:rPr>
          <w:vertAlign w:val="superscript"/>
        </w:rPr>
        <w:t>3</w:t>
      </w:r>
      <w:r w:rsidRPr="00635EAC">
        <w:t>/сут</w:t>
      </w:r>
      <w:r>
        <w:t xml:space="preserve">, </w:t>
      </w:r>
      <w:r w:rsidR="009211C8">
        <w:t>эксплуатационные ресурсы</w:t>
      </w:r>
      <w:r>
        <w:t xml:space="preserve"> подсчитан</w:t>
      </w:r>
      <w:r w:rsidR="009211C8">
        <w:t>ы</w:t>
      </w:r>
      <w:r>
        <w:t xml:space="preserve"> в количестве 160,2 </w:t>
      </w:r>
      <w:r w:rsidRPr="00635EAC">
        <w:t>тыс. м</w:t>
      </w:r>
      <w:r w:rsidRPr="00E03007">
        <w:rPr>
          <w:vertAlign w:val="superscript"/>
        </w:rPr>
        <w:t>3</w:t>
      </w:r>
      <w:r w:rsidRPr="00635EAC">
        <w:t>/сут</w:t>
      </w:r>
      <w:r>
        <w:t xml:space="preserve"> (в том числе 144,7</w:t>
      </w:r>
      <w:r w:rsidRPr="00484CE0">
        <w:t xml:space="preserve"> </w:t>
      </w:r>
      <w:r w:rsidRPr="00635EAC">
        <w:t>тыс.</w:t>
      </w:r>
      <w:r>
        <w:t> </w:t>
      </w:r>
      <w:r w:rsidRPr="00635EAC">
        <w:t>м</w:t>
      </w:r>
      <w:r w:rsidRPr="00E03007">
        <w:rPr>
          <w:vertAlign w:val="superscript"/>
        </w:rPr>
        <w:t>3</w:t>
      </w:r>
      <w:r w:rsidRPr="00635EAC">
        <w:t>/сут</w:t>
      </w:r>
      <w:r>
        <w:t xml:space="preserve"> по подольско-мячковскому водоносному горизонту, 5,4 </w:t>
      </w:r>
      <w:r w:rsidRPr="00635EAC">
        <w:t>тыс.</w:t>
      </w:r>
      <w:r>
        <w:t xml:space="preserve">  </w:t>
      </w:r>
      <w:r w:rsidRPr="00635EAC">
        <w:t>м</w:t>
      </w:r>
      <w:r w:rsidRPr="00E03007">
        <w:rPr>
          <w:vertAlign w:val="superscript"/>
        </w:rPr>
        <w:t>3</w:t>
      </w:r>
      <w:r w:rsidRPr="00635EAC">
        <w:t>/сут</w:t>
      </w:r>
      <w:r>
        <w:t xml:space="preserve"> по каширскому и 10,1 </w:t>
      </w:r>
      <w:r w:rsidRPr="00635EAC">
        <w:t>тыс. м</w:t>
      </w:r>
      <w:r w:rsidRPr="00E03007">
        <w:rPr>
          <w:vertAlign w:val="superscript"/>
        </w:rPr>
        <w:t>3</w:t>
      </w:r>
      <w:r w:rsidRPr="00635EAC">
        <w:t>/сут</w:t>
      </w:r>
      <w:r>
        <w:t xml:space="preserve"> по алексинско-протвинскому), </w:t>
      </w:r>
      <w:r w:rsidR="009211C8">
        <w:t>прогнозные ресурсы</w:t>
      </w:r>
      <w:r>
        <w:t xml:space="preserve"> оценивается в количестве 18,1 </w:t>
      </w:r>
      <w:r w:rsidRPr="00635EAC">
        <w:t>тыс. м</w:t>
      </w:r>
      <w:r w:rsidRPr="00E03007">
        <w:rPr>
          <w:vertAlign w:val="superscript"/>
        </w:rPr>
        <w:t>3</w:t>
      </w:r>
      <w:r w:rsidRPr="00635EAC">
        <w:t>/сут</w:t>
      </w:r>
      <w:r>
        <w:t xml:space="preserve">. </w:t>
      </w:r>
    </w:p>
    <w:p w14:paraId="18951660" w14:textId="6B0C37A8" w:rsidR="008B6ADF" w:rsidRDefault="008B6ADF" w:rsidP="008B6ADF">
      <w:r>
        <w:t>По Троицкому округу сумма утверждённых запасов составляет 106,1 </w:t>
      </w:r>
      <w:r w:rsidRPr="00635EAC">
        <w:t>тыс. м</w:t>
      </w:r>
      <w:r w:rsidRPr="00E03007">
        <w:rPr>
          <w:vertAlign w:val="superscript"/>
        </w:rPr>
        <w:t>3</w:t>
      </w:r>
      <w:r w:rsidRPr="00635EAC">
        <w:t>/сут</w:t>
      </w:r>
      <w:r>
        <w:t xml:space="preserve">, </w:t>
      </w:r>
      <w:r w:rsidR="009211C8">
        <w:t>эксплуатационные ресурсы</w:t>
      </w:r>
      <w:r>
        <w:t xml:space="preserve"> – 222,3 </w:t>
      </w:r>
      <w:r w:rsidRPr="00635EAC">
        <w:t>тыс. м</w:t>
      </w:r>
      <w:r w:rsidRPr="00E03007">
        <w:rPr>
          <w:vertAlign w:val="superscript"/>
        </w:rPr>
        <w:t>3</w:t>
      </w:r>
      <w:r w:rsidRPr="00635EAC">
        <w:t>/сут</w:t>
      </w:r>
      <w:r>
        <w:t xml:space="preserve"> (в том числе 168,7 </w:t>
      </w:r>
      <w:r w:rsidRPr="00635EAC">
        <w:t>тыс.</w:t>
      </w:r>
      <w:r>
        <w:t> </w:t>
      </w:r>
      <w:r w:rsidRPr="00635EAC">
        <w:t>м</w:t>
      </w:r>
      <w:r w:rsidRPr="00E03007">
        <w:rPr>
          <w:vertAlign w:val="superscript"/>
        </w:rPr>
        <w:t>3</w:t>
      </w:r>
      <w:r w:rsidRPr="00635EAC">
        <w:t>/сут</w:t>
      </w:r>
      <w:r>
        <w:t xml:space="preserve"> по подольско-мячковскому водоносному горизонту, 40,0 </w:t>
      </w:r>
      <w:r w:rsidRPr="00635EAC">
        <w:t>тыс.</w:t>
      </w:r>
      <w:r>
        <w:t> </w:t>
      </w:r>
      <w:r w:rsidRPr="00635EAC">
        <w:t>м</w:t>
      </w:r>
      <w:r w:rsidRPr="00E03007">
        <w:rPr>
          <w:vertAlign w:val="superscript"/>
        </w:rPr>
        <w:t>3</w:t>
      </w:r>
      <w:r w:rsidRPr="00635EAC">
        <w:t>/сут</w:t>
      </w:r>
      <w:r>
        <w:t xml:space="preserve"> по каширскому и 14,2 </w:t>
      </w:r>
      <w:r w:rsidRPr="00635EAC">
        <w:t>тыс. м</w:t>
      </w:r>
      <w:r w:rsidRPr="00E03007">
        <w:rPr>
          <w:vertAlign w:val="superscript"/>
        </w:rPr>
        <w:t>3</w:t>
      </w:r>
      <w:r w:rsidRPr="00635EAC">
        <w:t>/сут</w:t>
      </w:r>
      <w:r>
        <w:t xml:space="preserve"> по алексинско-протвинскому), </w:t>
      </w:r>
      <w:r w:rsidR="009211C8">
        <w:t>прогнозные ресурсы</w:t>
      </w:r>
      <w:r>
        <w:t xml:space="preserve"> – 116,8 </w:t>
      </w:r>
      <w:r w:rsidRPr="00635EAC">
        <w:t>тыс.</w:t>
      </w:r>
      <w:r>
        <w:t> </w:t>
      </w:r>
      <w:r w:rsidRPr="00635EAC">
        <w:t>м</w:t>
      </w:r>
      <w:r w:rsidRPr="00E03007">
        <w:rPr>
          <w:vertAlign w:val="superscript"/>
        </w:rPr>
        <w:t>3</w:t>
      </w:r>
      <w:r w:rsidRPr="00635EAC">
        <w:t>/сут</w:t>
      </w:r>
      <w:r>
        <w:t>.</w:t>
      </w:r>
    </w:p>
    <w:p w14:paraId="155C7319" w14:textId="629703D0" w:rsidR="008B6ADF" w:rsidRDefault="008B6ADF" w:rsidP="008B6ADF">
      <w:r w:rsidRPr="008B6ADF">
        <w:t>Общи</w:t>
      </w:r>
      <w:r w:rsidR="009211C8">
        <w:t>е</w:t>
      </w:r>
      <w:r w:rsidRPr="008B6ADF">
        <w:t xml:space="preserve"> </w:t>
      </w:r>
      <w:r w:rsidR="009211C8">
        <w:t>прогнозные ресурсы</w:t>
      </w:r>
      <w:r w:rsidRPr="008B6ADF">
        <w:t xml:space="preserve"> подземных вод по территории Новой Москвы составля</w:t>
      </w:r>
      <w:r w:rsidR="009211C8">
        <w:t>ю</w:t>
      </w:r>
      <w:r w:rsidRPr="008B6ADF">
        <w:t>т 134,9 тыс. м</w:t>
      </w:r>
      <w:r w:rsidRPr="008B6ADF">
        <w:rPr>
          <w:vertAlign w:val="superscript"/>
        </w:rPr>
        <w:t>3</w:t>
      </w:r>
      <w:r w:rsidRPr="008B6ADF">
        <w:t>/сут.</w:t>
      </w:r>
    </w:p>
    <w:p w14:paraId="358D68B9" w14:textId="0CF75F18" w:rsidR="008B6ADF" w:rsidRDefault="008B6ADF" w:rsidP="008B6ADF"/>
    <w:p w14:paraId="0907E60D" w14:textId="0F113B65" w:rsidR="008B6ADF" w:rsidRDefault="008B6ADF" w:rsidP="008B6ADF"/>
    <w:p w14:paraId="23204DC9" w14:textId="2954E56C" w:rsidR="008B6ADF" w:rsidRDefault="008B6ADF" w:rsidP="008B6ADF"/>
    <w:p w14:paraId="38F22C10" w14:textId="3D9134C2" w:rsidR="008B6ADF" w:rsidRDefault="008B6ADF" w:rsidP="008B6ADF"/>
    <w:p w14:paraId="06A1D33E" w14:textId="77777777" w:rsidR="008B6ADF" w:rsidRPr="008B6ADF" w:rsidRDefault="008B6ADF" w:rsidP="008B6ADF"/>
    <w:p w14:paraId="776275F6" w14:textId="5CF3573B" w:rsidR="008B6ADF" w:rsidRDefault="008B6ADF" w:rsidP="008B6ADF">
      <w:pPr>
        <w:pStyle w:val="5"/>
      </w:pPr>
      <w:bookmarkStart w:id="82" w:name="_Toc529348108"/>
      <w:r w:rsidRPr="00D67D22">
        <w:lastRenderedPageBreak/>
        <w:t xml:space="preserve">Таблица </w:t>
      </w:r>
      <w:r w:rsidR="00EB36C9">
        <w:t>6.1</w:t>
      </w:r>
      <w:r w:rsidRPr="00D67D22">
        <w:t xml:space="preserve"> </w:t>
      </w:r>
      <w:r>
        <w:t>Распределение эксплуатационных ресурсов</w:t>
      </w:r>
      <w:r w:rsidRPr="00D67D22">
        <w:t xml:space="preserve"> подземных вод </w:t>
      </w:r>
      <w:r>
        <w:t>Новой Москвы</w:t>
      </w:r>
      <w:r w:rsidRPr="00D67D22">
        <w:t xml:space="preserve"> по</w:t>
      </w:r>
      <w:r>
        <w:t xml:space="preserve"> муниципальным образованиям и</w:t>
      </w:r>
      <w:r w:rsidRPr="00D67D22">
        <w:t xml:space="preserve"> водоносным горизонтам</w:t>
      </w:r>
      <w:bookmarkEnd w:id="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7"/>
        <w:gridCol w:w="2050"/>
        <w:gridCol w:w="1554"/>
        <w:gridCol w:w="1506"/>
        <w:gridCol w:w="1654"/>
        <w:gridCol w:w="950"/>
      </w:tblGrid>
      <w:tr w:rsidR="008B6ADF" w:rsidRPr="00174D3D" w14:paraId="641DB6BC" w14:textId="77777777" w:rsidTr="00E73F95">
        <w:trPr>
          <w:trHeight w:val="20"/>
        </w:trPr>
        <w:tc>
          <w:tcPr>
            <w:tcW w:w="1193" w:type="pct"/>
            <w:vMerge w:val="restart"/>
            <w:shd w:val="clear" w:color="auto" w:fill="auto"/>
            <w:vAlign w:val="center"/>
            <w:hideMark/>
          </w:tcPr>
          <w:p w14:paraId="17545FEC" w14:textId="77777777" w:rsidR="008B6ADF" w:rsidRPr="00174D3D" w:rsidRDefault="008B6ADF" w:rsidP="000A05A8">
            <w:pPr>
              <w:spacing w:line="240" w:lineRule="auto"/>
              <w:ind w:firstLine="0"/>
              <w:jc w:val="center"/>
              <w:rPr>
                <w:b/>
                <w:bCs/>
                <w:color w:val="000000"/>
              </w:rPr>
            </w:pPr>
            <w:r w:rsidRPr="00174D3D">
              <w:rPr>
                <w:b/>
                <w:bCs/>
                <w:color w:val="000000"/>
              </w:rPr>
              <w:t>Административный округ</w:t>
            </w:r>
          </w:p>
        </w:tc>
        <w:tc>
          <w:tcPr>
            <w:tcW w:w="1012" w:type="pct"/>
            <w:vMerge w:val="restart"/>
            <w:shd w:val="clear" w:color="auto" w:fill="auto"/>
            <w:vAlign w:val="center"/>
            <w:hideMark/>
          </w:tcPr>
          <w:p w14:paraId="1AF09676" w14:textId="77777777" w:rsidR="008B6ADF" w:rsidRPr="00174D3D" w:rsidRDefault="008B6ADF" w:rsidP="000A05A8">
            <w:pPr>
              <w:spacing w:line="240" w:lineRule="auto"/>
              <w:ind w:firstLine="0"/>
              <w:jc w:val="center"/>
              <w:rPr>
                <w:b/>
                <w:bCs/>
                <w:color w:val="000000"/>
              </w:rPr>
            </w:pPr>
            <w:r w:rsidRPr="00174D3D">
              <w:rPr>
                <w:b/>
                <w:bCs/>
                <w:color w:val="000000"/>
              </w:rPr>
              <w:t>Муниципальное образование</w:t>
            </w:r>
          </w:p>
        </w:tc>
        <w:tc>
          <w:tcPr>
            <w:tcW w:w="2795" w:type="pct"/>
            <w:gridSpan w:val="4"/>
            <w:shd w:val="clear" w:color="auto" w:fill="auto"/>
            <w:vAlign w:val="center"/>
            <w:hideMark/>
          </w:tcPr>
          <w:p w14:paraId="1AC8E969" w14:textId="77777777" w:rsidR="008B6ADF" w:rsidRDefault="008B6ADF" w:rsidP="000A05A8">
            <w:pPr>
              <w:spacing w:line="240" w:lineRule="auto"/>
              <w:ind w:firstLine="0"/>
              <w:jc w:val="center"/>
              <w:rPr>
                <w:b/>
                <w:bCs/>
                <w:color w:val="000000"/>
              </w:rPr>
            </w:pPr>
            <w:r>
              <w:rPr>
                <w:b/>
                <w:color w:val="000000"/>
              </w:rPr>
              <w:t>Эксплуатационные ресурсы</w:t>
            </w:r>
            <w:r w:rsidRPr="00174D3D">
              <w:rPr>
                <w:b/>
                <w:bCs/>
                <w:color w:val="000000"/>
              </w:rPr>
              <w:t xml:space="preserve"> по водоносным </w:t>
            </w:r>
          </w:p>
          <w:p w14:paraId="28AF31FE" w14:textId="77777777" w:rsidR="008B6ADF" w:rsidRPr="00174D3D" w:rsidRDefault="008B6ADF" w:rsidP="000A05A8">
            <w:pPr>
              <w:spacing w:line="240" w:lineRule="auto"/>
              <w:ind w:firstLine="0"/>
              <w:jc w:val="center"/>
              <w:rPr>
                <w:b/>
                <w:bCs/>
                <w:color w:val="000000"/>
              </w:rPr>
            </w:pPr>
            <w:r w:rsidRPr="00174D3D">
              <w:rPr>
                <w:b/>
                <w:bCs/>
                <w:color w:val="000000"/>
              </w:rPr>
              <w:t>горизонтам, тыс. м</w:t>
            </w:r>
            <w:r w:rsidRPr="00174D3D">
              <w:rPr>
                <w:b/>
                <w:bCs/>
                <w:color w:val="000000"/>
                <w:vertAlign w:val="superscript"/>
              </w:rPr>
              <w:t>3</w:t>
            </w:r>
            <w:r w:rsidRPr="00174D3D">
              <w:rPr>
                <w:b/>
                <w:bCs/>
                <w:color w:val="000000"/>
              </w:rPr>
              <w:t>/сут</w:t>
            </w:r>
          </w:p>
        </w:tc>
      </w:tr>
      <w:tr w:rsidR="008B6ADF" w:rsidRPr="00174D3D" w14:paraId="7813C52B" w14:textId="77777777" w:rsidTr="00E73F95">
        <w:trPr>
          <w:trHeight w:val="20"/>
        </w:trPr>
        <w:tc>
          <w:tcPr>
            <w:tcW w:w="1193" w:type="pct"/>
            <w:vMerge/>
            <w:vAlign w:val="center"/>
            <w:hideMark/>
          </w:tcPr>
          <w:p w14:paraId="62F845DA" w14:textId="77777777" w:rsidR="008B6ADF" w:rsidRPr="00174D3D" w:rsidRDefault="008B6ADF" w:rsidP="000A05A8">
            <w:pPr>
              <w:spacing w:line="240" w:lineRule="auto"/>
              <w:ind w:firstLine="0"/>
              <w:jc w:val="center"/>
              <w:rPr>
                <w:b/>
                <w:bCs/>
                <w:color w:val="000000"/>
              </w:rPr>
            </w:pPr>
          </w:p>
        </w:tc>
        <w:tc>
          <w:tcPr>
            <w:tcW w:w="1012" w:type="pct"/>
            <w:vMerge/>
            <w:vAlign w:val="center"/>
            <w:hideMark/>
          </w:tcPr>
          <w:p w14:paraId="699CAA30" w14:textId="77777777" w:rsidR="008B6ADF" w:rsidRPr="00174D3D" w:rsidRDefault="008B6ADF" w:rsidP="000A05A8">
            <w:pPr>
              <w:spacing w:line="240" w:lineRule="auto"/>
              <w:ind w:firstLine="0"/>
              <w:jc w:val="center"/>
              <w:rPr>
                <w:b/>
                <w:bCs/>
                <w:color w:val="000000"/>
              </w:rPr>
            </w:pPr>
          </w:p>
        </w:tc>
        <w:tc>
          <w:tcPr>
            <w:tcW w:w="767" w:type="pct"/>
            <w:shd w:val="clear" w:color="auto" w:fill="auto"/>
            <w:vAlign w:val="center"/>
            <w:hideMark/>
          </w:tcPr>
          <w:p w14:paraId="3A39E627" w14:textId="77777777" w:rsidR="008B6ADF" w:rsidRPr="00174D3D" w:rsidRDefault="008B6ADF" w:rsidP="000A05A8">
            <w:pPr>
              <w:spacing w:line="240" w:lineRule="auto"/>
              <w:ind w:firstLine="0"/>
              <w:jc w:val="center"/>
              <w:rPr>
                <w:b/>
                <w:bCs/>
                <w:color w:val="000000"/>
              </w:rPr>
            </w:pPr>
            <w:r w:rsidRPr="00174D3D">
              <w:rPr>
                <w:b/>
                <w:bCs/>
                <w:color w:val="000000"/>
              </w:rPr>
              <w:t>Подольско-мячковский</w:t>
            </w:r>
          </w:p>
        </w:tc>
        <w:tc>
          <w:tcPr>
            <w:tcW w:w="743" w:type="pct"/>
            <w:shd w:val="clear" w:color="auto" w:fill="auto"/>
            <w:vAlign w:val="center"/>
            <w:hideMark/>
          </w:tcPr>
          <w:p w14:paraId="5A3F4387" w14:textId="77777777" w:rsidR="008B6ADF" w:rsidRPr="00174D3D" w:rsidRDefault="008B6ADF" w:rsidP="000A05A8">
            <w:pPr>
              <w:spacing w:line="240" w:lineRule="auto"/>
              <w:ind w:firstLine="0"/>
              <w:jc w:val="center"/>
              <w:rPr>
                <w:b/>
                <w:bCs/>
                <w:color w:val="000000"/>
              </w:rPr>
            </w:pPr>
            <w:r w:rsidRPr="00174D3D">
              <w:rPr>
                <w:b/>
                <w:bCs/>
                <w:color w:val="000000"/>
              </w:rPr>
              <w:t>Каширский</w:t>
            </w:r>
          </w:p>
        </w:tc>
        <w:tc>
          <w:tcPr>
            <w:tcW w:w="816" w:type="pct"/>
            <w:shd w:val="clear" w:color="auto" w:fill="auto"/>
            <w:vAlign w:val="center"/>
            <w:hideMark/>
          </w:tcPr>
          <w:p w14:paraId="480E7852" w14:textId="77777777" w:rsidR="008B6ADF" w:rsidRPr="00174D3D" w:rsidRDefault="008B6ADF" w:rsidP="000A05A8">
            <w:pPr>
              <w:spacing w:line="240" w:lineRule="auto"/>
              <w:ind w:firstLine="0"/>
              <w:jc w:val="center"/>
              <w:rPr>
                <w:b/>
                <w:bCs/>
                <w:color w:val="000000"/>
              </w:rPr>
            </w:pPr>
            <w:r w:rsidRPr="00174D3D">
              <w:rPr>
                <w:b/>
                <w:bCs/>
                <w:color w:val="000000"/>
              </w:rPr>
              <w:t>Алексинско-протвинский</w:t>
            </w:r>
          </w:p>
        </w:tc>
        <w:tc>
          <w:tcPr>
            <w:tcW w:w="469" w:type="pct"/>
            <w:shd w:val="clear" w:color="auto" w:fill="auto"/>
            <w:noWrap/>
            <w:vAlign w:val="center"/>
            <w:hideMark/>
          </w:tcPr>
          <w:p w14:paraId="6E2AB94E" w14:textId="77777777" w:rsidR="008B6ADF" w:rsidRPr="00174D3D" w:rsidRDefault="008B6ADF" w:rsidP="000A05A8">
            <w:pPr>
              <w:spacing w:line="240" w:lineRule="auto"/>
              <w:ind w:firstLine="0"/>
              <w:jc w:val="center"/>
              <w:rPr>
                <w:b/>
                <w:color w:val="000000"/>
              </w:rPr>
            </w:pPr>
            <w:r w:rsidRPr="00174D3D">
              <w:rPr>
                <w:b/>
                <w:color w:val="000000"/>
              </w:rPr>
              <w:t>Всего</w:t>
            </w:r>
          </w:p>
        </w:tc>
      </w:tr>
      <w:tr w:rsidR="008B6ADF" w:rsidRPr="00174D3D" w14:paraId="4F6ECC01" w14:textId="77777777" w:rsidTr="00E73F95">
        <w:trPr>
          <w:trHeight w:val="20"/>
        </w:trPr>
        <w:tc>
          <w:tcPr>
            <w:tcW w:w="1193" w:type="pct"/>
            <w:vMerge w:val="restart"/>
            <w:shd w:val="clear" w:color="auto" w:fill="auto"/>
            <w:vAlign w:val="center"/>
            <w:hideMark/>
          </w:tcPr>
          <w:p w14:paraId="297FE8C0" w14:textId="77777777" w:rsidR="008B6ADF" w:rsidRPr="00174D3D" w:rsidRDefault="008B6ADF" w:rsidP="000A05A8">
            <w:pPr>
              <w:spacing w:line="240" w:lineRule="auto"/>
              <w:ind w:firstLine="0"/>
              <w:jc w:val="center"/>
              <w:rPr>
                <w:color w:val="000000"/>
              </w:rPr>
            </w:pPr>
            <w:r w:rsidRPr="00174D3D">
              <w:rPr>
                <w:color w:val="000000"/>
              </w:rPr>
              <w:t>Новомосковский</w:t>
            </w:r>
          </w:p>
        </w:tc>
        <w:tc>
          <w:tcPr>
            <w:tcW w:w="1012" w:type="pct"/>
            <w:shd w:val="clear" w:color="auto" w:fill="auto"/>
            <w:vAlign w:val="center"/>
            <w:hideMark/>
          </w:tcPr>
          <w:p w14:paraId="2B10D768" w14:textId="77777777" w:rsidR="008B6ADF" w:rsidRPr="00174D3D" w:rsidRDefault="008B6ADF" w:rsidP="000A05A8">
            <w:pPr>
              <w:spacing w:line="240" w:lineRule="auto"/>
              <w:ind w:firstLine="0"/>
              <w:jc w:val="center"/>
              <w:rPr>
                <w:color w:val="000000"/>
              </w:rPr>
            </w:pPr>
            <w:r w:rsidRPr="00174D3D">
              <w:rPr>
                <w:color w:val="000000"/>
              </w:rPr>
              <w:t>Внуковское</w:t>
            </w:r>
          </w:p>
        </w:tc>
        <w:tc>
          <w:tcPr>
            <w:tcW w:w="767" w:type="pct"/>
            <w:shd w:val="clear" w:color="auto" w:fill="auto"/>
            <w:vAlign w:val="center"/>
            <w:hideMark/>
          </w:tcPr>
          <w:p w14:paraId="40247976" w14:textId="261D4C58" w:rsidR="008B6ADF" w:rsidRPr="00174D3D" w:rsidRDefault="008B6ADF" w:rsidP="000A05A8">
            <w:pPr>
              <w:spacing w:line="240" w:lineRule="auto"/>
              <w:ind w:firstLine="0"/>
              <w:jc w:val="center"/>
              <w:rPr>
                <w:color w:val="000000"/>
              </w:rPr>
            </w:pPr>
            <w:r w:rsidRPr="00174D3D">
              <w:rPr>
                <w:color w:val="000000"/>
              </w:rPr>
              <w:t>3</w:t>
            </w:r>
            <w:r w:rsidR="00E73F95">
              <w:rPr>
                <w:color w:val="000000"/>
              </w:rPr>
              <w:t>,</w:t>
            </w:r>
            <w:r w:rsidRPr="00174D3D">
              <w:rPr>
                <w:color w:val="000000"/>
              </w:rPr>
              <w:t>9</w:t>
            </w:r>
          </w:p>
        </w:tc>
        <w:tc>
          <w:tcPr>
            <w:tcW w:w="743" w:type="pct"/>
            <w:shd w:val="clear" w:color="auto" w:fill="auto"/>
            <w:vAlign w:val="center"/>
            <w:hideMark/>
          </w:tcPr>
          <w:p w14:paraId="5254850C" w14:textId="0FE92C58" w:rsidR="008B6ADF" w:rsidRPr="00174D3D" w:rsidRDefault="008B6ADF" w:rsidP="000A05A8">
            <w:pPr>
              <w:spacing w:line="240" w:lineRule="auto"/>
              <w:ind w:firstLine="0"/>
              <w:jc w:val="center"/>
              <w:rPr>
                <w:color w:val="000000"/>
              </w:rPr>
            </w:pPr>
            <w:r w:rsidRPr="00174D3D">
              <w:rPr>
                <w:color w:val="000000"/>
              </w:rPr>
              <w:t>0</w:t>
            </w:r>
            <w:r w:rsidR="00E73F95">
              <w:rPr>
                <w:color w:val="000000"/>
              </w:rPr>
              <w:t>,</w:t>
            </w:r>
            <w:r w:rsidRPr="00174D3D">
              <w:rPr>
                <w:color w:val="000000"/>
              </w:rPr>
              <w:t>2</w:t>
            </w:r>
          </w:p>
        </w:tc>
        <w:tc>
          <w:tcPr>
            <w:tcW w:w="816" w:type="pct"/>
            <w:shd w:val="clear" w:color="auto" w:fill="auto"/>
            <w:vAlign w:val="center"/>
            <w:hideMark/>
          </w:tcPr>
          <w:p w14:paraId="0F810DC1" w14:textId="4464D777" w:rsidR="008B6ADF" w:rsidRPr="00174D3D" w:rsidRDefault="008B6ADF" w:rsidP="000A05A8">
            <w:pPr>
              <w:spacing w:line="240" w:lineRule="auto"/>
              <w:ind w:firstLine="0"/>
              <w:jc w:val="center"/>
              <w:rPr>
                <w:color w:val="000000"/>
              </w:rPr>
            </w:pPr>
            <w:r w:rsidRPr="00174D3D">
              <w:rPr>
                <w:color w:val="000000"/>
              </w:rPr>
              <w:t>0</w:t>
            </w:r>
            <w:r w:rsidR="00E73F95">
              <w:rPr>
                <w:color w:val="000000"/>
              </w:rPr>
              <w:t>,</w:t>
            </w:r>
            <w:r w:rsidRPr="00174D3D">
              <w:rPr>
                <w:color w:val="000000"/>
              </w:rPr>
              <w:t>6</w:t>
            </w:r>
          </w:p>
        </w:tc>
        <w:tc>
          <w:tcPr>
            <w:tcW w:w="469" w:type="pct"/>
            <w:shd w:val="clear" w:color="auto" w:fill="auto"/>
            <w:noWrap/>
            <w:vAlign w:val="center"/>
            <w:hideMark/>
          </w:tcPr>
          <w:p w14:paraId="64F96A45" w14:textId="77777777" w:rsidR="008B6ADF" w:rsidRPr="00174D3D" w:rsidRDefault="008B6ADF" w:rsidP="000A05A8">
            <w:pPr>
              <w:spacing w:line="240" w:lineRule="auto"/>
              <w:ind w:firstLine="0"/>
              <w:jc w:val="center"/>
              <w:rPr>
                <w:color w:val="000000"/>
              </w:rPr>
            </w:pPr>
            <w:r w:rsidRPr="00174D3D">
              <w:rPr>
                <w:color w:val="000000"/>
              </w:rPr>
              <w:t>4.7</w:t>
            </w:r>
          </w:p>
        </w:tc>
      </w:tr>
      <w:tr w:rsidR="008B6ADF" w:rsidRPr="00174D3D" w14:paraId="5CBDBBAD" w14:textId="77777777" w:rsidTr="00E73F95">
        <w:trPr>
          <w:trHeight w:val="20"/>
        </w:trPr>
        <w:tc>
          <w:tcPr>
            <w:tcW w:w="1193" w:type="pct"/>
            <w:vMerge/>
            <w:vAlign w:val="center"/>
            <w:hideMark/>
          </w:tcPr>
          <w:p w14:paraId="689534A0" w14:textId="77777777" w:rsidR="008B6ADF" w:rsidRPr="00174D3D" w:rsidRDefault="008B6ADF" w:rsidP="000A05A8">
            <w:pPr>
              <w:spacing w:line="240" w:lineRule="auto"/>
              <w:ind w:firstLine="0"/>
              <w:jc w:val="center"/>
              <w:rPr>
                <w:color w:val="000000"/>
              </w:rPr>
            </w:pPr>
          </w:p>
        </w:tc>
        <w:tc>
          <w:tcPr>
            <w:tcW w:w="1012" w:type="pct"/>
            <w:shd w:val="clear" w:color="auto" w:fill="auto"/>
            <w:vAlign w:val="center"/>
            <w:hideMark/>
          </w:tcPr>
          <w:p w14:paraId="3F10DE67" w14:textId="77777777" w:rsidR="008B6ADF" w:rsidRPr="00174D3D" w:rsidRDefault="008B6ADF" w:rsidP="000A05A8">
            <w:pPr>
              <w:spacing w:line="240" w:lineRule="auto"/>
              <w:ind w:firstLine="0"/>
              <w:jc w:val="center"/>
              <w:rPr>
                <w:color w:val="000000"/>
              </w:rPr>
            </w:pPr>
            <w:r w:rsidRPr="00174D3D">
              <w:rPr>
                <w:color w:val="000000"/>
              </w:rPr>
              <w:t>Воскресенское</w:t>
            </w:r>
          </w:p>
        </w:tc>
        <w:tc>
          <w:tcPr>
            <w:tcW w:w="767" w:type="pct"/>
            <w:shd w:val="clear" w:color="auto" w:fill="auto"/>
            <w:vAlign w:val="center"/>
            <w:hideMark/>
          </w:tcPr>
          <w:p w14:paraId="0530EE10" w14:textId="0F53C607" w:rsidR="008B6ADF" w:rsidRPr="00174D3D" w:rsidRDefault="008B6ADF" w:rsidP="000A05A8">
            <w:pPr>
              <w:spacing w:line="240" w:lineRule="auto"/>
              <w:ind w:firstLine="0"/>
              <w:jc w:val="center"/>
              <w:rPr>
                <w:color w:val="000000"/>
              </w:rPr>
            </w:pPr>
            <w:r w:rsidRPr="00174D3D">
              <w:rPr>
                <w:color w:val="000000"/>
              </w:rPr>
              <w:t>24</w:t>
            </w:r>
            <w:r w:rsidR="00E73F95">
              <w:rPr>
                <w:color w:val="000000"/>
              </w:rPr>
              <w:t>,</w:t>
            </w:r>
            <w:r w:rsidRPr="00174D3D">
              <w:rPr>
                <w:color w:val="000000"/>
              </w:rPr>
              <w:t>3</w:t>
            </w:r>
          </w:p>
        </w:tc>
        <w:tc>
          <w:tcPr>
            <w:tcW w:w="743" w:type="pct"/>
            <w:shd w:val="clear" w:color="auto" w:fill="auto"/>
            <w:vAlign w:val="center"/>
            <w:hideMark/>
          </w:tcPr>
          <w:p w14:paraId="41298AB8" w14:textId="17E22C13" w:rsidR="008B6ADF" w:rsidRPr="00174D3D" w:rsidRDefault="008B6ADF" w:rsidP="000A05A8">
            <w:pPr>
              <w:spacing w:line="240" w:lineRule="auto"/>
              <w:ind w:firstLine="0"/>
              <w:jc w:val="center"/>
              <w:rPr>
                <w:color w:val="000000"/>
              </w:rPr>
            </w:pPr>
            <w:r w:rsidRPr="00174D3D">
              <w:rPr>
                <w:color w:val="000000"/>
              </w:rPr>
              <w:t>2</w:t>
            </w:r>
            <w:r w:rsidR="00E73F95">
              <w:rPr>
                <w:color w:val="000000"/>
              </w:rPr>
              <w:t>,</w:t>
            </w:r>
            <w:r w:rsidRPr="00174D3D">
              <w:rPr>
                <w:color w:val="000000"/>
              </w:rPr>
              <w:t>2</w:t>
            </w:r>
          </w:p>
        </w:tc>
        <w:tc>
          <w:tcPr>
            <w:tcW w:w="816" w:type="pct"/>
            <w:shd w:val="clear" w:color="auto" w:fill="auto"/>
            <w:vAlign w:val="center"/>
            <w:hideMark/>
          </w:tcPr>
          <w:p w14:paraId="71BB8371" w14:textId="4ED5F4AF" w:rsidR="008B6ADF" w:rsidRPr="00174D3D" w:rsidRDefault="008B6ADF" w:rsidP="000A05A8">
            <w:pPr>
              <w:spacing w:line="240" w:lineRule="auto"/>
              <w:ind w:firstLine="0"/>
              <w:jc w:val="center"/>
              <w:rPr>
                <w:color w:val="000000"/>
              </w:rPr>
            </w:pPr>
            <w:r w:rsidRPr="00174D3D">
              <w:rPr>
                <w:color w:val="000000"/>
              </w:rPr>
              <w:t>0</w:t>
            </w:r>
            <w:r w:rsidR="00E73F95">
              <w:rPr>
                <w:color w:val="000000"/>
              </w:rPr>
              <w:t>,</w:t>
            </w:r>
            <w:r w:rsidRPr="00174D3D">
              <w:rPr>
                <w:color w:val="000000"/>
              </w:rPr>
              <w:t>4</w:t>
            </w:r>
          </w:p>
        </w:tc>
        <w:tc>
          <w:tcPr>
            <w:tcW w:w="469" w:type="pct"/>
            <w:shd w:val="clear" w:color="auto" w:fill="auto"/>
            <w:noWrap/>
            <w:vAlign w:val="center"/>
            <w:hideMark/>
          </w:tcPr>
          <w:p w14:paraId="41AE74A5" w14:textId="77777777" w:rsidR="008B6ADF" w:rsidRPr="00174D3D" w:rsidRDefault="008B6ADF" w:rsidP="000A05A8">
            <w:pPr>
              <w:spacing w:line="240" w:lineRule="auto"/>
              <w:ind w:firstLine="0"/>
              <w:jc w:val="center"/>
              <w:rPr>
                <w:color w:val="000000"/>
              </w:rPr>
            </w:pPr>
            <w:r w:rsidRPr="00174D3D">
              <w:rPr>
                <w:color w:val="000000"/>
              </w:rPr>
              <w:t>26.8</w:t>
            </w:r>
          </w:p>
        </w:tc>
      </w:tr>
      <w:tr w:rsidR="008B6ADF" w:rsidRPr="00174D3D" w14:paraId="3306F02F" w14:textId="77777777" w:rsidTr="00E73F95">
        <w:trPr>
          <w:trHeight w:val="20"/>
        </w:trPr>
        <w:tc>
          <w:tcPr>
            <w:tcW w:w="1193" w:type="pct"/>
            <w:vMerge/>
            <w:vAlign w:val="center"/>
            <w:hideMark/>
          </w:tcPr>
          <w:p w14:paraId="75D5BE9A" w14:textId="77777777" w:rsidR="008B6ADF" w:rsidRPr="00174D3D" w:rsidRDefault="008B6ADF" w:rsidP="000A05A8">
            <w:pPr>
              <w:spacing w:line="240" w:lineRule="auto"/>
              <w:ind w:firstLine="0"/>
              <w:jc w:val="center"/>
              <w:rPr>
                <w:color w:val="000000"/>
              </w:rPr>
            </w:pPr>
          </w:p>
        </w:tc>
        <w:tc>
          <w:tcPr>
            <w:tcW w:w="1012" w:type="pct"/>
            <w:shd w:val="clear" w:color="auto" w:fill="auto"/>
            <w:vAlign w:val="center"/>
            <w:hideMark/>
          </w:tcPr>
          <w:p w14:paraId="23FE0339" w14:textId="77777777" w:rsidR="008B6ADF" w:rsidRPr="00174D3D" w:rsidRDefault="008B6ADF" w:rsidP="000A05A8">
            <w:pPr>
              <w:spacing w:line="240" w:lineRule="auto"/>
              <w:ind w:firstLine="0"/>
              <w:jc w:val="center"/>
              <w:rPr>
                <w:color w:val="000000"/>
              </w:rPr>
            </w:pPr>
            <w:r w:rsidRPr="00174D3D">
              <w:rPr>
                <w:color w:val="000000"/>
              </w:rPr>
              <w:t>Десёновское</w:t>
            </w:r>
          </w:p>
        </w:tc>
        <w:tc>
          <w:tcPr>
            <w:tcW w:w="767" w:type="pct"/>
            <w:shd w:val="clear" w:color="auto" w:fill="auto"/>
            <w:vAlign w:val="center"/>
            <w:hideMark/>
          </w:tcPr>
          <w:p w14:paraId="62CE5D20" w14:textId="2D3E23CD" w:rsidR="008B6ADF" w:rsidRPr="00174D3D" w:rsidRDefault="008B6ADF" w:rsidP="000A05A8">
            <w:pPr>
              <w:spacing w:line="240" w:lineRule="auto"/>
              <w:ind w:firstLine="0"/>
              <w:jc w:val="center"/>
              <w:rPr>
                <w:color w:val="000000"/>
              </w:rPr>
            </w:pPr>
            <w:r w:rsidRPr="00174D3D">
              <w:rPr>
                <w:color w:val="000000"/>
              </w:rPr>
              <w:t>42</w:t>
            </w:r>
            <w:r w:rsidR="00E73F95">
              <w:rPr>
                <w:color w:val="000000"/>
              </w:rPr>
              <w:t>,</w:t>
            </w:r>
            <w:r w:rsidRPr="00174D3D">
              <w:rPr>
                <w:color w:val="000000"/>
              </w:rPr>
              <w:t>4</w:t>
            </w:r>
          </w:p>
        </w:tc>
        <w:tc>
          <w:tcPr>
            <w:tcW w:w="743" w:type="pct"/>
            <w:shd w:val="clear" w:color="auto" w:fill="auto"/>
            <w:vAlign w:val="center"/>
            <w:hideMark/>
          </w:tcPr>
          <w:p w14:paraId="21D7700A" w14:textId="718D3E03" w:rsidR="008B6ADF" w:rsidRPr="00174D3D" w:rsidRDefault="008B6ADF" w:rsidP="000A05A8">
            <w:pPr>
              <w:spacing w:line="240" w:lineRule="auto"/>
              <w:ind w:firstLine="0"/>
              <w:jc w:val="center"/>
              <w:rPr>
                <w:color w:val="000000"/>
              </w:rPr>
            </w:pPr>
            <w:r w:rsidRPr="00174D3D">
              <w:rPr>
                <w:color w:val="000000"/>
              </w:rPr>
              <w:t>0</w:t>
            </w:r>
            <w:r w:rsidR="00E73F95">
              <w:rPr>
                <w:color w:val="000000"/>
              </w:rPr>
              <w:t>,</w:t>
            </w:r>
            <w:r w:rsidRPr="00174D3D">
              <w:rPr>
                <w:color w:val="000000"/>
              </w:rPr>
              <w:t>3</w:t>
            </w:r>
          </w:p>
        </w:tc>
        <w:tc>
          <w:tcPr>
            <w:tcW w:w="816" w:type="pct"/>
            <w:shd w:val="clear" w:color="auto" w:fill="auto"/>
            <w:vAlign w:val="center"/>
            <w:hideMark/>
          </w:tcPr>
          <w:p w14:paraId="60F1FA2F" w14:textId="1E5C8822" w:rsidR="008B6ADF" w:rsidRPr="00174D3D" w:rsidRDefault="008B6ADF" w:rsidP="000A05A8">
            <w:pPr>
              <w:spacing w:line="240" w:lineRule="auto"/>
              <w:ind w:firstLine="0"/>
              <w:jc w:val="center"/>
              <w:rPr>
                <w:color w:val="000000"/>
              </w:rPr>
            </w:pPr>
            <w:r w:rsidRPr="00174D3D">
              <w:rPr>
                <w:color w:val="000000"/>
              </w:rPr>
              <w:t>1</w:t>
            </w:r>
            <w:r w:rsidR="00E73F95">
              <w:rPr>
                <w:color w:val="000000"/>
              </w:rPr>
              <w:t>,</w:t>
            </w:r>
            <w:r w:rsidRPr="00174D3D">
              <w:rPr>
                <w:color w:val="000000"/>
              </w:rPr>
              <w:t>4</w:t>
            </w:r>
          </w:p>
        </w:tc>
        <w:tc>
          <w:tcPr>
            <w:tcW w:w="469" w:type="pct"/>
            <w:shd w:val="clear" w:color="auto" w:fill="auto"/>
            <w:noWrap/>
            <w:vAlign w:val="center"/>
            <w:hideMark/>
          </w:tcPr>
          <w:p w14:paraId="3E17D303" w14:textId="77777777" w:rsidR="008B6ADF" w:rsidRPr="00174D3D" w:rsidRDefault="008B6ADF" w:rsidP="000A05A8">
            <w:pPr>
              <w:spacing w:line="240" w:lineRule="auto"/>
              <w:ind w:firstLine="0"/>
              <w:jc w:val="center"/>
              <w:rPr>
                <w:color w:val="000000"/>
              </w:rPr>
            </w:pPr>
            <w:r w:rsidRPr="00174D3D">
              <w:rPr>
                <w:color w:val="000000"/>
              </w:rPr>
              <w:t>44.0</w:t>
            </w:r>
          </w:p>
        </w:tc>
      </w:tr>
      <w:tr w:rsidR="008B6ADF" w:rsidRPr="00174D3D" w14:paraId="1AB8DBC7" w14:textId="77777777" w:rsidTr="00E73F95">
        <w:trPr>
          <w:trHeight w:val="20"/>
        </w:trPr>
        <w:tc>
          <w:tcPr>
            <w:tcW w:w="1193" w:type="pct"/>
            <w:vMerge/>
            <w:vAlign w:val="center"/>
            <w:hideMark/>
          </w:tcPr>
          <w:p w14:paraId="2C39099A" w14:textId="77777777" w:rsidR="008B6ADF" w:rsidRPr="00174D3D" w:rsidRDefault="008B6ADF" w:rsidP="000A05A8">
            <w:pPr>
              <w:spacing w:line="240" w:lineRule="auto"/>
              <w:ind w:firstLine="0"/>
              <w:jc w:val="center"/>
              <w:rPr>
                <w:color w:val="000000"/>
              </w:rPr>
            </w:pPr>
          </w:p>
        </w:tc>
        <w:tc>
          <w:tcPr>
            <w:tcW w:w="1012" w:type="pct"/>
            <w:shd w:val="clear" w:color="auto" w:fill="auto"/>
            <w:vAlign w:val="center"/>
            <w:hideMark/>
          </w:tcPr>
          <w:p w14:paraId="23321A36" w14:textId="77777777" w:rsidR="008B6ADF" w:rsidRPr="00174D3D" w:rsidRDefault="008B6ADF" w:rsidP="000A05A8">
            <w:pPr>
              <w:spacing w:line="240" w:lineRule="auto"/>
              <w:ind w:firstLine="0"/>
              <w:jc w:val="center"/>
              <w:rPr>
                <w:color w:val="000000"/>
              </w:rPr>
            </w:pPr>
            <w:r w:rsidRPr="00174D3D">
              <w:rPr>
                <w:color w:val="000000"/>
              </w:rPr>
              <w:t>Кокошкино</w:t>
            </w:r>
          </w:p>
        </w:tc>
        <w:tc>
          <w:tcPr>
            <w:tcW w:w="767" w:type="pct"/>
            <w:shd w:val="clear" w:color="auto" w:fill="auto"/>
            <w:vAlign w:val="center"/>
            <w:hideMark/>
          </w:tcPr>
          <w:p w14:paraId="5424451C" w14:textId="37521578" w:rsidR="008B6ADF" w:rsidRPr="00174D3D" w:rsidRDefault="008B6ADF" w:rsidP="000A05A8">
            <w:pPr>
              <w:spacing w:line="240" w:lineRule="auto"/>
              <w:ind w:firstLine="0"/>
              <w:jc w:val="center"/>
              <w:rPr>
                <w:color w:val="000000"/>
              </w:rPr>
            </w:pPr>
            <w:r w:rsidRPr="00174D3D">
              <w:rPr>
                <w:color w:val="000000"/>
              </w:rPr>
              <w:t>3</w:t>
            </w:r>
            <w:r w:rsidR="00E73F95">
              <w:rPr>
                <w:color w:val="000000"/>
              </w:rPr>
              <w:t>,</w:t>
            </w:r>
            <w:r w:rsidRPr="00174D3D">
              <w:rPr>
                <w:color w:val="000000"/>
              </w:rPr>
              <w:t>6</w:t>
            </w:r>
          </w:p>
        </w:tc>
        <w:tc>
          <w:tcPr>
            <w:tcW w:w="743" w:type="pct"/>
            <w:shd w:val="clear" w:color="auto" w:fill="auto"/>
            <w:vAlign w:val="center"/>
            <w:hideMark/>
          </w:tcPr>
          <w:p w14:paraId="0E7C258E" w14:textId="3A784DCD" w:rsidR="008B6ADF" w:rsidRPr="00174D3D" w:rsidRDefault="008B6ADF" w:rsidP="000A05A8">
            <w:pPr>
              <w:spacing w:line="240" w:lineRule="auto"/>
              <w:ind w:firstLine="0"/>
              <w:jc w:val="center"/>
              <w:rPr>
                <w:color w:val="000000"/>
              </w:rPr>
            </w:pPr>
            <w:r w:rsidRPr="00174D3D">
              <w:rPr>
                <w:color w:val="000000"/>
              </w:rPr>
              <w:t>0</w:t>
            </w:r>
            <w:r w:rsidR="00E73F95">
              <w:rPr>
                <w:color w:val="000000"/>
              </w:rPr>
              <w:t>,</w:t>
            </w:r>
            <w:r w:rsidRPr="00174D3D">
              <w:rPr>
                <w:color w:val="000000"/>
              </w:rPr>
              <w:t>3</w:t>
            </w:r>
          </w:p>
        </w:tc>
        <w:tc>
          <w:tcPr>
            <w:tcW w:w="816" w:type="pct"/>
            <w:shd w:val="clear" w:color="auto" w:fill="auto"/>
            <w:vAlign w:val="center"/>
            <w:hideMark/>
          </w:tcPr>
          <w:p w14:paraId="4BB97F05" w14:textId="1E61E82D" w:rsidR="008B6ADF" w:rsidRPr="00174D3D" w:rsidRDefault="008B6ADF" w:rsidP="000A05A8">
            <w:pPr>
              <w:spacing w:line="240" w:lineRule="auto"/>
              <w:ind w:firstLine="0"/>
              <w:jc w:val="center"/>
              <w:rPr>
                <w:color w:val="000000"/>
              </w:rPr>
            </w:pPr>
            <w:r w:rsidRPr="00174D3D">
              <w:rPr>
                <w:color w:val="000000"/>
              </w:rPr>
              <w:t>0</w:t>
            </w:r>
            <w:r w:rsidR="00E73F95">
              <w:rPr>
                <w:color w:val="000000"/>
              </w:rPr>
              <w:t>,</w:t>
            </w:r>
            <w:r w:rsidRPr="00174D3D">
              <w:rPr>
                <w:color w:val="000000"/>
              </w:rPr>
              <w:t>9</w:t>
            </w:r>
          </w:p>
        </w:tc>
        <w:tc>
          <w:tcPr>
            <w:tcW w:w="469" w:type="pct"/>
            <w:shd w:val="clear" w:color="auto" w:fill="auto"/>
            <w:noWrap/>
            <w:vAlign w:val="center"/>
            <w:hideMark/>
          </w:tcPr>
          <w:p w14:paraId="264AB2C4" w14:textId="77777777" w:rsidR="008B6ADF" w:rsidRPr="00174D3D" w:rsidRDefault="008B6ADF" w:rsidP="000A05A8">
            <w:pPr>
              <w:spacing w:line="240" w:lineRule="auto"/>
              <w:ind w:firstLine="0"/>
              <w:jc w:val="center"/>
              <w:rPr>
                <w:color w:val="000000"/>
              </w:rPr>
            </w:pPr>
            <w:r w:rsidRPr="00174D3D">
              <w:rPr>
                <w:color w:val="000000"/>
              </w:rPr>
              <w:t>4.9</w:t>
            </w:r>
          </w:p>
        </w:tc>
      </w:tr>
      <w:tr w:rsidR="008B6ADF" w:rsidRPr="00174D3D" w14:paraId="70BAACC4" w14:textId="77777777" w:rsidTr="00E73F95">
        <w:trPr>
          <w:trHeight w:val="20"/>
        </w:trPr>
        <w:tc>
          <w:tcPr>
            <w:tcW w:w="1193" w:type="pct"/>
            <w:vMerge/>
            <w:vAlign w:val="center"/>
            <w:hideMark/>
          </w:tcPr>
          <w:p w14:paraId="40D41B36" w14:textId="77777777" w:rsidR="008B6ADF" w:rsidRPr="00174D3D" w:rsidRDefault="008B6ADF" w:rsidP="000A05A8">
            <w:pPr>
              <w:spacing w:line="240" w:lineRule="auto"/>
              <w:ind w:firstLine="0"/>
              <w:jc w:val="center"/>
              <w:rPr>
                <w:color w:val="000000"/>
              </w:rPr>
            </w:pPr>
          </w:p>
        </w:tc>
        <w:tc>
          <w:tcPr>
            <w:tcW w:w="1012" w:type="pct"/>
            <w:shd w:val="clear" w:color="auto" w:fill="auto"/>
            <w:vAlign w:val="center"/>
            <w:hideMark/>
          </w:tcPr>
          <w:p w14:paraId="2424D01E" w14:textId="77777777" w:rsidR="008B6ADF" w:rsidRPr="00174D3D" w:rsidRDefault="008B6ADF" w:rsidP="000A05A8">
            <w:pPr>
              <w:spacing w:line="240" w:lineRule="auto"/>
              <w:ind w:firstLine="0"/>
              <w:jc w:val="center"/>
              <w:rPr>
                <w:color w:val="000000"/>
              </w:rPr>
            </w:pPr>
            <w:r w:rsidRPr="00174D3D">
              <w:rPr>
                <w:color w:val="000000"/>
              </w:rPr>
              <w:t>Марушкинское</w:t>
            </w:r>
          </w:p>
        </w:tc>
        <w:tc>
          <w:tcPr>
            <w:tcW w:w="767" w:type="pct"/>
            <w:shd w:val="clear" w:color="auto" w:fill="auto"/>
            <w:vAlign w:val="center"/>
            <w:hideMark/>
          </w:tcPr>
          <w:p w14:paraId="3350DF26" w14:textId="1148ECE3" w:rsidR="008B6ADF" w:rsidRPr="00174D3D" w:rsidRDefault="008B6ADF" w:rsidP="000A05A8">
            <w:pPr>
              <w:spacing w:line="240" w:lineRule="auto"/>
              <w:ind w:firstLine="0"/>
              <w:jc w:val="center"/>
              <w:rPr>
                <w:color w:val="000000"/>
              </w:rPr>
            </w:pPr>
            <w:r w:rsidRPr="00174D3D">
              <w:rPr>
                <w:color w:val="000000"/>
              </w:rPr>
              <w:t>8</w:t>
            </w:r>
            <w:r w:rsidR="00E73F95">
              <w:rPr>
                <w:color w:val="000000"/>
              </w:rPr>
              <w:t>,</w:t>
            </w:r>
            <w:r w:rsidRPr="00174D3D">
              <w:rPr>
                <w:color w:val="000000"/>
              </w:rPr>
              <w:t>4</w:t>
            </w:r>
          </w:p>
        </w:tc>
        <w:tc>
          <w:tcPr>
            <w:tcW w:w="743" w:type="pct"/>
            <w:shd w:val="clear" w:color="auto" w:fill="auto"/>
            <w:vAlign w:val="center"/>
            <w:hideMark/>
          </w:tcPr>
          <w:p w14:paraId="408D7CE3" w14:textId="6501EB0B" w:rsidR="008B6ADF" w:rsidRPr="00174D3D" w:rsidRDefault="008B6ADF" w:rsidP="000A05A8">
            <w:pPr>
              <w:spacing w:line="240" w:lineRule="auto"/>
              <w:ind w:firstLine="0"/>
              <w:jc w:val="center"/>
              <w:rPr>
                <w:color w:val="000000"/>
              </w:rPr>
            </w:pPr>
            <w:r w:rsidRPr="00174D3D">
              <w:rPr>
                <w:color w:val="000000"/>
              </w:rPr>
              <w:t>0</w:t>
            </w:r>
            <w:r w:rsidR="00E73F95">
              <w:rPr>
                <w:color w:val="000000"/>
              </w:rPr>
              <w:t>,</w:t>
            </w:r>
            <w:r w:rsidRPr="00174D3D">
              <w:rPr>
                <w:color w:val="000000"/>
              </w:rPr>
              <w:t>8</w:t>
            </w:r>
          </w:p>
        </w:tc>
        <w:tc>
          <w:tcPr>
            <w:tcW w:w="816" w:type="pct"/>
            <w:shd w:val="clear" w:color="auto" w:fill="auto"/>
            <w:vAlign w:val="center"/>
            <w:hideMark/>
          </w:tcPr>
          <w:p w14:paraId="0EFCE044" w14:textId="25EC56AA" w:rsidR="008B6ADF" w:rsidRPr="00174D3D" w:rsidRDefault="008B6ADF" w:rsidP="000A05A8">
            <w:pPr>
              <w:spacing w:line="240" w:lineRule="auto"/>
              <w:ind w:firstLine="0"/>
              <w:jc w:val="center"/>
              <w:rPr>
                <w:color w:val="000000"/>
              </w:rPr>
            </w:pPr>
            <w:r w:rsidRPr="00174D3D">
              <w:rPr>
                <w:color w:val="000000"/>
              </w:rPr>
              <w:t>1</w:t>
            </w:r>
            <w:r w:rsidR="00E73F95">
              <w:rPr>
                <w:color w:val="000000"/>
              </w:rPr>
              <w:t>,</w:t>
            </w:r>
            <w:r w:rsidRPr="00174D3D">
              <w:rPr>
                <w:color w:val="000000"/>
              </w:rPr>
              <w:t>5</w:t>
            </w:r>
          </w:p>
        </w:tc>
        <w:tc>
          <w:tcPr>
            <w:tcW w:w="469" w:type="pct"/>
            <w:shd w:val="clear" w:color="auto" w:fill="auto"/>
            <w:noWrap/>
            <w:vAlign w:val="center"/>
            <w:hideMark/>
          </w:tcPr>
          <w:p w14:paraId="16345557" w14:textId="77777777" w:rsidR="008B6ADF" w:rsidRPr="00174D3D" w:rsidRDefault="008B6ADF" w:rsidP="000A05A8">
            <w:pPr>
              <w:spacing w:line="240" w:lineRule="auto"/>
              <w:ind w:firstLine="0"/>
              <w:jc w:val="center"/>
              <w:rPr>
                <w:color w:val="000000"/>
              </w:rPr>
            </w:pPr>
            <w:r w:rsidRPr="00174D3D">
              <w:rPr>
                <w:color w:val="000000"/>
              </w:rPr>
              <w:t>10.6</w:t>
            </w:r>
          </w:p>
        </w:tc>
      </w:tr>
      <w:tr w:rsidR="008B6ADF" w:rsidRPr="00174D3D" w14:paraId="20548AE0" w14:textId="77777777" w:rsidTr="00E73F95">
        <w:trPr>
          <w:trHeight w:val="20"/>
        </w:trPr>
        <w:tc>
          <w:tcPr>
            <w:tcW w:w="1193" w:type="pct"/>
            <w:vMerge/>
            <w:vAlign w:val="center"/>
            <w:hideMark/>
          </w:tcPr>
          <w:p w14:paraId="4482C3F4" w14:textId="77777777" w:rsidR="008B6ADF" w:rsidRPr="00174D3D" w:rsidRDefault="008B6ADF" w:rsidP="000A05A8">
            <w:pPr>
              <w:spacing w:line="240" w:lineRule="auto"/>
              <w:ind w:firstLine="0"/>
              <w:jc w:val="center"/>
              <w:rPr>
                <w:color w:val="000000"/>
              </w:rPr>
            </w:pPr>
          </w:p>
        </w:tc>
        <w:tc>
          <w:tcPr>
            <w:tcW w:w="1012" w:type="pct"/>
            <w:shd w:val="clear" w:color="auto" w:fill="auto"/>
            <w:vAlign w:val="center"/>
            <w:hideMark/>
          </w:tcPr>
          <w:p w14:paraId="67A43F14" w14:textId="77777777" w:rsidR="008B6ADF" w:rsidRPr="00174D3D" w:rsidRDefault="008B6ADF" w:rsidP="000A05A8">
            <w:pPr>
              <w:spacing w:line="240" w:lineRule="auto"/>
              <w:ind w:firstLine="0"/>
              <w:jc w:val="center"/>
              <w:rPr>
                <w:color w:val="000000"/>
              </w:rPr>
            </w:pPr>
            <w:r w:rsidRPr="00174D3D">
              <w:rPr>
                <w:color w:val="000000"/>
              </w:rPr>
              <w:t>Московский</w:t>
            </w:r>
          </w:p>
        </w:tc>
        <w:tc>
          <w:tcPr>
            <w:tcW w:w="767" w:type="pct"/>
            <w:shd w:val="clear" w:color="auto" w:fill="auto"/>
            <w:vAlign w:val="center"/>
            <w:hideMark/>
          </w:tcPr>
          <w:p w14:paraId="2314E17F" w14:textId="110E332F" w:rsidR="008B6ADF" w:rsidRPr="00174D3D" w:rsidRDefault="008B6ADF" w:rsidP="000A05A8">
            <w:pPr>
              <w:spacing w:line="240" w:lineRule="auto"/>
              <w:ind w:firstLine="0"/>
              <w:jc w:val="center"/>
              <w:rPr>
                <w:color w:val="000000"/>
              </w:rPr>
            </w:pPr>
            <w:r w:rsidRPr="00174D3D">
              <w:rPr>
                <w:color w:val="000000"/>
              </w:rPr>
              <w:t>3</w:t>
            </w:r>
            <w:r w:rsidR="00E73F95">
              <w:rPr>
                <w:color w:val="000000"/>
              </w:rPr>
              <w:t>,</w:t>
            </w:r>
            <w:r w:rsidRPr="00174D3D">
              <w:rPr>
                <w:color w:val="000000"/>
              </w:rPr>
              <w:t>6</w:t>
            </w:r>
          </w:p>
        </w:tc>
        <w:tc>
          <w:tcPr>
            <w:tcW w:w="743" w:type="pct"/>
            <w:shd w:val="clear" w:color="auto" w:fill="auto"/>
            <w:vAlign w:val="center"/>
            <w:hideMark/>
          </w:tcPr>
          <w:p w14:paraId="731B88F2" w14:textId="4E2C2E6D" w:rsidR="008B6ADF" w:rsidRPr="00174D3D" w:rsidRDefault="008B6ADF" w:rsidP="000A05A8">
            <w:pPr>
              <w:spacing w:line="240" w:lineRule="auto"/>
              <w:ind w:firstLine="0"/>
              <w:jc w:val="center"/>
              <w:rPr>
                <w:color w:val="000000"/>
              </w:rPr>
            </w:pPr>
            <w:r w:rsidRPr="00174D3D">
              <w:rPr>
                <w:color w:val="000000"/>
              </w:rPr>
              <w:t>0</w:t>
            </w:r>
            <w:r w:rsidR="00E73F95">
              <w:rPr>
                <w:color w:val="000000"/>
              </w:rPr>
              <w:t>,</w:t>
            </w:r>
            <w:r w:rsidRPr="00174D3D">
              <w:rPr>
                <w:color w:val="000000"/>
              </w:rPr>
              <w:t>0</w:t>
            </w:r>
          </w:p>
        </w:tc>
        <w:tc>
          <w:tcPr>
            <w:tcW w:w="816" w:type="pct"/>
            <w:shd w:val="clear" w:color="auto" w:fill="auto"/>
            <w:vAlign w:val="center"/>
            <w:hideMark/>
          </w:tcPr>
          <w:p w14:paraId="02619485" w14:textId="1B3DC104" w:rsidR="008B6ADF" w:rsidRPr="00174D3D" w:rsidRDefault="008B6ADF" w:rsidP="000A05A8">
            <w:pPr>
              <w:spacing w:line="240" w:lineRule="auto"/>
              <w:ind w:firstLine="0"/>
              <w:jc w:val="center"/>
              <w:rPr>
                <w:color w:val="000000"/>
              </w:rPr>
            </w:pPr>
            <w:r w:rsidRPr="00174D3D">
              <w:rPr>
                <w:color w:val="000000"/>
              </w:rPr>
              <w:t>1</w:t>
            </w:r>
            <w:r w:rsidR="00E73F95">
              <w:rPr>
                <w:color w:val="000000"/>
              </w:rPr>
              <w:t>,</w:t>
            </w:r>
            <w:r w:rsidRPr="00174D3D">
              <w:rPr>
                <w:color w:val="000000"/>
              </w:rPr>
              <w:t>5</w:t>
            </w:r>
          </w:p>
        </w:tc>
        <w:tc>
          <w:tcPr>
            <w:tcW w:w="469" w:type="pct"/>
            <w:shd w:val="clear" w:color="auto" w:fill="auto"/>
            <w:noWrap/>
            <w:vAlign w:val="center"/>
            <w:hideMark/>
          </w:tcPr>
          <w:p w14:paraId="748B554E" w14:textId="77777777" w:rsidR="008B6ADF" w:rsidRPr="00174D3D" w:rsidRDefault="008B6ADF" w:rsidP="000A05A8">
            <w:pPr>
              <w:spacing w:line="240" w:lineRule="auto"/>
              <w:ind w:firstLine="0"/>
              <w:jc w:val="center"/>
              <w:rPr>
                <w:color w:val="000000"/>
              </w:rPr>
            </w:pPr>
            <w:r w:rsidRPr="00174D3D">
              <w:rPr>
                <w:color w:val="000000"/>
              </w:rPr>
              <w:t>5.1</w:t>
            </w:r>
          </w:p>
        </w:tc>
      </w:tr>
      <w:tr w:rsidR="008B6ADF" w:rsidRPr="00174D3D" w14:paraId="51DA98EC" w14:textId="77777777" w:rsidTr="00E73F95">
        <w:trPr>
          <w:trHeight w:val="20"/>
        </w:trPr>
        <w:tc>
          <w:tcPr>
            <w:tcW w:w="1193" w:type="pct"/>
            <w:vMerge/>
            <w:vAlign w:val="center"/>
            <w:hideMark/>
          </w:tcPr>
          <w:p w14:paraId="66606F64" w14:textId="77777777" w:rsidR="008B6ADF" w:rsidRPr="00174D3D" w:rsidRDefault="008B6ADF" w:rsidP="000A05A8">
            <w:pPr>
              <w:spacing w:line="240" w:lineRule="auto"/>
              <w:ind w:firstLine="0"/>
              <w:jc w:val="center"/>
              <w:rPr>
                <w:color w:val="000000"/>
              </w:rPr>
            </w:pPr>
          </w:p>
        </w:tc>
        <w:tc>
          <w:tcPr>
            <w:tcW w:w="1012" w:type="pct"/>
            <w:shd w:val="clear" w:color="auto" w:fill="auto"/>
            <w:vAlign w:val="center"/>
            <w:hideMark/>
          </w:tcPr>
          <w:p w14:paraId="1C9E3C20" w14:textId="77777777" w:rsidR="008B6ADF" w:rsidRPr="00174D3D" w:rsidRDefault="008B6ADF" w:rsidP="000A05A8">
            <w:pPr>
              <w:spacing w:line="240" w:lineRule="auto"/>
              <w:ind w:firstLine="0"/>
              <w:jc w:val="center"/>
              <w:rPr>
                <w:color w:val="000000"/>
              </w:rPr>
            </w:pPr>
            <w:r w:rsidRPr="00174D3D">
              <w:rPr>
                <w:color w:val="000000"/>
              </w:rPr>
              <w:t>«Мосрентген»</w:t>
            </w:r>
          </w:p>
        </w:tc>
        <w:tc>
          <w:tcPr>
            <w:tcW w:w="767" w:type="pct"/>
            <w:shd w:val="clear" w:color="auto" w:fill="auto"/>
            <w:vAlign w:val="center"/>
            <w:hideMark/>
          </w:tcPr>
          <w:p w14:paraId="7D756792" w14:textId="648B4702" w:rsidR="008B6ADF" w:rsidRPr="00174D3D" w:rsidRDefault="008B6ADF" w:rsidP="000A05A8">
            <w:pPr>
              <w:spacing w:line="240" w:lineRule="auto"/>
              <w:ind w:firstLine="0"/>
              <w:jc w:val="center"/>
              <w:rPr>
                <w:color w:val="000000"/>
              </w:rPr>
            </w:pPr>
            <w:r w:rsidRPr="00174D3D">
              <w:rPr>
                <w:color w:val="000000"/>
              </w:rPr>
              <w:t>0</w:t>
            </w:r>
            <w:r w:rsidR="00E73F95">
              <w:rPr>
                <w:color w:val="000000"/>
              </w:rPr>
              <w:t>,</w:t>
            </w:r>
            <w:r w:rsidRPr="00174D3D">
              <w:rPr>
                <w:color w:val="000000"/>
              </w:rPr>
              <w:t>1</w:t>
            </w:r>
          </w:p>
        </w:tc>
        <w:tc>
          <w:tcPr>
            <w:tcW w:w="743" w:type="pct"/>
            <w:shd w:val="clear" w:color="auto" w:fill="auto"/>
            <w:vAlign w:val="center"/>
            <w:hideMark/>
          </w:tcPr>
          <w:p w14:paraId="1C1344FA" w14:textId="21FC8636" w:rsidR="008B6ADF" w:rsidRPr="00174D3D" w:rsidRDefault="008B6ADF" w:rsidP="000A05A8">
            <w:pPr>
              <w:spacing w:line="240" w:lineRule="auto"/>
              <w:ind w:firstLine="0"/>
              <w:jc w:val="center"/>
              <w:rPr>
                <w:color w:val="000000"/>
              </w:rPr>
            </w:pPr>
            <w:r w:rsidRPr="00174D3D">
              <w:rPr>
                <w:color w:val="000000"/>
              </w:rPr>
              <w:t>0</w:t>
            </w:r>
            <w:r w:rsidR="00E73F95">
              <w:rPr>
                <w:color w:val="000000"/>
              </w:rPr>
              <w:t>,</w:t>
            </w:r>
            <w:r w:rsidRPr="00174D3D">
              <w:rPr>
                <w:color w:val="000000"/>
              </w:rPr>
              <w:t>0</w:t>
            </w:r>
          </w:p>
        </w:tc>
        <w:tc>
          <w:tcPr>
            <w:tcW w:w="816" w:type="pct"/>
            <w:shd w:val="clear" w:color="auto" w:fill="auto"/>
            <w:vAlign w:val="center"/>
            <w:hideMark/>
          </w:tcPr>
          <w:p w14:paraId="2A49E4E4" w14:textId="20779972" w:rsidR="008B6ADF" w:rsidRPr="00174D3D" w:rsidRDefault="008B6ADF" w:rsidP="000A05A8">
            <w:pPr>
              <w:spacing w:line="240" w:lineRule="auto"/>
              <w:ind w:firstLine="0"/>
              <w:jc w:val="center"/>
              <w:rPr>
                <w:color w:val="000000"/>
              </w:rPr>
            </w:pPr>
            <w:r w:rsidRPr="00174D3D">
              <w:rPr>
                <w:color w:val="000000"/>
              </w:rPr>
              <w:t>0</w:t>
            </w:r>
            <w:r w:rsidR="00E73F95">
              <w:rPr>
                <w:color w:val="000000"/>
              </w:rPr>
              <w:t>,</w:t>
            </w:r>
            <w:r w:rsidRPr="00174D3D">
              <w:rPr>
                <w:color w:val="000000"/>
              </w:rPr>
              <w:t>0</w:t>
            </w:r>
          </w:p>
        </w:tc>
        <w:tc>
          <w:tcPr>
            <w:tcW w:w="469" w:type="pct"/>
            <w:shd w:val="clear" w:color="auto" w:fill="auto"/>
            <w:noWrap/>
            <w:vAlign w:val="center"/>
            <w:hideMark/>
          </w:tcPr>
          <w:p w14:paraId="6FDECFE6" w14:textId="77777777" w:rsidR="008B6ADF" w:rsidRPr="00174D3D" w:rsidRDefault="008B6ADF" w:rsidP="000A05A8">
            <w:pPr>
              <w:spacing w:line="240" w:lineRule="auto"/>
              <w:ind w:firstLine="0"/>
              <w:jc w:val="center"/>
              <w:rPr>
                <w:color w:val="000000"/>
              </w:rPr>
            </w:pPr>
            <w:r w:rsidRPr="00174D3D">
              <w:rPr>
                <w:color w:val="000000"/>
              </w:rPr>
              <w:t>0.1</w:t>
            </w:r>
          </w:p>
        </w:tc>
      </w:tr>
      <w:tr w:rsidR="008B6ADF" w:rsidRPr="00174D3D" w14:paraId="0DA0DD8F" w14:textId="77777777" w:rsidTr="00E73F95">
        <w:trPr>
          <w:trHeight w:val="20"/>
        </w:trPr>
        <w:tc>
          <w:tcPr>
            <w:tcW w:w="1193" w:type="pct"/>
            <w:vMerge/>
            <w:vAlign w:val="center"/>
            <w:hideMark/>
          </w:tcPr>
          <w:p w14:paraId="4A298501" w14:textId="77777777" w:rsidR="008B6ADF" w:rsidRPr="00174D3D" w:rsidRDefault="008B6ADF" w:rsidP="000A05A8">
            <w:pPr>
              <w:spacing w:line="240" w:lineRule="auto"/>
              <w:ind w:firstLine="0"/>
              <w:jc w:val="center"/>
              <w:rPr>
                <w:color w:val="000000"/>
              </w:rPr>
            </w:pPr>
          </w:p>
        </w:tc>
        <w:tc>
          <w:tcPr>
            <w:tcW w:w="1012" w:type="pct"/>
            <w:shd w:val="clear" w:color="auto" w:fill="auto"/>
            <w:vAlign w:val="center"/>
            <w:hideMark/>
          </w:tcPr>
          <w:p w14:paraId="35E04717" w14:textId="77777777" w:rsidR="008B6ADF" w:rsidRPr="00174D3D" w:rsidRDefault="008B6ADF" w:rsidP="000A05A8">
            <w:pPr>
              <w:spacing w:line="240" w:lineRule="auto"/>
              <w:ind w:firstLine="0"/>
              <w:jc w:val="center"/>
              <w:rPr>
                <w:color w:val="000000"/>
              </w:rPr>
            </w:pPr>
            <w:r w:rsidRPr="00174D3D">
              <w:rPr>
                <w:color w:val="000000"/>
              </w:rPr>
              <w:t>Рязановское</w:t>
            </w:r>
          </w:p>
        </w:tc>
        <w:tc>
          <w:tcPr>
            <w:tcW w:w="767" w:type="pct"/>
            <w:shd w:val="clear" w:color="auto" w:fill="auto"/>
            <w:vAlign w:val="center"/>
            <w:hideMark/>
          </w:tcPr>
          <w:p w14:paraId="7813FB05" w14:textId="51D1C265" w:rsidR="008B6ADF" w:rsidRPr="00174D3D" w:rsidRDefault="008B6ADF" w:rsidP="000A05A8">
            <w:pPr>
              <w:spacing w:line="240" w:lineRule="auto"/>
              <w:ind w:firstLine="0"/>
              <w:jc w:val="center"/>
              <w:rPr>
                <w:color w:val="000000"/>
              </w:rPr>
            </w:pPr>
            <w:r w:rsidRPr="00174D3D">
              <w:rPr>
                <w:color w:val="000000"/>
              </w:rPr>
              <w:t>40</w:t>
            </w:r>
            <w:r w:rsidR="00E73F95">
              <w:rPr>
                <w:color w:val="000000"/>
              </w:rPr>
              <w:t>,</w:t>
            </w:r>
            <w:r w:rsidRPr="00174D3D">
              <w:rPr>
                <w:color w:val="000000"/>
              </w:rPr>
              <w:t>4</w:t>
            </w:r>
          </w:p>
        </w:tc>
        <w:tc>
          <w:tcPr>
            <w:tcW w:w="743" w:type="pct"/>
            <w:shd w:val="clear" w:color="auto" w:fill="auto"/>
            <w:vAlign w:val="center"/>
            <w:hideMark/>
          </w:tcPr>
          <w:p w14:paraId="3191DB77" w14:textId="75FAB5EB" w:rsidR="008B6ADF" w:rsidRPr="00174D3D" w:rsidRDefault="008B6ADF" w:rsidP="000A05A8">
            <w:pPr>
              <w:spacing w:line="240" w:lineRule="auto"/>
              <w:ind w:firstLine="0"/>
              <w:jc w:val="center"/>
              <w:rPr>
                <w:color w:val="000000"/>
              </w:rPr>
            </w:pPr>
            <w:r w:rsidRPr="00174D3D">
              <w:rPr>
                <w:color w:val="000000"/>
              </w:rPr>
              <w:t>0</w:t>
            </w:r>
            <w:r w:rsidR="00E73F95">
              <w:rPr>
                <w:color w:val="000000"/>
              </w:rPr>
              <w:t>,</w:t>
            </w:r>
            <w:r w:rsidRPr="00174D3D">
              <w:rPr>
                <w:color w:val="000000"/>
              </w:rPr>
              <w:t>9</w:t>
            </w:r>
          </w:p>
        </w:tc>
        <w:tc>
          <w:tcPr>
            <w:tcW w:w="816" w:type="pct"/>
            <w:shd w:val="clear" w:color="auto" w:fill="auto"/>
            <w:vAlign w:val="center"/>
            <w:hideMark/>
          </w:tcPr>
          <w:p w14:paraId="439D2664" w14:textId="650296E9" w:rsidR="008B6ADF" w:rsidRPr="00174D3D" w:rsidRDefault="008B6ADF" w:rsidP="000A05A8">
            <w:pPr>
              <w:spacing w:line="240" w:lineRule="auto"/>
              <w:ind w:firstLine="0"/>
              <w:jc w:val="center"/>
              <w:rPr>
                <w:color w:val="000000"/>
              </w:rPr>
            </w:pPr>
            <w:r w:rsidRPr="00174D3D">
              <w:rPr>
                <w:color w:val="000000"/>
              </w:rPr>
              <w:t>1</w:t>
            </w:r>
            <w:r w:rsidR="00E73F95">
              <w:rPr>
                <w:color w:val="000000"/>
              </w:rPr>
              <w:t>,</w:t>
            </w:r>
            <w:r w:rsidRPr="00174D3D">
              <w:rPr>
                <w:color w:val="000000"/>
              </w:rPr>
              <w:t>0</w:t>
            </w:r>
          </w:p>
        </w:tc>
        <w:tc>
          <w:tcPr>
            <w:tcW w:w="469" w:type="pct"/>
            <w:shd w:val="clear" w:color="auto" w:fill="auto"/>
            <w:noWrap/>
            <w:vAlign w:val="center"/>
            <w:hideMark/>
          </w:tcPr>
          <w:p w14:paraId="7ED6B313" w14:textId="77777777" w:rsidR="008B6ADF" w:rsidRPr="00174D3D" w:rsidRDefault="008B6ADF" w:rsidP="000A05A8">
            <w:pPr>
              <w:spacing w:line="240" w:lineRule="auto"/>
              <w:ind w:firstLine="0"/>
              <w:jc w:val="center"/>
              <w:rPr>
                <w:color w:val="000000"/>
              </w:rPr>
            </w:pPr>
            <w:r w:rsidRPr="00174D3D">
              <w:rPr>
                <w:color w:val="000000"/>
              </w:rPr>
              <w:t>42.3</w:t>
            </w:r>
          </w:p>
        </w:tc>
      </w:tr>
      <w:tr w:rsidR="008B6ADF" w:rsidRPr="00174D3D" w14:paraId="00CAAD65" w14:textId="77777777" w:rsidTr="00E73F95">
        <w:trPr>
          <w:trHeight w:val="20"/>
        </w:trPr>
        <w:tc>
          <w:tcPr>
            <w:tcW w:w="1193" w:type="pct"/>
            <w:vMerge/>
            <w:vAlign w:val="center"/>
            <w:hideMark/>
          </w:tcPr>
          <w:p w14:paraId="6F6081F3" w14:textId="77777777" w:rsidR="008B6ADF" w:rsidRPr="00174D3D" w:rsidRDefault="008B6ADF" w:rsidP="000A05A8">
            <w:pPr>
              <w:spacing w:line="240" w:lineRule="auto"/>
              <w:ind w:firstLine="0"/>
              <w:jc w:val="center"/>
              <w:rPr>
                <w:color w:val="000000"/>
              </w:rPr>
            </w:pPr>
          </w:p>
        </w:tc>
        <w:tc>
          <w:tcPr>
            <w:tcW w:w="1012" w:type="pct"/>
            <w:shd w:val="clear" w:color="auto" w:fill="auto"/>
            <w:vAlign w:val="center"/>
            <w:hideMark/>
          </w:tcPr>
          <w:p w14:paraId="646640A9" w14:textId="77777777" w:rsidR="008B6ADF" w:rsidRPr="00174D3D" w:rsidRDefault="008B6ADF" w:rsidP="000A05A8">
            <w:pPr>
              <w:spacing w:line="240" w:lineRule="auto"/>
              <w:ind w:firstLine="0"/>
              <w:jc w:val="center"/>
              <w:rPr>
                <w:color w:val="000000"/>
              </w:rPr>
            </w:pPr>
            <w:r w:rsidRPr="00174D3D">
              <w:rPr>
                <w:color w:val="000000"/>
              </w:rPr>
              <w:t>Сосенское</w:t>
            </w:r>
          </w:p>
        </w:tc>
        <w:tc>
          <w:tcPr>
            <w:tcW w:w="767" w:type="pct"/>
            <w:shd w:val="clear" w:color="auto" w:fill="auto"/>
            <w:vAlign w:val="center"/>
            <w:hideMark/>
          </w:tcPr>
          <w:p w14:paraId="41CB7720" w14:textId="376DDD28" w:rsidR="008B6ADF" w:rsidRPr="00174D3D" w:rsidRDefault="008B6ADF" w:rsidP="000A05A8">
            <w:pPr>
              <w:spacing w:line="240" w:lineRule="auto"/>
              <w:ind w:firstLine="0"/>
              <w:jc w:val="center"/>
              <w:rPr>
                <w:color w:val="000000"/>
              </w:rPr>
            </w:pPr>
            <w:r w:rsidRPr="00174D3D">
              <w:rPr>
                <w:color w:val="000000"/>
              </w:rPr>
              <w:t>2</w:t>
            </w:r>
            <w:r w:rsidR="00E73F95">
              <w:rPr>
                <w:color w:val="000000"/>
              </w:rPr>
              <w:t>,</w:t>
            </w:r>
            <w:r w:rsidRPr="00174D3D">
              <w:rPr>
                <w:color w:val="000000"/>
              </w:rPr>
              <w:t>7</w:t>
            </w:r>
          </w:p>
        </w:tc>
        <w:tc>
          <w:tcPr>
            <w:tcW w:w="743" w:type="pct"/>
            <w:shd w:val="clear" w:color="auto" w:fill="auto"/>
            <w:vAlign w:val="center"/>
            <w:hideMark/>
          </w:tcPr>
          <w:p w14:paraId="35A5D766" w14:textId="3E418FC9" w:rsidR="008B6ADF" w:rsidRPr="00174D3D" w:rsidRDefault="008B6ADF" w:rsidP="000A05A8">
            <w:pPr>
              <w:spacing w:line="240" w:lineRule="auto"/>
              <w:ind w:firstLine="0"/>
              <w:jc w:val="center"/>
              <w:rPr>
                <w:color w:val="000000"/>
              </w:rPr>
            </w:pPr>
            <w:r w:rsidRPr="00174D3D">
              <w:rPr>
                <w:color w:val="000000"/>
              </w:rPr>
              <w:t>0</w:t>
            </w:r>
            <w:r w:rsidR="00E73F95">
              <w:rPr>
                <w:color w:val="000000"/>
              </w:rPr>
              <w:t>,</w:t>
            </w:r>
            <w:r w:rsidRPr="00174D3D">
              <w:rPr>
                <w:color w:val="000000"/>
              </w:rPr>
              <w:t>4</w:t>
            </w:r>
          </w:p>
        </w:tc>
        <w:tc>
          <w:tcPr>
            <w:tcW w:w="816" w:type="pct"/>
            <w:shd w:val="clear" w:color="auto" w:fill="auto"/>
            <w:vAlign w:val="center"/>
            <w:hideMark/>
          </w:tcPr>
          <w:p w14:paraId="3645368D" w14:textId="50227112" w:rsidR="008B6ADF" w:rsidRPr="00174D3D" w:rsidRDefault="008B6ADF" w:rsidP="000A05A8">
            <w:pPr>
              <w:spacing w:line="240" w:lineRule="auto"/>
              <w:ind w:firstLine="0"/>
              <w:jc w:val="center"/>
              <w:rPr>
                <w:color w:val="000000"/>
              </w:rPr>
            </w:pPr>
            <w:r w:rsidRPr="00174D3D">
              <w:rPr>
                <w:color w:val="000000"/>
              </w:rPr>
              <w:t>0</w:t>
            </w:r>
            <w:r w:rsidR="00E73F95">
              <w:rPr>
                <w:color w:val="000000"/>
              </w:rPr>
              <w:t>,</w:t>
            </w:r>
            <w:r w:rsidRPr="00174D3D">
              <w:rPr>
                <w:color w:val="000000"/>
              </w:rPr>
              <w:t>0</w:t>
            </w:r>
          </w:p>
        </w:tc>
        <w:tc>
          <w:tcPr>
            <w:tcW w:w="469" w:type="pct"/>
            <w:shd w:val="clear" w:color="auto" w:fill="auto"/>
            <w:noWrap/>
            <w:vAlign w:val="center"/>
            <w:hideMark/>
          </w:tcPr>
          <w:p w14:paraId="184A988A" w14:textId="77777777" w:rsidR="008B6ADF" w:rsidRPr="00174D3D" w:rsidRDefault="008B6ADF" w:rsidP="000A05A8">
            <w:pPr>
              <w:spacing w:line="240" w:lineRule="auto"/>
              <w:ind w:firstLine="0"/>
              <w:jc w:val="center"/>
              <w:rPr>
                <w:color w:val="000000"/>
              </w:rPr>
            </w:pPr>
            <w:r w:rsidRPr="00174D3D">
              <w:rPr>
                <w:color w:val="000000"/>
              </w:rPr>
              <w:t>3.1</w:t>
            </w:r>
          </w:p>
        </w:tc>
      </w:tr>
      <w:tr w:rsidR="008B6ADF" w:rsidRPr="00174D3D" w14:paraId="020F78E2" w14:textId="77777777" w:rsidTr="00E73F95">
        <w:trPr>
          <w:trHeight w:val="20"/>
        </w:trPr>
        <w:tc>
          <w:tcPr>
            <w:tcW w:w="1193" w:type="pct"/>
            <w:vMerge/>
            <w:vAlign w:val="center"/>
            <w:hideMark/>
          </w:tcPr>
          <w:p w14:paraId="7A6AA533" w14:textId="77777777" w:rsidR="008B6ADF" w:rsidRPr="00174D3D" w:rsidRDefault="008B6ADF" w:rsidP="000A05A8">
            <w:pPr>
              <w:spacing w:line="240" w:lineRule="auto"/>
              <w:ind w:firstLine="0"/>
              <w:jc w:val="center"/>
              <w:rPr>
                <w:color w:val="000000"/>
              </w:rPr>
            </w:pPr>
          </w:p>
        </w:tc>
        <w:tc>
          <w:tcPr>
            <w:tcW w:w="1012" w:type="pct"/>
            <w:shd w:val="clear" w:color="auto" w:fill="auto"/>
            <w:vAlign w:val="center"/>
            <w:hideMark/>
          </w:tcPr>
          <w:p w14:paraId="6850877E" w14:textId="77777777" w:rsidR="008B6ADF" w:rsidRPr="00174D3D" w:rsidRDefault="008B6ADF" w:rsidP="000A05A8">
            <w:pPr>
              <w:spacing w:line="240" w:lineRule="auto"/>
              <w:ind w:firstLine="0"/>
              <w:jc w:val="center"/>
              <w:rPr>
                <w:color w:val="000000"/>
              </w:rPr>
            </w:pPr>
            <w:r w:rsidRPr="00174D3D">
              <w:rPr>
                <w:color w:val="000000"/>
              </w:rPr>
              <w:t>Филимонковское</w:t>
            </w:r>
          </w:p>
        </w:tc>
        <w:tc>
          <w:tcPr>
            <w:tcW w:w="767" w:type="pct"/>
            <w:shd w:val="clear" w:color="auto" w:fill="auto"/>
            <w:vAlign w:val="center"/>
            <w:hideMark/>
          </w:tcPr>
          <w:p w14:paraId="746ADCCA" w14:textId="6987874D" w:rsidR="008B6ADF" w:rsidRPr="00174D3D" w:rsidRDefault="008B6ADF" w:rsidP="000A05A8">
            <w:pPr>
              <w:spacing w:line="240" w:lineRule="auto"/>
              <w:ind w:firstLine="0"/>
              <w:jc w:val="center"/>
              <w:rPr>
                <w:color w:val="000000"/>
              </w:rPr>
            </w:pPr>
            <w:r w:rsidRPr="00174D3D">
              <w:rPr>
                <w:color w:val="000000"/>
              </w:rPr>
              <w:t>8</w:t>
            </w:r>
            <w:r w:rsidR="00E73F95">
              <w:rPr>
                <w:color w:val="000000"/>
              </w:rPr>
              <w:t>,</w:t>
            </w:r>
            <w:r w:rsidRPr="00174D3D">
              <w:rPr>
                <w:color w:val="000000"/>
              </w:rPr>
              <w:t>2</w:t>
            </w:r>
          </w:p>
        </w:tc>
        <w:tc>
          <w:tcPr>
            <w:tcW w:w="743" w:type="pct"/>
            <w:shd w:val="clear" w:color="auto" w:fill="auto"/>
            <w:vAlign w:val="center"/>
            <w:hideMark/>
          </w:tcPr>
          <w:p w14:paraId="42A5206D" w14:textId="3649622A" w:rsidR="008B6ADF" w:rsidRPr="00174D3D" w:rsidRDefault="008B6ADF" w:rsidP="000A05A8">
            <w:pPr>
              <w:spacing w:line="240" w:lineRule="auto"/>
              <w:ind w:firstLine="0"/>
              <w:jc w:val="center"/>
              <w:rPr>
                <w:color w:val="000000"/>
              </w:rPr>
            </w:pPr>
            <w:r w:rsidRPr="00174D3D">
              <w:rPr>
                <w:color w:val="000000"/>
              </w:rPr>
              <w:t>0</w:t>
            </w:r>
            <w:r w:rsidR="00E73F95">
              <w:rPr>
                <w:color w:val="000000"/>
              </w:rPr>
              <w:t>,</w:t>
            </w:r>
            <w:r w:rsidRPr="00174D3D">
              <w:rPr>
                <w:color w:val="000000"/>
              </w:rPr>
              <w:t>2</w:t>
            </w:r>
          </w:p>
        </w:tc>
        <w:tc>
          <w:tcPr>
            <w:tcW w:w="816" w:type="pct"/>
            <w:shd w:val="clear" w:color="auto" w:fill="auto"/>
            <w:vAlign w:val="center"/>
            <w:hideMark/>
          </w:tcPr>
          <w:p w14:paraId="53D9D6EE" w14:textId="3261406E" w:rsidR="008B6ADF" w:rsidRPr="00174D3D" w:rsidRDefault="008B6ADF" w:rsidP="000A05A8">
            <w:pPr>
              <w:spacing w:line="240" w:lineRule="auto"/>
              <w:ind w:firstLine="0"/>
              <w:jc w:val="center"/>
              <w:rPr>
                <w:color w:val="000000"/>
              </w:rPr>
            </w:pPr>
            <w:r w:rsidRPr="00174D3D">
              <w:rPr>
                <w:color w:val="000000"/>
              </w:rPr>
              <w:t>1</w:t>
            </w:r>
            <w:r w:rsidR="00E73F95">
              <w:rPr>
                <w:color w:val="000000"/>
              </w:rPr>
              <w:t>,</w:t>
            </w:r>
            <w:r w:rsidRPr="00174D3D">
              <w:rPr>
                <w:color w:val="000000"/>
              </w:rPr>
              <w:t>6</w:t>
            </w:r>
          </w:p>
        </w:tc>
        <w:tc>
          <w:tcPr>
            <w:tcW w:w="469" w:type="pct"/>
            <w:shd w:val="clear" w:color="auto" w:fill="auto"/>
            <w:noWrap/>
            <w:vAlign w:val="center"/>
            <w:hideMark/>
          </w:tcPr>
          <w:p w14:paraId="6717406D" w14:textId="77777777" w:rsidR="008B6ADF" w:rsidRPr="00174D3D" w:rsidRDefault="008B6ADF" w:rsidP="000A05A8">
            <w:pPr>
              <w:spacing w:line="240" w:lineRule="auto"/>
              <w:ind w:firstLine="0"/>
              <w:jc w:val="center"/>
              <w:rPr>
                <w:color w:val="000000"/>
              </w:rPr>
            </w:pPr>
            <w:r w:rsidRPr="00174D3D">
              <w:rPr>
                <w:color w:val="000000"/>
              </w:rPr>
              <w:t>10.0</w:t>
            </w:r>
          </w:p>
        </w:tc>
      </w:tr>
      <w:tr w:rsidR="008B6ADF" w:rsidRPr="00174D3D" w14:paraId="587D9463" w14:textId="77777777" w:rsidTr="00E73F95">
        <w:trPr>
          <w:trHeight w:val="20"/>
        </w:trPr>
        <w:tc>
          <w:tcPr>
            <w:tcW w:w="1193" w:type="pct"/>
            <w:vMerge/>
            <w:vAlign w:val="center"/>
            <w:hideMark/>
          </w:tcPr>
          <w:p w14:paraId="269D1D11" w14:textId="77777777" w:rsidR="008B6ADF" w:rsidRPr="00174D3D" w:rsidRDefault="008B6ADF" w:rsidP="000A05A8">
            <w:pPr>
              <w:spacing w:line="240" w:lineRule="auto"/>
              <w:ind w:firstLine="0"/>
              <w:jc w:val="center"/>
              <w:rPr>
                <w:color w:val="000000"/>
              </w:rPr>
            </w:pPr>
          </w:p>
        </w:tc>
        <w:tc>
          <w:tcPr>
            <w:tcW w:w="1012" w:type="pct"/>
            <w:shd w:val="clear" w:color="auto" w:fill="auto"/>
            <w:vAlign w:val="center"/>
            <w:hideMark/>
          </w:tcPr>
          <w:p w14:paraId="7470DA09" w14:textId="77777777" w:rsidR="008B6ADF" w:rsidRPr="00174D3D" w:rsidRDefault="008B6ADF" w:rsidP="000A05A8">
            <w:pPr>
              <w:spacing w:line="240" w:lineRule="auto"/>
              <w:ind w:firstLine="0"/>
              <w:jc w:val="center"/>
              <w:rPr>
                <w:color w:val="000000"/>
              </w:rPr>
            </w:pPr>
            <w:r w:rsidRPr="00174D3D">
              <w:rPr>
                <w:color w:val="000000"/>
              </w:rPr>
              <w:t>Щербинка</w:t>
            </w:r>
          </w:p>
        </w:tc>
        <w:tc>
          <w:tcPr>
            <w:tcW w:w="767" w:type="pct"/>
            <w:shd w:val="clear" w:color="auto" w:fill="auto"/>
            <w:vAlign w:val="center"/>
            <w:hideMark/>
          </w:tcPr>
          <w:p w14:paraId="28697957" w14:textId="6743CB37" w:rsidR="008B6ADF" w:rsidRPr="00174D3D" w:rsidRDefault="008B6ADF" w:rsidP="000A05A8">
            <w:pPr>
              <w:spacing w:line="240" w:lineRule="auto"/>
              <w:ind w:firstLine="0"/>
              <w:jc w:val="center"/>
              <w:rPr>
                <w:color w:val="000000"/>
              </w:rPr>
            </w:pPr>
            <w:r w:rsidRPr="00174D3D">
              <w:rPr>
                <w:color w:val="000000"/>
              </w:rPr>
              <w:t>6</w:t>
            </w:r>
            <w:r w:rsidR="00E73F95">
              <w:rPr>
                <w:color w:val="000000"/>
              </w:rPr>
              <w:t>,</w:t>
            </w:r>
            <w:r w:rsidRPr="00174D3D">
              <w:rPr>
                <w:color w:val="000000"/>
              </w:rPr>
              <w:t>9</w:t>
            </w:r>
          </w:p>
        </w:tc>
        <w:tc>
          <w:tcPr>
            <w:tcW w:w="743" w:type="pct"/>
            <w:shd w:val="clear" w:color="auto" w:fill="auto"/>
            <w:vAlign w:val="center"/>
            <w:hideMark/>
          </w:tcPr>
          <w:p w14:paraId="7160D1FF" w14:textId="2CF69E52" w:rsidR="008B6ADF" w:rsidRPr="00174D3D" w:rsidRDefault="008B6ADF" w:rsidP="000A05A8">
            <w:pPr>
              <w:spacing w:line="240" w:lineRule="auto"/>
              <w:ind w:firstLine="0"/>
              <w:jc w:val="center"/>
              <w:rPr>
                <w:color w:val="000000"/>
              </w:rPr>
            </w:pPr>
            <w:r w:rsidRPr="00174D3D">
              <w:rPr>
                <w:color w:val="000000"/>
              </w:rPr>
              <w:t>0</w:t>
            </w:r>
            <w:r w:rsidR="00E73F95">
              <w:rPr>
                <w:color w:val="000000"/>
              </w:rPr>
              <w:t>,</w:t>
            </w:r>
            <w:r w:rsidRPr="00174D3D">
              <w:rPr>
                <w:color w:val="000000"/>
              </w:rPr>
              <w:t>2</w:t>
            </w:r>
          </w:p>
        </w:tc>
        <w:tc>
          <w:tcPr>
            <w:tcW w:w="816" w:type="pct"/>
            <w:shd w:val="clear" w:color="auto" w:fill="auto"/>
            <w:vAlign w:val="center"/>
            <w:hideMark/>
          </w:tcPr>
          <w:p w14:paraId="2A652A36" w14:textId="6D4B5EFD" w:rsidR="008B6ADF" w:rsidRPr="00174D3D" w:rsidRDefault="008B6ADF" w:rsidP="000A05A8">
            <w:pPr>
              <w:spacing w:line="240" w:lineRule="auto"/>
              <w:ind w:firstLine="0"/>
              <w:jc w:val="center"/>
              <w:rPr>
                <w:color w:val="000000"/>
              </w:rPr>
            </w:pPr>
            <w:r w:rsidRPr="00174D3D">
              <w:rPr>
                <w:color w:val="000000"/>
              </w:rPr>
              <w:t>1</w:t>
            </w:r>
            <w:r w:rsidR="00E73F95">
              <w:rPr>
                <w:color w:val="000000"/>
              </w:rPr>
              <w:t>,</w:t>
            </w:r>
            <w:r w:rsidRPr="00174D3D">
              <w:rPr>
                <w:color w:val="000000"/>
              </w:rPr>
              <w:t>3</w:t>
            </w:r>
          </w:p>
        </w:tc>
        <w:tc>
          <w:tcPr>
            <w:tcW w:w="469" w:type="pct"/>
            <w:shd w:val="clear" w:color="auto" w:fill="auto"/>
            <w:noWrap/>
            <w:vAlign w:val="center"/>
            <w:hideMark/>
          </w:tcPr>
          <w:p w14:paraId="061115CA" w14:textId="77777777" w:rsidR="008B6ADF" w:rsidRPr="00174D3D" w:rsidRDefault="008B6ADF" w:rsidP="000A05A8">
            <w:pPr>
              <w:spacing w:line="240" w:lineRule="auto"/>
              <w:ind w:firstLine="0"/>
              <w:jc w:val="center"/>
              <w:rPr>
                <w:color w:val="000000"/>
              </w:rPr>
            </w:pPr>
            <w:r w:rsidRPr="00174D3D">
              <w:rPr>
                <w:color w:val="000000"/>
              </w:rPr>
              <w:t>8.5</w:t>
            </w:r>
          </w:p>
        </w:tc>
      </w:tr>
      <w:tr w:rsidR="008B6ADF" w:rsidRPr="00174D3D" w14:paraId="21406112" w14:textId="77777777" w:rsidTr="00E73F95">
        <w:trPr>
          <w:trHeight w:val="20"/>
        </w:trPr>
        <w:tc>
          <w:tcPr>
            <w:tcW w:w="1193" w:type="pct"/>
            <w:vMerge/>
            <w:vAlign w:val="center"/>
            <w:hideMark/>
          </w:tcPr>
          <w:p w14:paraId="64B28808" w14:textId="77777777" w:rsidR="008B6ADF" w:rsidRPr="00174D3D" w:rsidRDefault="008B6ADF" w:rsidP="000A05A8">
            <w:pPr>
              <w:spacing w:line="240" w:lineRule="auto"/>
              <w:ind w:firstLine="0"/>
              <w:jc w:val="center"/>
              <w:rPr>
                <w:color w:val="000000"/>
              </w:rPr>
            </w:pPr>
          </w:p>
        </w:tc>
        <w:tc>
          <w:tcPr>
            <w:tcW w:w="1012" w:type="pct"/>
            <w:shd w:val="clear" w:color="auto" w:fill="auto"/>
            <w:vAlign w:val="center"/>
            <w:hideMark/>
          </w:tcPr>
          <w:p w14:paraId="30199497" w14:textId="77777777" w:rsidR="008B6ADF" w:rsidRPr="00174D3D" w:rsidRDefault="008B6ADF" w:rsidP="000A05A8">
            <w:pPr>
              <w:spacing w:line="240" w:lineRule="auto"/>
              <w:ind w:firstLine="0"/>
              <w:jc w:val="center"/>
              <w:rPr>
                <w:b/>
                <w:bCs/>
                <w:color w:val="000000"/>
              </w:rPr>
            </w:pPr>
            <w:r w:rsidRPr="00174D3D">
              <w:rPr>
                <w:b/>
                <w:bCs/>
                <w:color w:val="000000"/>
              </w:rPr>
              <w:t>Итого по округу</w:t>
            </w:r>
          </w:p>
        </w:tc>
        <w:tc>
          <w:tcPr>
            <w:tcW w:w="767" w:type="pct"/>
            <w:shd w:val="clear" w:color="auto" w:fill="auto"/>
            <w:vAlign w:val="center"/>
            <w:hideMark/>
          </w:tcPr>
          <w:p w14:paraId="60663E18" w14:textId="224C355F" w:rsidR="008B6ADF" w:rsidRPr="00174D3D" w:rsidRDefault="008B6ADF" w:rsidP="000A05A8">
            <w:pPr>
              <w:spacing w:line="240" w:lineRule="auto"/>
              <w:ind w:firstLine="0"/>
              <w:jc w:val="center"/>
              <w:rPr>
                <w:b/>
                <w:color w:val="000000"/>
              </w:rPr>
            </w:pPr>
            <w:r w:rsidRPr="00174D3D">
              <w:rPr>
                <w:b/>
                <w:color w:val="000000"/>
              </w:rPr>
              <w:t>144</w:t>
            </w:r>
            <w:r w:rsidR="00E73F95">
              <w:rPr>
                <w:b/>
                <w:color w:val="000000"/>
              </w:rPr>
              <w:t>,</w:t>
            </w:r>
            <w:r w:rsidRPr="00174D3D">
              <w:rPr>
                <w:b/>
                <w:color w:val="000000"/>
              </w:rPr>
              <w:t>7</w:t>
            </w:r>
          </w:p>
        </w:tc>
        <w:tc>
          <w:tcPr>
            <w:tcW w:w="743" w:type="pct"/>
            <w:shd w:val="clear" w:color="auto" w:fill="auto"/>
            <w:vAlign w:val="center"/>
            <w:hideMark/>
          </w:tcPr>
          <w:p w14:paraId="4D69055F" w14:textId="2FF065A2" w:rsidR="008B6ADF" w:rsidRPr="00174D3D" w:rsidRDefault="008B6ADF" w:rsidP="000A05A8">
            <w:pPr>
              <w:spacing w:line="240" w:lineRule="auto"/>
              <w:ind w:firstLine="0"/>
              <w:jc w:val="center"/>
              <w:rPr>
                <w:b/>
                <w:color w:val="000000"/>
              </w:rPr>
            </w:pPr>
            <w:r w:rsidRPr="00174D3D">
              <w:rPr>
                <w:b/>
                <w:color w:val="000000"/>
              </w:rPr>
              <w:t>5</w:t>
            </w:r>
            <w:r w:rsidR="00E73F95">
              <w:rPr>
                <w:b/>
                <w:color w:val="000000"/>
              </w:rPr>
              <w:t>,</w:t>
            </w:r>
            <w:r w:rsidRPr="00174D3D">
              <w:rPr>
                <w:b/>
                <w:color w:val="000000"/>
              </w:rPr>
              <w:t>4</w:t>
            </w:r>
          </w:p>
        </w:tc>
        <w:tc>
          <w:tcPr>
            <w:tcW w:w="816" w:type="pct"/>
            <w:shd w:val="clear" w:color="auto" w:fill="auto"/>
            <w:vAlign w:val="center"/>
            <w:hideMark/>
          </w:tcPr>
          <w:p w14:paraId="50FFE181" w14:textId="73F941DE" w:rsidR="008B6ADF" w:rsidRPr="00174D3D" w:rsidRDefault="008B6ADF" w:rsidP="000A05A8">
            <w:pPr>
              <w:spacing w:line="240" w:lineRule="auto"/>
              <w:ind w:firstLine="0"/>
              <w:jc w:val="center"/>
              <w:rPr>
                <w:b/>
                <w:color w:val="000000"/>
              </w:rPr>
            </w:pPr>
            <w:r w:rsidRPr="00174D3D">
              <w:rPr>
                <w:b/>
                <w:color w:val="000000"/>
              </w:rPr>
              <w:t>10</w:t>
            </w:r>
            <w:r w:rsidR="00E73F95">
              <w:rPr>
                <w:b/>
                <w:color w:val="000000"/>
              </w:rPr>
              <w:t>,</w:t>
            </w:r>
            <w:r w:rsidRPr="00174D3D">
              <w:rPr>
                <w:b/>
                <w:color w:val="000000"/>
              </w:rPr>
              <w:t>1</w:t>
            </w:r>
          </w:p>
        </w:tc>
        <w:tc>
          <w:tcPr>
            <w:tcW w:w="469" w:type="pct"/>
            <w:shd w:val="clear" w:color="auto" w:fill="auto"/>
            <w:noWrap/>
            <w:vAlign w:val="center"/>
            <w:hideMark/>
          </w:tcPr>
          <w:p w14:paraId="037B0375" w14:textId="77777777" w:rsidR="008B6ADF" w:rsidRPr="00174D3D" w:rsidRDefault="008B6ADF" w:rsidP="000A05A8">
            <w:pPr>
              <w:spacing w:line="240" w:lineRule="auto"/>
              <w:ind w:firstLine="0"/>
              <w:jc w:val="center"/>
              <w:rPr>
                <w:b/>
                <w:color w:val="000000"/>
              </w:rPr>
            </w:pPr>
            <w:r w:rsidRPr="00174D3D">
              <w:rPr>
                <w:b/>
                <w:color w:val="000000"/>
              </w:rPr>
              <w:t>160.2</w:t>
            </w:r>
          </w:p>
        </w:tc>
      </w:tr>
      <w:tr w:rsidR="008B6ADF" w:rsidRPr="00174D3D" w14:paraId="3DD56E8A" w14:textId="77777777" w:rsidTr="00E73F95">
        <w:trPr>
          <w:trHeight w:val="20"/>
        </w:trPr>
        <w:tc>
          <w:tcPr>
            <w:tcW w:w="1193" w:type="pct"/>
            <w:vMerge w:val="restart"/>
            <w:shd w:val="clear" w:color="auto" w:fill="auto"/>
            <w:vAlign w:val="center"/>
            <w:hideMark/>
          </w:tcPr>
          <w:p w14:paraId="3DD8A08B" w14:textId="77777777" w:rsidR="008B6ADF" w:rsidRPr="00174D3D" w:rsidRDefault="008B6ADF" w:rsidP="000A05A8">
            <w:pPr>
              <w:spacing w:line="240" w:lineRule="auto"/>
              <w:ind w:firstLine="0"/>
              <w:jc w:val="center"/>
              <w:rPr>
                <w:color w:val="000000"/>
              </w:rPr>
            </w:pPr>
            <w:r w:rsidRPr="00174D3D">
              <w:rPr>
                <w:color w:val="000000"/>
              </w:rPr>
              <w:t>Троицкий</w:t>
            </w:r>
          </w:p>
        </w:tc>
        <w:tc>
          <w:tcPr>
            <w:tcW w:w="1012" w:type="pct"/>
            <w:shd w:val="clear" w:color="auto" w:fill="auto"/>
            <w:vAlign w:val="center"/>
            <w:hideMark/>
          </w:tcPr>
          <w:p w14:paraId="3A93C665" w14:textId="77777777" w:rsidR="008B6ADF" w:rsidRPr="00174D3D" w:rsidRDefault="008B6ADF" w:rsidP="000A05A8">
            <w:pPr>
              <w:spacing w:line="240" w:lineRule="auto"/>
              <w:ind w:firstLine="0"/>
              <w:jc w:val="center"/>
              <w:rPr>
                <w:color w:val="000000"/>
              </w:rPr>
            </w:pPr>
            <w:r w:rsidRPr="00174D3D">
              <w:rPr>
                <w:color w:val="000000"/>
              </w:rPr>
              <w:t>Вороновское</w:t>
            </w:r>
          </w:p>
        </w:tc>
        <w:tc>
          <w:tcPr>
            <w:tcW w:w="767" w:type="pct"/>
            <w:shd w:val="clear" w:color="auto" w:fill="auto"/>
            <w:vAlign w:val="center"/>
            <w:hideMark/>
          </w:tcPr>
          <w:p w14:paraId="522ED89F" w14:textId="686120FF" w:rsidR="008B6ADF" w:rsidRPr="00174D3D" w:rsidRDefault="008B6ADF" w:rsidP="000A05A8">
            <w:pPr>
              <w:spacing w:line="240" w:lineRule="auto"/>
              <w:ind w:firstLine="0"/>
              <w:jc w:val="center"/>
              <w:rPr>
                <w:color w:val="000000"/>
              </w:rPr>
            </w:pPr>
            <w:r w:rsidRPr="00174D3D">
              <w:rPr>
                <w:color w:val="000000"/>
              </w:rPr>
              <w:t>13</w:t>
            </w:r>
            <w:r w:rsidR="00E73F95">
              <w:rPr>
                <w:color w:val="000000"/>
              </w:rPr>
              <w:t>,</w:t>
            </w:r>
            <w:r w:rsidRPr="00174D3D">
              <w:rPr>
                <w:color w:val="000000"/>
              </w:rPr>
              <w:t>9</w:t>
            </w:r>
          </w:p>
        </w:tc>
        <w:tc>
          <w:tcPr>
            <w:tcW w:w="743" w:type="pct"/>
            <w:shd w:val="clear" w:color="auto" w:fill="auto"/>
            <w:vAlign w:val="center"/>
            <w:hideMark/>
          </w:tcPr>
          <w:p w14:paraId="6A3933FC" w14:textId="1D71C184" w:rsidR="008B6ADF" w:rsidRPr="00174D3D" w:rsidRDefault="008B6ADF" w:rsidP="000A05A8">
            <w:pPr>
              <w:spacing w:line="240" w:lineRule="auto"/>
              <w:ind w:firstLine="0"/>
              <w:jc w:val="center"/>
              <w:rPr>
                <w:color w:val="000000"/>
              </w:rPr>
            </w:pPr>
            <w:r w:rsidRPr="00174D3D">
              <w:rPr>
                <w:color w:val="000000"/>
              </w:rPr>
              <w:t>10</w:t>
            </w:r>
            <w:r w:rsidR="00E73F95">
              <w:rPr>
                <w:color w:val="000000"/>
              </w:rPr>
              <w:t>,</w:t>
            </w:r>
            <w:r w:rsidRPr="00174D3D">
              <w:rPr>
                <w:color w:val="000000"/>
              </w:rPr>
              <w:t>0</w:t>
            </w:r>
          </w:p>
        </w:tc>
        <w:tc>
          <w:tcPr>
            <w:tcW w:w="816" w:type="pct"/>
            <w:shd w:val="clear" w:color="auto" w:fill="auto"/>
            <w:vAlign w:val="center"/>
            <w:hideMark/>
          </w:tcPr>
          <w:p w14:paraId="2F8C3DCA" w14:textId="6315ED51" w:rsidR="008B6ADF" w:rsidRPr="00174D3D" w:rsidRDefault="008B6ADF" w:rsidP="000A05A8">
            <w:pPr>
              <w:spacing w:line="240" w:lineRule="auto"/>
              <w:ind w:firstLine="0"/>
              <w:jc w:val="center"/>
              <w:rPr>
                <w:color w:val="000000"/>
              </w:rPr>
            </w:pPr>
            <w:r w:rsidRPr="00174D3D">
              <w:rPr>
                <w:color w:val="000000"/>
              </w:rPr>
              <w:t>4</w:t>
            </w:r>
            <w:r w:rsidR="00E73F95">
              <w:rPr>
                <w:color w:val="000000"/>
              </w:rPr>
              <w:t>,</w:t>
            </w:r>
            <w:r w:rsidRPr="00174D3D">
              <w:rPr>
                <w:color w:val="000000"/>
              </w:rPr>
              <w:t>9</w:t>
            </w:r>
          </w:p>
        </w:tc>
        <w:tc>
          <w:tcPr>
            <w:tcW w:w="469" w:type="pct"/>
            <w:shd w:val="clear" w:color="auto" w:fill="auto"/>
            <w:noWrap/>
            <w:vAlign w:val="center"/>
            <w:hideMark/>
          </w:tcPr>
          <w:p w14:paraId="322B2FCC" w14:textId="77777777" w:rsidR="008B6ADF" w:rsidRPr="00174D3D" w:rsidRDefault="008B6ADF" w:rsidP="000A05A8">
            <w:pPr>
              <w:spacing w:line="240" w:lineRule="auto"/>
              <w:ind w:firstLine="0"/>
              <w:jc w:val="center"/>
              <w:rPr>
                <w:color w:val="000000"/>
              </w:rPr>
            </w:pPr>
            <w:r w:rsidRPr="00174D3D">
              <w:rPr>
                <w:color w:val="000000"/>
              </w:rPr>
              <w:t>28.8</w:t>
            </w:r>
          </w:p>
        </w:tc>
      </w:tr>
      <w:tr w:rsidR="008B6ADF" w:rsidRPr="00174D3D" w14:paraId="7CBA861F" w14:textId="77777777" w:rsidTr="00E73F95">
        <w:trPr>
          <w:trHeight w:val="20"/>
        </w:trPr>
        <w:tc>
          <w:tcPr>
            <w:tcW w:w="1193" w:type="pct"/>
            <w:vMerge/>
            <w:vAlign w:val="center"/>
            <w:hideMark/>
          </w:tcPr>
          <w:p w14:paraId="3FFE7E46" w14:textId="77777777" w:rsidR="008B6ADF" w:rsidRPr="00174D3D" w:rsidRDefault="008B6ADF" w:rsidP="000A05A8">
            <w:pPr>
              <w:spacing w:line="240" w:lineRule="auto"/>
              <w:ind w:firstLine="0"/>
              <w:jc w:val="center"/>
              <w:rPr>
                <w:color w:val="000000"/>
              </w:rPr>
            </w:pPr>
          </w:p>
        </w:tc>
        <w:tc>
          <w:tcPr>
            <w:tcW w:w="1012" w:type="pct"/>
            <w:shd w:val="clear" w:color="auto" w:fill="auto"/>
            <w:vAlign w:val="center"/>
            <w:hideMark/>
          </w:tcPr>
          <w:p w14:paraId="213F0A9D" w14:textId="77777777" w:rsidR="008B6ADF" w:rsidRPr="00174D3D" w:rsidRDefault="008B6ADF" w:rsidP="000A05A8">
            <w:pPr>
              <w:spacing w:line="240" w:lineRule="auto"/>
              <w:ind w:firstLine="0"/>
              <w:jc w:val="center"/>
              <w:rPr>
                <w:color w:val="000000"/>
              </w:rPr>
            </w:pPr>
            <w:r w:rsidRPr="00174D3D">
              <w:rPr>
                <w:color w:val="000000"/>
              </w:rPr>
              <w:t>Киевский</w:t>
            </w:r>
          </w:p>
        </w:tc>
        <w:tc>
          <w:tcPr>
            <w:tcW w:w="767" w:type="pct"/>
            <w:shd w:val="clear" w:color="auto" w:fill="auto"/>
            <w:vAlign w:val="center"/>
            <w:hideMark/>
          </w:tcPr>
          <w:p w14:paraId="0A86F1F2" w14:textId="7C780BDE" w:rsidR="008B6ADF" w:rsidRPr="00174D3D" w:rsidRDefault="008B6ADF" w:rsidP="000A05A8">
            <w:pPr>
              <w:spacing w:line="240" w:lineRule="auto"/>
              <w:ind w:firstLine="0"/>
              <w:jc w:val="center"/>
              <w:rPr>
                <w:color w:val="000000"/>
              </w:rPr>
            </w:pPr>
            <w:r w:rsidRPr="00174D3D">
              <w:rPr>
                <w:color w:val="000000"/>
              </w:rPr>
              <w:t>18</w:t>
            </w:r>
            <w:r w:rsidR="00E73F95">
              <w:rPr>
                <w:color w:val="000000"/>
              </w:rPr>
              <w:t>,</w:t>
            </w:r>
            <w:r w:rsidRPr="00174D3D">
              <w:rPr>
                <w:color w:val="000000"/>
              </w:rPr>
              <w:t>1</w:t>
            </w:r>
          </w:p>
        </w:tc>
        <w:tc>
          <w:tcPr>
            <w:tcW w:w="743" w:type="pct"/>
            <w:shd w:val="clear" w:color="auto" w:fill="auto"/>
            <w:vAlign w:val="center"/>
            <w:hideMark/>
          </w:tcPr>
          <w:p w14:paraId="75FC7A46" w14:textId="64DBFD53" w:rsidR="008B6ADF" w:rsidRPr="00174D3D" w:rsidRDefault="008B6ADF" w:rsidP="000A05A8">
            <w:pPr>
              <w:spacing w:line="240" w:lineRule="auto"/>
              <w:ind w:firstLine="0"/>
              <w:jc w:val="center"/>
              <w:rPr>
                <w:color w:val="000000"/>
              </w:rPr>
            </w:pPr>
            <w:r w:rsidRPr="00174D3D">
              <w:rPr>
                <w:color w:val="000000"/>
              </w:rPr>
              <w:t>3</w:t>
            </w:r>
            <w:r w:rsidR="00E73F95">
              <w:rPr>
                <w:color w:val="000000"/>
              </w:rPr>
              <w:t>,</w:t>
            </w:r>
            <w:r w:rsidRPr="00174D3D">
              <w:rPr>
                <w:color w:val="000000"/>
              </w:rPr>
              <w:t>3</w:t>
            </w:r>
          </w:p>
        </w:tc>
        <w:tc>
          <w:tcPr>
            <w:tcW w:w="816" w:type="pct"/>
            <w:shd w:val="clear" w:color="auto" w:fill="auto"/>
            <w:vAlign w:val="center"/>
            <w:hideMark/>
          </w:tcPr>
          <w:p w14:paraId="71EBB375" w14:textId="14DD07DE" w:rsidR="008B6ADF" w:rsidRPr="00174D3D" w:rsidRDefault="008B6ADF" w:rsidP="000A05A8">
            <w:pPr>
              <w:spacing w:line="240" w:lineRule="auto"/>
              <w:ind w:firstLine="0"/>
              <w:jc w:val="center"/>
              <w:rPr>
                <w:color w:val="000000"/>
              </w:rPr>
            </w:pPr>
            <w:r w:rsidRPr="00174D3D">
              <w:rPr>
                <w:color w:val="000000"/>
              </w:rPr>
              <w:t>0</w:t>
            </w:r>
            <w:r w:rsidR="00E73F95">
              <w:rPr>
                <w:color w:val="000000"/>
              </w:rPr>
              <w:t>,</w:t>
            </w:r>
            <w:r w:rsidRPr="00174D3D">
              <w:rPr>
                <w:color w:val="000000"/>
              </w:rPr>
              <w:t>0</w:t>
            </w:r>
          </w:p>
        </w:tc>
        <w:tc>
          <w:tcPr>
            <w:tcW w:w="469" w:type="pct"/>
            <w:shd w:val="clear" w:color="auto" w:fill="auto"/>
            <w:noWrap/>
            <w:vAlign w:val="center"/>
            <w:hideMark/>
          </w:tcPr>
          <w:p w14:paraId="7A507C39" w14:textId="77777777" w:rsidR="008B6ADF" w:rsidRPr="00174D3D" w:rsidRDefault="008B6ADF" w:rsidP="000A05A8">
            <w:pPr>
              <w:spacing w:line="240" w:lineRule="auto"/>
              <w:ind w:firstLine="0"/>
              <w:jc w:val="center"/>
              <w:rPr>
                <w:color w:val="000000"/>
              </w:rPr>
            </w:pPr>
            <w:r w:rsidRPr="00174D3D">
              <w:rPr>
                <w:color w:val="000000"/>
              </w:rPr>
              <w:t>21.4</w:t>
            </w:r>
          </w:p>
        </w:tc>
      </w:tr>
      <w:tr w:rsidR="008B6ADF" w:rsidRPr="00174D3D" w14:paraId="051429CF" w14:textId="77777777" w:rsidTr="00E73F95">
        <w:trPr>
          <w:trHeight w:val="20"/>
        </w:trPr>
        <w:tc>
          <w:tcPr>
            <w:tcW w:w="1193" w:type="pct"/>
            <w:vMerge/>
            <w:vAlign w:val="center"/>
            <w:hideMark/>
          </w:tcPr>
          <w:p w14:paraId="1AB8575D" w14:textId="77777777" w:rsidR="008B6ADF" w:rsidRPr="00174D3D" w:rsidRDefault="008B6ADF" w:rsidP="000A05A8">
            <w:pPr>
              <w:spacing w:line="240" w:lineRule="auto"/>
              <w:ind w:firstLine="0"/>
              <w:jc w:val="center"/>
              <w:rPr>
                <w:color w:val="000000"/>
              </w:rPr>
            </w:pPr>
          </w:p>
        </w:tc>
        <w:tc>
          <w:tcPr>
            <w:tcW w:w="1012" w:type="pct"/>
            <w:shd w:val="clear" w:color="auto" w:fill="auto"/>
            <w:vAlign w:val="center"/>
            <w:hideMark/>
          </w:tcPr>
          <w:p w14:paraId="2CFC4741" w14:textId="77777777" w:rsidR="008B6ADF" w:rsidRPr="00174D3D" w:rsidRDefault="008B6ADF" w:rsidP="000A05A8">
            <w:pPr>
              <w:spacing w:line="240" w:lineRule="auto"/>
              <w:ind w:firstLine="0"/>
              <w:jc w:val="center"/>
              <w:rPr>
                <w:color w:val="000000"/>
              </w:rPr>
            </w:pPr>
            <w:r w:rsidRPr="00174D3D">
              <w:rPr>
                <w:color w:val="000000"/>
              </w:rPr>
              <w:t>Клёновское</w:t>
            </w:r>
          </w:p>
        </w:tc>
        <w:tc>
          <w:tcPr>
            <w:tcW w:w="767" w:type="pct"/>
            <w:shd w:val="clear" w:color="auto" w:fill="auto"/>
            <w:vAlign w:val="center"/>
            <w:hideMark/>
          </w:tcPr>
          <w:p w14:paraId="6546527E" w14:textId="16641323" w:rsidR="008B6ADF" w:rsidRPr="00174D3D" w:rsidRDefault="008B6ADF" w:rsidP="000A05A8">
            <w:pPr>
              <w:spacing w:line="240" w:lineRule="auto"/>
              <w:ind w:firstLine="0"/>
              <w:jc w:val="center"/>
              <w:rPr>
                <w:color w:val="000000"/>
              </w:rPr>
            </w:pPr>
            <w:r w:rsidRPr="00174D3D">
              <w:rPr>
                <w:color w:val="000000"/>
              </w:rPr>
              <w:t>16</w:t>
            </w:r>
            <w:r w:rsidR="00E73F95">
              <w:rPr>
                <w:color w:val="000000"/>
              </w:rPr>
              <w:t>,</w:t>
            </w:r>
            <w:r w:rsidRPr="00174D3D">
              <w:rPr>
                <w:color w:val="000000"/>
              </w:rPr>
              <w:t>4</w:t>
            </w:r>
          </w:p>
        </w:tc>
        <w:tc>
          <w:tcPr>
            <w:tcW w:w="743" w:type="pct"/>
            <w:shd w:val="clear" w:color="auto" w:fill="auto"/>
            <w:vAlign w:val="center"/>
            <w:hideMark/>
          </w:tcPr>
          <w:p w14:paraId="55D7895C" w14:textId="3E417CEC" w:rsidR="008B6ADF" w:rsidRPr="00174D3D" w:rsidRDefault="008B6ADF" w:rsidP="000A05A8">
            <w:pPr>
              <w:spacing w:line="240" w:lineRule="auto"/>
              <w:ind w:firstLine="0"/>
              <w:jc w:val="center"/>
              <w:rPr>
                <w:color w:val="000000"/>
              </w:rPr>
            </w:pPr>
            <w:r w:rsidRPr="00174D3D">
              <w:rPr>
                <w:color w:val="000000"/>
              </w:rPr>
              <w:t>2</w:t>
            </w:r>
            <w:r w:rsidR="00E73F95">
              <w:rPr>
                <w:color w:val="000000"/>
              </w:rPr>
              <w:t>,</w:t>
            </w:r>
            <w:r w:rsidRPr="00174D3D">
              <w:rPr>
                <w:color w:val="000000"/>
              </w:rPr>
              <w:t>2</w:t>
            </w:r>
          </w:p>
        </w:tc>
        <w:tc>
          <w:tcPr>
            <w:tcW w:w="816" w:type="pct"/>
            <w:shd w:val="clear" w:color="auto" w:fill="auto"/>
            <w:vAlign w:val="center"/>
            <w:hideMark/>
          </w:tcPr>
          <w:p w14:paraId="48BD633E" w14:textId="600C83FD" w:rsidR="008B6ADF" w:rsidRPr="00174D3D" w:rsidRDefault="008B6ADF" w:rsidP="000A05A8">
            <w:pPr>
              <w:spacing w:line="240" w:lineRule="auto"/>
              <w:ind w:firstLine="0"/>
              <w:jc w:val="center"/>
              <w:rPr>
                <w:color w:val="000000"/>
              </w:rPr>
            </w:pPr>
            <w:r w:rsidRPr="00174D3D">
              <w:rPr>
                <w:color w:val="000000"/>
              </w:rPr>
              <w:t>1</w:t>
            </w:r>
            <w:r w:rsidR="00E73F95">
              <w:rPr>
                <w:color w:val="000000"/>
              </w:rPr>
              <w:t>,</w:t>
            </w:r>
            <w:r w:rsidRPr="00174D3D">
              <w:rPr>
                <w:color w:val="000000"/>
              </w:rPr>
              <w:t>4</w:t>
            </w:r>
          </w:p>
        </w:tc>
        <w:tc>
          <w:tcPr>
            <w:tcW w:w="469" w:type="pct"/>
            <w:shd w:val="clear" w:color="auto" w:fill="auto"/>
            <w:noWrap/>
            <w:vAlign w:val="center"/>
            <w:hideMark/>
          </w:tcPr>
          <w:p w14:paraId="24950CAE" w14:textId="77777777" w:rsidR="008B6ADF" w:rsidRPr="00174D3D" w:rsidRDefault="008B6ADF" w:rsidP="000A05A8">
            <w:pPr>
              <w:spacing w:line="240" w:lineRule="auto"/>
              <w:ind w:firstLine="0"/>
              <w:jc w:val="center"/>
              <w:rPr>
                <w:color w:val="000000"/>
              </w:rPr>
            </w:pPr>
            <w:r w:rsidRPr="00174D3D">
              <w:rPr>
                <w:color w:val="000000"/>
              </w:rPr>
              <w:t>20.0</w:t>
            </w:r>
          </w:p>
        </w:tc>
      </w:tr>
      <w:tr w:rsidR="008B6ADF" w:rsidRPr="00174D3D" w14:paraId="6168D1D0" w14:textId="77777777" w:rsidTr="00E73F95">
        <w:trPr>
          <w:trHeight w:val="20"/>
        </w:trPr>
        <w:tc>
          <w:tcPr>
            <w:tcW w:w="1193" w:type="pct"/>
            <w:vMerge/>
            <w:vAlign w:val="center"/>
            <w:hideMark/>
          </w:tcPr>
          <w:p w14:paraId="71949F52" w14:textId="77777777" w:rsidR="008B6ADF" w:rsidRPr="00174D3D" w:rsidRDefault="008B6ADF" w:rsidP="000A05A8">
            <w:pPr>
              <w:spacing w:line="240" w:lineRule="auto"/>
              <w:ind w:firstLine="0"/>
              <w:jc w:val="center"/>
              <w:rPr>
                <w:color w:val="000000"/>
              </w:rPr>
            </w:pPr>
          </w:p>
        </w:tc>
        <w:tc>
          <w:tcPr>
            <w:tcW w:w="1012" w:type="pct"/>
            <w:shd w:val="clear" w:color="auto" w:fill="auto"/>
            <w:vAlign w:val="center"/>
            <w:hideMark/>
          </w:tcPr>
          <w:p w14:paraId="6DB104AC" w14:textId="77777777" w:rsidR="008B6ADF" w:rsidRPr="00174D3D" w:rsidRDefault="008B6ADF" w:rsidP="000A05A8">
            <w:pPr>
              <w:spacing w:line="240" w:lineRule="auto"/>
              <w:ind w:firstLine="0"/>
              <w:jc w:val="center"/>
              <w:rPr>
                <w:color w:val="000000"/>
              </w:rPr>
            </w:pPr>
            <w:r w:rsidRPr="00174D3D">
              <w:rPr>
                <w:color w:val="000000"/>
              </w:rPr>
              <w:t>Краснопахорское</w:t>
            </w:r>
          </w:p>
        </w:tc>
        <w:tc>
          <w:tcPr>
            <w:tcW w:w="767" w:type="pct"/>
            <w:shd w:val="clear" w:color="auto" w:fill="auto"/>
            <w:vAlign w:val="center"/>
            <w:hideMark/>
          </w:tcPr>
          <w:p w14:paraId="3B0D2C4D" w14:textId="6C24263E" w:rsidR="008B6ADF" w:rsidRPr="00174D3D" w:rsidRDefault="008B6ADF" w:rsidP="000A05A8">
            <w:pPr>
              <w:spacing w:line="240" w:lineRule="auto"/>
              <w:ind w:firstLine="0"/>
              <w:jc w:val="center"/>
              <w:rPr>
                <w:color w:val="000000"/>
              </w:rPr>
            </w:pPr>
            <w:r w:rsidRPr="00174D3D">
              <w:rPr>
                <w:color w:val="000000"/>
              </w:rPr>
              <w:t>15</w:t>
            </w:r>
            <w:r w:rsidR="00E73F95">
              <w:rPr>
                <w:color w:val="000000"/>
              </w:rPr>
              <w:t>,</w:t>
            </w:r>
            <w:r w:rsidRPr="00174D3D">
              <w:rPr>
                <w:color w:val="000000"/>
              </w:rPr>
              <w:t>9</w:t>
            </w:r>
          </w:p>
        </w:tc>
        <w:tc>
          <w:tcPr>
            <w:tcW w:w="743" w:type="pct"/>
            <w:shd w:val="clear" w:color="auto" w:fill="auto"/>
            <w:vAlign w:val="center"/>
            <w:hideMark/>
          </w:tcPr>
          <w:p w14:paraId="03695C85" w14:textId="325A3894" w:rsidR="008B6ADF" w:rsidRPr="00174D3D" w:rsidRDefault="008B6ADF" w:rsidP="000A05A8">
            <w:pPr>
              <w:spacing w:line="240" w:lineRule="auto"/>
              <w:ind w:firstLine="0"/>
              <w:jc w:val="center"/>
              <w:rPr>
                <w:color w:val="000000"/>
              </w:rPr>
            </w:pPr>
            <w:r w:rsidRPr="00174D3D">
              <w:rPr>
                <w:color w:val="000000"/>
              </w:rPr>
              <w:t>4</w:t>
            </w:r>
            <w:r w:rsidR="00E73F95">
              <w:rPr>
                <w:color w:val="000000"/>
              </w:rPr>
              <w:t>,</w:t>
            </w:r>
            <w:r w:rsidRPr="00174D3D">
              <w:rPr>
                <w:color w:val="000000"/>
              </w:rPr>
              <w:t>6</w:t>
            </w:r>
          </w:p>
        </w:tc>
        <w:tc>
          <w:tcPr>
            <w:tcW w:w="816" w:type="pct"/>
            <w:shd w:val="clear" w:color="auto" w:fill="auto"/>
            <w:vAlign w:val="center"/>
            <w:hideMark/>
          </w:tcPr>
          <w:p w14:paraId="7C0F05EC" w14:textId="15327933" w:rsidR="008B6ADF" w:rsidRPr="00174D3D" w:rsidRDefault="008B6ADF" w:rsidP="000A05A8">
            <w:pPr>
              <w:spacing w:line="240" w:lineRule="auto"/>
              <w:ind w:firstLine="0"/>
              <w:jc w:val="center"/>
              <w:rPr>
                <w:color w:val="000000"/>
              </w:rPr>
            </w:pPr>
            <w:r w:rsidRPr="00174D3D">
              <w:rPr>
                <w:color w:val="000000"/>
              </w:rPr>
              <w:t>1</w:t>
            </w:r>
            <w:r w:rsidR="00E73F95">
              <w:rPr>
                <w:color w:val="000000"/>
              </w:rPr>
              <w:t>,</w:t>
            </w:r>
            <w:r w:rsidRPr="00174D3D">
              <w:rPr>
                <w:color w:val="000000"/>
              </w:rPr>
              <w:t>0</w:t>
            </w:r>
          </w:p>
        </w:tc>
        <w:tc>
          <w:tcPr>
            <w:tcW w:w="469" w:type="pct"/>
            <w:shd w:val="clear" w:color="auto" w:fill="auto"/>
            <w:noWrap/>
            <w:vAlign w:val="center"/>
            <w:hideMark/>
          </w:tcPr>
          <w:p w14:paraId="676323FF" w14:textId="77777777" w:rsidR="008B6ADF" w:rsidRPr="00174D3D" w:rsidRDefault="008B6ADF" w:rsidP="000A05A8">
            <w:pPr>
              <w:spacing w:line="240" w:lineRule="auto"/>
              <w:ind w:firstLine="0"/>
              <w:jc w:val="center"/>
              <w:rPr>
                <w:color w:val="000000"/>
              </w:rPr>
            </w:pPr>
            <w:r w:rsidRPr="00174D3D">
              <w:rPr>
                <w:color w:val="000000"/>
              </w:rPr>
              <w:t>21.5</w:t>
            </w:r>
          </w:p>
        </w:tc>
      </w:tr>
      <w:tr w:rsidR="008B6ADF" w:rsidRPr="00174D3D" w14:paraId="6DFFBFF8" w14:textId="77777777" w:rsidTr="00E73F95">
        <w:trPr>
          <w:trHeight w:val="20"/>
        </w:trPr>
        <w:tc>
          <w:tcPr>
            <w:tcW w:w="1193" w:type="pct"/>
            <w:vMerge/>
            <w:vAlign w:val="center"/>
            <w:hideMark/>
          </w:tcPr>
          <w:p w14:paraId="0D461326" w14:textId="77777777" w:rsidR="008B6ADF" w:rsidRPr="00174D3D" w:rsidRDefault="008B6ADF" w:rsidP="000A05A8">
            <w:pPr>
              <w:spacing w:line="240" w:lineRule="auto"/>
              <w:ind w:firstLine="0"/>
              <w:jc w:val="center"/>
              <w:rPr>
                <w:color w:val="000000"/>
              </w:rPr>
            </w:pPr>
          </w:p>
        </w:tc>
        <w:tc>
          <w:tcPr>
            <w:tcW w:w="1012" w:type="pct"/>
            <w:shd w:val="clear" w:color="auto" w:fill="auto"/>
            <w:vAlign w:val="center"/>
            <w:hideMark/>
          </w:tcPr>
          <w:p w14:paraId="54595293" w14:textId="77777777" w:rsidR="008B6ADF" w:rsidRPr="00174D3D" w:rsidRDefault="008B6ADF" w:rsidP="000A05A8">
            <w:pPr>
              <w:spacing w:line="240" w:lineRule="auto"/>
              <w:ind w:firstLine="0"/>
              <w:jc w:val="center"/>
              <w:rPr>
                <w:color w:val="000000"/>
              </w:rPr>
            </w:pPr>
            <w:r w:rsidRPr="00174D3D">
              <w:rPr>
                <w:color w:val="000000"/>
              </w:rPr>
              <w:t>Михайлово-Ярцевское</w:t>
            </w:r>
          </w:p>
        </w:tc>
        <w:tc>
          <w:tcPr>
            <w:tcW w:w="767" w:type="pct"/>
            <w:shd w:val="clear" w:color="auto" w:fill="auto"/>
            <w:vAlign w:val="center"/>
            <w:hideMark/>
          </w:tcPr>
          <w:p w14:paraId="01C1ACF8" w14:textId="2831719C" w:rsidR="008B6ADF" w:rsidRPr="00174D3D" w:rsidRDefault="008B6ADF" w:rsidP="000A05A8">
            <w:pPr>
              <w:spacing w:line="240" w:lineRule="auto"/>
              <w:ind w:firstLine="0"/>
              <w:jc w:val="center"/>
              <w:rPr>
                <w:color w:val="000000"/>
              </w:rPr>
            </w:pPr>
            <w:r w:rsidRPr="00174D3D">
              <w:rPr>
                <w:color w:val="000000"/>
              </w:rPr>
              <w:t>19</w:t>
            </w:r>
            <w:r w:rsidR="00E73F95">
              <w:rPr>
                <w:color w:val="000000"/>
              </w:rPr>
              <w:t>,</w:t>
            </w:r>
            <w:r w:rsidRPr="00174D3D">
              <w:rPr>
                <w:color w:val="000000"/>
              </w:rPr>
              <w:t>1</w:t>
            </w:r>
          </w:p>
        </w:tc>
        <w:tc>
          <w:tcPr>
            <w:tcW w:w="743" w:type="pct"/>
            <w:shd w:val="clear" w:color="auto" w:fill="auto"/>
            <w:vAlign w:val="center"/>
            <w:hideMark/>
          </w:tcPr>
          <w:p w14:paraId="7E155838" w14:textId="357AA5E5" w:rsidR="008B6ADF" w:rsidRPr="00174D3D" w:rsidRDefault="008B6ADF" w:rsidP="000A05A8">
            <w:pPr>
              <w:spacing w:line="240" w:lineRule="auto"/>
              <w:ind w:firstLine="0"/>
              <w:jc w:val="center"/>
              <w:rPr>
                <w:color w:val="000000"/>
              </w:rPr>
            </w:pPr>
            <w:r w:rsidRPr="00174D3D">
              <w:rPr>
                <w:color w:val="000000"/>
              </w:rPr>
              <w:t>4</w:t>
            </w:r>
            <w:r w:rsidR="00E73F95">
              <w:rPr>
                <w:color w:val="000000"/>
              </w:rPr>
              <w:t>,</w:t>
            </w:r>
            <w:r w:rsidRPr="00174D3D">
              <w:rPr>
                <w:color w:val="000000"/>
              </w:rPr>
              <w:t>1</w:t>
            </w:r>
          </w:p>
        </w:tc>
        <w:tc>
          <w:tcPr>
            <w:tcW w:w="816" w:type="pct"/>
            <w:shd w:val="clear" w:color="auto" w:fill="auto"/>
            <w:vAlign w:val="center"/>
            <w:hideMark/>
          </w:tcPr>
          <w:p w14:paraId="13E64A0B" w14:textId="1BCF7D33" w:rsidR="008B6ADF" w:rsidRPr="00174D3D" w:rsidRDefault="008B6ADF" w:rsidP="000A05A8">
            <w:pPr>
              <w:spacing w:line="240" w:lineRule="auto"/>
              <w:ind w:firstLine="0"/>
              <w:jc w:val="center"/>
              <w:rPr>
                <w:color w:val="000000"/>
              </w:rPr>
            </w:pPr>
            <w:r w:rsidRPr="00174D3D">
              <w:rPr>
                <w:color w:val="000000"/>
              </w:rPr>
              <w:t>0</w:t>
            </w:r>
            <w:r w:rsidR="00E73F95">
              <w:rPr>
                <w:color w:val="000000"/>
              </w:rPr>
              <w:t>,</w:t>
            </w:r>
            <w:r w:rsidRPr="00174D3D">
              <w:rPr>
                <w:color w:val="000000"/>
              </w:rPr>
              <w:t>0</w:t>
            </w:r>
          </w:p>
        </w:tc>
        <w:tc>
          <w:tcPr>
            <w:tcW w:w="469" w:type="pct"/>
            <w:shd w:val="clear" w:color="auto" w:fill="auto"/>
            <w:noWrap/>
            <w:vAlign w:val="center"/>
            <w:hideMark/>
          </w:tcPr>
          <w:p w14:paraId="04B34F8E" w14:textId="77777777" w:rsidR="008B6ADF" w:rsidRPr="00174D3D" w:rsidRDefault="008B6ADF" w:rsidP="000A05A8">
            <w:pPr>
              <w:spacing w:line="240" w:lineRule="auto"/>
              <w:ind w:firstLine="0"/>
              <w:jc w:val="center"/>
              <w:rPr>
                <w:color w:val="000000"/>
              </w:rPr>
            </w:pPr>
            <w:r w:rsidRPr="00174D3D">
              <w:rPr>
                <w:color w:val="000000"/>
              </w:rPr>
              <w:t>23.2</w:t>
            </w:r>
          </w:p>
        </w:tc>
      </w:tr>
      <w:tr w:rsidR="008B6ADF" w:rsidRPr="00174D3D" w14:paraId="3AA91852" w14:textId="77777777" w:rsidTr="00E73F95">
        <w:trPr>
          <w:trHeight w:val="20"/>
        </w:trPr>
        <w:tc>
          <w:tcPr>
            <w:tcW w:w="1193" w:type="pct"/>
            <w:vMerge/>
            <w:vAlign w:val="center"/>
            <w:hideMark/>
          </w:tcPr>
          <w:p w14:paraId="07746E94" w14:textId="77777777" w:rsidR="008B6ADF" w:rsidRPr="00174D3D" w:rsidRDefault="008B6ADF" w:rsidP="000A05A8">
            <w:pPr>
              <w:spacing w:line="240" w:lineRule="auto"/>
              <w:ind w:firstLine="0"/>
              <w:jc w:val="center"/>
              <w:rPr>
                <w:color w:val="000000"/>
              </w:rPr>
            </w:pPr>
          </w:p>
        </w:tc>
        <w:tc>
          <w:tcPr>
            <w:tcW w:w="1012" w:type="pct"/>
            <w:shd w:val="clear" w:color="auto" w:fill="auto"/>
            <w:vAlign w:val="center"/>
            <w:hideMark/>
          </w:tcPr>
          <w:p w14:paraId="18C2E362" w14:textId="77777777" w:rsidR="008B6ADF" w:rsidRPr="00174D3D" w:rsidRDefault="008B6ADF" w:rsidP="000A05A8">
            <w:pPr>
              <w:spacing w:line="240" w:lineRule="auto"/>
              <w:ind w:firstLine="0"/>
              <w:jc w:val="center"/>
              <w:rPr>
                <w:color w:val="000000"/>
              </w:rPr>
            </w:pPr>
            <w:r w:rsidRPr="00174D3D">
              <w:rPr>
                <w:color w:val="000000"/>
              </w:rPr>
              <w:t>Новофёдоровское</w:t>
            </w:r>
          </w:p>
        </w:tc>
        <w:tc>
          <w:tcPr>
            <w:tcW w:w="767" w:type="pct"/>
            <w:shd w:val="clear" w:color="auto" w:fill="auto"/>
            <w:vAlign w:val="center"/>
            <w:hideMark/>
          </w:tcPr>
          <w:p w14:paraId="0799E240" w14:textId="3EFAF1CD" w:rsidR="008B6ADF" w:rsidRPr="00174D3D" w:rsidRDefault="008B6ADF" w:rsidP="000A05A8">
            <w:pPr>
              <w:spacing w:line="240" w:lineRule="auto"/>
              <w:ind w:firstLine="0"/>
              <w:jc w:val="center"/>
              <w:rPr>
                <w:color w:val="000000"/>
              </w:rPr>
            </w:pPr>
            <w:r w:rsidRPr="00174D3D">
              <w:rPr>
                <w:color w:val="000000"/>
              </w:rPr>
              <w:t>35</w:t>
            </w:r>
            <w:r w:rsidR="00E73F95">
              <w:rPr>
                <w:color w:val="000000"/>
              </w:rPr>
              <w:t>,</w:t>
            </w:r>
            <w:r w:rsidRPr="00174D3D">
              <w:rPr>
                <w:color w:val="000000"/>
              </w:rPr>
              <w:t>6</w:t>
            </w:r>
          </w:p>
        </w:tc>
        <w:tc>
          <w:tcPr>
            <w:tcW w:w="743" w:type="pct"/>
            <w:shd w:val="clear" w:color="auto" w:fill="auto"/>
            <w:vAlign w:val="center"/>
            <w:hideMark/>
          </w:tcPr>
          <w:p w14:paraId="358954D8" w14:textId="794AB4B0" w:rsidR="008B6ADF" w:rsidRPr="00174D3D" w:rsidRDefault="008B6ADF" w:rsidP="000A05A8">
            <w:pPr>
              <w:spacing w:line="240" w:lineRule="auto"/>
              <w:ind w:firstLine="0"/>
              <w:jc w:val="center"/>
              <w:rPr>
                <w:color w:val="000000"/>
              </w:rPr>
            </w:pPr>
            <w:r w:rsidRPr="00174D3D">
              <w:rPr>
                <w:color w:val="000000"/>
              </w:rPr>
              <w:t>6</w:t>
            </w:r>
            <w:r w:rsidR="00E73F95">
              <w:rPr>
                <w:color w:val="000000"/>
              </w:rPr>
              <w:t>,</w:t>
            </w:r>
            <w:r w:rsidRPr="00174D3D">
              <w:rPr>
                <w:color w:val="000000"/>
              </w:rPr>
              <w:t>1</w:t>
            </w:r>
          </w:p>
        </w:tc>
        <w:tc>
          <w:tcPr>
            <w:tcW w:w="816" w:type="pct"/>
            <w:shd w:val="clear" w:color="auto" w:fill="auto"/>
            <w:vAlign w:val="center"/>
            <w:hideMark/>
          </w:tcPr>
          <w:p w14:paraId="7088A0A8" w14:textId="7FC0E419" w:rsidR="008B6ADF" w:rsidRPr="00174D3D" w:rsidRDefault="008B6ADF" w:rsidP="000A05A8">
            <w:pPr>
              <w:spacing w:line="240" w:lineRule="auto"/>
              <w:ind w:firstLine="0"/>
              <w:jc w:val="center"/>
              <w:rPr>
                <w:color w:val="000000"/>
              </w:rPr>
            </w:pPr>
            <w:r w:rsidRPr="00174D3D">
              <w:rPr>
                <w:color w:val="000000"/>
              </w:rPr>
              <w:t>0</w:t>
            </w:r>
            <w:r w:rsidR="00E73F95">
              <w:rPr>
                <w:color w:val="000000"/>
              </w:rPr>
              <w:t>,</w:t>
            </w:r>
            <w:r w:rsidRPr="00174D3D">
              <w:rPr>
                <w:color w:val="000000"/>
              </w:rPr>
              <w:t>8</w:t>
            </w:r>
          </w:p>
        </w:tc>
        <w:tc>
          <w:tcPr>
            <w:tcW w:w="469" w:type="pct"/>
            <w:shd w:val="clear" w:color="auto" w:fill="auto"/>
            <w:noWrap/>
            <w:vAlign w:val="center"/>
            <w:hideMark/>
          </w:tcPr>
          <w:p w14:paraId="44884418" w14:textId="77777777" w:rsidR="008B6ADF" w:rsidRPr="00174D3D" w:rsidRDefault="008B6ADF" w:rsidP="000A05A8">
            <w:pPr>
              <w:spacing w:line="240" w:lineRule="auto"/>
              <w:ind w:firstLine="0"/>
              <w:jc w:val="center"/>
              <w:rPr>
                <w:color w:val="000000"/>
              </w:rPr>
            </w:pPr>
            <w:r w:rsidRPr="00174D3D">
              <w:rPr>
                <w:color w:val="000000"/>
              </w:rPr>
              <w:t>42.5</w:t>
            </w:r>
          </w:p>
        </w:tc>
      </w:tr>
      <w:tr w:rsidR="008B6ADF" w:rsidRPr="00174D3D" w14:paraId="5C2CC127" w14:textId="77777777" w:rsidTr="00E73F95">
        <w:trPr>
          <w:trHeight w:val="20"/>
        </w:trPr>
        <w:tc>
          <w:tcPr>
            <w:tcW w:w="1193" w:type="pct"/>
            <w:vMerge/>
            <w:vAlign w:val="center"/>
            <w:hideMark/>
          </w:tcPr>
          <w:p w14:paraId="0416E632" w14:textId="77777777" w:rsidR="008B6ADF" w:rsidRPr="00174D3D" w:rsidRDefault="008B6ADF" w:rsidP="000A05A8">
            <w:pPr>
              <w:spacing w:line="240" w:lineRule="auto"/>
              <w:ind w:firstLine="0"/>
              <w:jc w:val="center"/>
              <w:rPr>
                <w:color w:val="000000"/>
              </w:rPr>
            </w:pPr>
          </w:p>
        </w:tc>
        <w:tc>
          <w:tcPr>
            <w:tcW w:w="1012" w:type="pct"/>
            <w:shd w:val="clear" w:color="auto" w:fill="auto"/>
            <w:vAlign w:val="center"/>
            <w:hideMark/>
          </w:tcPr>
          <w:p w14:paraId="7D89CEEC" w14:textId="77777777" w:rsidR="008B6ADF" w:rsidRPr="00174D3D" w:rsidRDefault="008B6ADF" w:rsidP="000A05A8">
            <w:pPr>
              <w:spacing w:line="240" w:lineRule="auto"/>
              <w:ind w:firstLine="0"/>
              <w:jc w:val="center"/>
              <w:rPr>
                <w:color w:val="000000"/>
              </w:rPr>
            </w:pPr>
            <w:r w:rsidRPr="00174D3D">
              <w:rPr>
                <w:color w:val="000000"/>
              </w:rPr>
              <w:t>Первомайское</w:t>
            </w:r>
          </w:p>
        </w:tc>
        <w:tc>
          <w:tcPr>
            <w:tcW w:w="767" w:type="pct"/>
            <w:shd w:val="clear" w:color="auto" w:fill="auto"/>
            <w:vAlign w:val="center"/>
            <w:hideMark/>
          </w:tcPr>
          <w:p w14:paraId="2AD42DDE" w14:textId="3CE9E4BD" w:rsidR="008B6ADF" w:rsidRPr="00174D3D" w:rsidRDefault="008B6ADF" w:rsidP="000A05A8">
            <w:pPr>
              <w:spacing w:line="240" w:lineRule="auto"/>
              <w:ind w:firstLine="0"/>
              <w:jc w:val="center"/>
              <w:rPr>
                <w:color w:val="000000"/>
              </w:rPr>
            </w:pPr>
            <w:r w:rsidRPr="00174D3D">
              <w:rPr>
                <w:color w:val="000000"/>
              </w:rPr>
              <w:t>20</w:t>
            </w:r>
            <w:r w:rsidR="00E73F95">
              <w:rPr>
                <w:color w:val="000000"/>
              </w:rPr>
              <w:t>,</w:t>
            </w:r>
            <w:r w:rsidRPr="00174D3D">
              <w:rPr>
                <w:color w:val="000000"/>
              </w:rPr>
              <w:t>9</w:t>
            </w:r>
          </w:p>
        </w:tc>
        <w:tc>
          <w:tcPr>
            <w:tcW w:w="743" w:type="pct"/>
            <w:shd w:val="clear" w:color="auto" w:fill="auto"/>
            <w:vAlign w:val="center"/>
            <w:hideMark/>
          </w:tcPr>
          <w:p w14:paraId="28F07A7C" w14:textId="31D468D6" w:rsidR="008B6ADF" w:rsidRPr="00174D3D" w:rsidRDefault="008B6ADF" w:rsidP="000A05A8">
            <w:pPr>
              <w:spacing w:line="240" w:lineRule="auto"/>
              <w:ind w:firstLine="0"/>
              <w:jc w:val="center"/>
              <w:rPr>
                <w:color w:val="000000"/>
              </w:rPr>
            </w:pPr>
            <w:r w:rsidRPr="00174D3D">
              <w:rPr>
                <w:color w:val="000000"/>
              </w:rPr>
              <w:t>2</w:t>
            </w:r>
            <w:r w:rsidR="00E73F95">
              <w:rPr>
                <w:color w:val="000000"/>
              </w:rPr>
              <w:t>,</w:t>
            </w:r>
            <w:r w:rsidRPr="00174D3D">
              <w:rPr>
                <w:color w:val="000000"/>
              </w:rPr>
              <w:t>6</w:t>
            </w:r>
          </w:p>
        </w:tc>
        <w:tc>
          <w:tcPr>
            <w:tcW w:w="816" w:type="pct"/>
            <w:shd w:val="clear" w:color="auto" w:fill="auto"/>
            <w:vAlign w:val="center"/>
            <w:hideMark/>
          </w:tcPr>
          <w:p w14:paraId="2C97C2E9" w14:textId="2EF82063" w:rsidR="008B6ADF" w:rsidRPr="00174D3D" w:rsidRDefault="008B6ADF" w:rsidP="000A05A8">
            <w:pPr>
              <w:spacing w:line="240" w:lineRule="auto"/>
              <w:ind w:firstLine="0"/>
              <w:jc w:val="center"/>
              <w:rPr>
                <w:color w:val="000000"/>
              </w:rPr>
            </w:pPr>
            <w:r w:rsidRPr="00174D3D">
              <w:rPr>
                <w:color w:val="000000"/>
              </w:rPr>
              <w:t>2</w:t>
            </w:r>
            <w:r w:rsidR="00E73F95">
              <w:rPr>
                <w:color w:val="000000"/>
              </w:rPr>
              <w:t>,</w:t>
            </w:r>
            <w:r w:rsidRPr="00174D3D">
              <w:rPr>
                <w:color w:val="000000"/>
              </w:rPr>
              <w:t>3</w:t>
            </w:r>
          </w:p>
        </w:tc>
        <w:tc>
          <w:tcPr>
            <w:tcW w:w="469" w:type="pct"/>
            <w:shd w:val="clear" w:color="auto" w:fill="auto"/>
            <w:noWrap/>
            <w:vAlign w:val="center"/>
            <w:hideMark/>
          </w:tcPr>
          <w:p w14:paraId="551D32A5" w14:textId="77777777" w:rsidR="008B6ADF" w:rsidRPr="00174D3D" w:rsidRDefault="008B6ADF" w:rsidP="000A05A8">
            <w:pPr>
              <w:spacing w:line="240" w:lineRule="auto"/>
              <w:ind w:firstLine="0"/>
              <w:jc w:val="center"/>
              <w:rPr>
                <w:color w:val="000000"/>
              </w:rPr>
            </w:pPr>
            <w:r w:rsidRPr="00174D3D">
              <w:rPr>
                <w:color w:val="000000"/>
              </w:rPr>
              <w:t>25.8</w:t>
            </w:r>
          </w:p>
        </w:tc>
      </w:tr>
      <w:tr w:rsidR="008B6ADF" w:rsidRPr="00174D3D" w14:paraId="55EDDC5A" w14:textId="77777777" w:rsidTr="00E73F95">
        <w:trPr>
          <w:trHeight w:val="20"/>
        </w:trPr>
        <w:tc>
          <w:tcPr>
            <w:tcW w:w="1193" w:type="pct"/>
            <w:vMerge/>
            <w:vAlign w:val="center"/>
            <w:hideMark/>
          </w:tcPr>
          <w:p w14:paraId="3BFACD82" w14:textId="77777777" w:rsidR="008B6ADF" w:rsidRPr="00174D3D" w:rsidRDefault="008B6ADF" w:rsidP="000A05A8">
            <w:pPr>
              <w:spacing w:line="240" w:lineRule="auto"/>
              <w:ind w:firstLine="0"/>
              <w:jc w:val="center"/>
              <w:rPr>
                <w:color w:val="000000"/>
              </w:rPr>
            </w:pPr>
          </w:p>
        </w:tc>
        <w:tc>
          <w:tcPr>
            <w:tcW w:w="1012" w:type="pct"/>
            <w:shd w:val="clear" w:color="auto" w:fill="auto"/>
            <w:vAlign w:val="center"/>
            <w:hideMark/>
          </w:tcPr>
          <w:p w14:paraId="1FAAD3FD" w14:textId="77777777" w:rsidR="008B6ADF" w:rsidRPr="00174D3D" w:rsidRDefault="008B6ADF" w:rsidP="000A05A8">
            <w:pPr>
              <w:spacing w:line="240" w:lineRule="auto"/>
              <w:ind w:firstLine="0"/>
              <w:jc w:val="center"/>
              <w:rPr>
                <w:color w:val="000000"/>
              </w:rPr>
            </w:pPr>
            <w:r w:rsidRPr="00174D3D">
              <w:rPr>
                <w:color w:val="000000"/>
              </w:rPr>
              <w:t>Роговское</w:t>
            </w:r>
          </w:p>
        </w:tc>
        <w:tc>
          <w:tcPr>
            <w:tcW w:w="767" w:type="pct"/>
            <w:shd w:val="clear" w:color="auto" w:fill="auto"/>
            <w:vAlign w:val="center"/>
            <w:hideMark/>
          </w:tcPr>
          <w:p w14:paraId="779349A1" w14:textId="7EC838F9" w:rsidR="008B6ADF" w:rsidRPr="00174D3D" w:rsidRDefault="008B6ADF" w:rsidP="000A05A8">
            <w:pPr>
              <w:spacing w:line="240" w:lineRule="auto"/>
              <w:ind w:firstLine="0"/>
              <w:jc w:val="center"/>
              <w:rPr>
                <w:color w:val="000000"/>
              </w:rPr>
            </w:pPr>
            <w:r w:rsidRPr="00174D3D">
              <w:rPr>
                <w:color w:val="000000"/>
              </w:rPr>
              <w:t>1</w:t>
            </w:r>
            <w:r w:rsidR="00E73F95">
              <w:rPr>
                <w:color w:val="000000"/>
              </w:rPr>
              <w:t>,</w:t>
            </w:r>
            <w:r w:rsidRPr="00174D3D">
              <w:rPr>
                <w:color w:val="000000"/>
              </w:rPr>
              <w:t>1</w:t>
            </w:r>
          </w:p>
        </w:tc>
        <w:tc>
          <w:tcPr>
            <w:tcW w:w="743" w:type="pct"/>
            <w:shd w:val="clear" w:color="auto" w:fill="auto"/>
            <w:vAlign w:val="center"/>
            <w:hideMark/>
          </w:tcPr>
          <w:p w14:paraId="687C9295" w14:textId="17D0B90B" w:rsidR="008B6ADF" w:rsidRPr="00174D3D" w:rsidRDefault="008B6ADF" w:rsidP="000A05A8">
            <w:pPr>
              <w:spacing w:line="240" w:lineRule="auto"/>
              <w:ind w:firstLine="0"/>
              <w:jc w:val="center"/>
              <w:rPr>
                <w:color w:val="000000"/>
              </w:rPr>
            </w:pPr>
            <w:r w:rsidRPr="00174D3D">
              <w:rPr>
                <w:color w:val="000000"/>
              </w:rPr>
              <w:t>3</w:t>
            </w:r>
            <w:r w:rsidR="00E73F95">
              <w:rPr>
                <w:color w:val="000000"/>
              </w:rPr>
              <w:t>,</w:t>
            </w:r>
            <w:r w:rsidRPr="00174D3D">
              <w:rPr>
                <w:color w:val="000000"/>
              </w:rPr>
              <w:t>5</w:t>
            </w:r>
          </w:p>
        </w:tc>
        <w:tc>
          <w:tcPr>
            <w:tcW w:w="816" w:type="pct"/>
            <w:shd w:val="clear" w:color="auto" w:fill="auto"/>
            <w:vAlign w:val="center"/>
            <w:hideMark/>
          </w:tcPr>
          <w:p w14:paraId="0E1049F4" w14:textId="634F2623" w:rsidR="008B6ADF" w:rsidRPr="00174D3D" w:rsidRDefault="008B6ADF" w:rsidP="000A05A8">
            <w:pPr>
              <w:spacing w:line="240" w:lineRule="auto"/>
              <w:ind w:firstLine="0"/>
              <w:jc w:val="center"/>
              <w:rPr>
                <w:color w:val="000000"/>
              </w:rPr>
            </w:pPr>
            <w:r w:rsidRPr="00174D3D">
              <w:rPr>
                <w:color w:val="000000"/>
              </w:rPr>
              <w:t>0</w:t>
            </w:r>
            <w:r w:rsidR="00E73F95">
              <w:rPr>
                <w:color w:val="000000"/>
              </w:rPr>
              <w:t>,</w:t>
            </w:r>
            <w:r w:rsidRPr="00174D3D">
              <w:rPr>
                <w:color w:val="000000"/>
              </w:rPr>
              <w:t>5</w:t>
            </w:r>
          </w:p>
        </w:tc>
        <w:tc>
          <w:tcPr>
            <w:tcW w:w="469" w:type="pct"/>
            <w:shd w:val="clear" w:color="auto" w:fill="auto"/>
            <w:noWrap/>
            <w:vAlign w:val="center"/>
            <w:hideMark/>
          </w:tcPr>
          <w:p w14:paraId="21F1D7BB" w14:textId="77777777" w:rsidR="008B6ADF" w:rsidRPr="00174D3D" w:rsidRDefault="008B6ADF" w:rsidP="000A05A8">
            <w:pPr>
              <w:spacing w:line="240" w:lineRule="auto"/>
              <w:ind w:firstLine="0"/>
              <w:jc w:val="center"/>
              <w:rPr>
                <w:color w:val="000000"/>
              </w:rPr>
            </w:pPr>
            <w:r w:rsidRPr="00174D3D">
              <w:rPr>
                <w:color w:val="000000"/>
              </w:rPr>
              <w:t>5.0</w:t>
            </w:r>
          </w:p>
        </w:tc>
      </w:tr>
      <w:tr w:rsidR="008B6ADF" w:rsidRPr="00174D3D" w14:paraId="64FC9ADE" w14:textId="77777777" w:rsidTr="00E73F95">
        <w:trPr>
          <w:trHeight w:val="20"/>
        </w:trPr>
        <w:tc>
          <w:tcPr>
            <w:tcW w:w="1193" w:type="pct"/>
            <w:vMerge/>
            <w:vAlign w:val="center"/>
            <w:hideMark/>
          </w:tcPr>
          <w:p w14:paraId="212B441C" w14:textId="77777777" w:rsidR="008B6ADF" w:rsidRPr="00174D3D" w:rsidRDefault="008B6ADF" w:rsidP="000A05A8">
            <w:pPr>
              <w:spacing w:line="240" w:lineRule="auto"/>
              <w:ind w:firstLine="0"/>
              <w:jc w:val="center"/>
              <w:rPr>
                <w:color w:val="000000"/>
              </w:rPr>
            </w:pPr>
          </w:p>
        </w:tc>
        <w:tc>
          <w:tcPr>
            <w:tcW w:w="1012" w:type="pct"/>
            <w:shd w:val="clear" w:color="auto" w:fill="auto"/>
            <w:vAlign w:val="center"/>
            <w:hideMark/>
          </w:tcPr>
          <w:p w14:paraId="13E0B0BB" w14:textId="77777777" w:rsidR="008B6ADF" w:rsidRPr="00174D3D" w:rsidRDefault="008B6ADF" w:rsidP="000A05A8">
            <w:pPr>
              <w:spacing w:line="240" w:lineRule="auto"/>
              <w:ind w:firstLine="0"/>
              <w:jc w:val="center"/>
              <w:rPr>
                <w:color w:val="000000"/>
              </w:rPr>
            </w:pPr>
            <w:r w:rsidRPr="00174D3D">
              <w:rPr>
                <w:color w:val="000000"/>
              </w:rPr>
              <w:t>Троицк</w:t>
            </w:r>
          </w:p>
        </w:tc>
        <w:tc>
          <w:tcPr>
            <w:tcW w:w="767" w:type="pct"/>
            <w:shd w:val="clear" w:color="auto" w:fill="auto"/>
            <w:vAlign w:val="center"/>
            <w:hideMark/>
          </w:tcPr>
          <w:p w14:paraId="2DE89F25" w14:textId="62F90170" w:rsidR="008B6ADF" w:rsidRPr="00174D3D" w:rsidRDefault="008B6ADF" w:rsidP="000A05A8">
            <w:pPr>
              <w:spacing w:line="240" w:lineRule="auto"/>
              <w:ind w:firstLine="0"/>
              <w:jc w:val="center"/>
              <w:rPr>
                <w:color w:val="000000"/>
              </w:rPr>
            </w:pPr>
            <w:r w:rsidRPr="00174D3D">
              <w:rPr>
                <w:color w:val="000000"/>
              </w:rPr>
              <w:t>18</w:t>
            </w:r>
            <w:r w:rsidR="00E73F95">
              <w:rPr>
                <w:color w:val="000000"/>
              </w:rPr>
              <w:t>,</w:t>
            </w:r>
            <w:r w:rsidRPr="00174D3D">
              <w:rPr>
                <w:color w:val="000000"/>
              </w:rPr>
              <w:t>5</w:t>
            </w:r>
          </w:p>
        </w:tc>
        <w:tc>
          <w:tcPr>
            <w:tcW w:w="743" w:type="pct"/>
            <w:shd w:val="clear" w:color="auto" w:fill="auto"/>
            <w:vAlign w:val="center"/>
            <w:hideMark/>
          </w:tcPr>
          <w:p w14:paraId="502E2489" w14:textId="2615A55F" w:rsidR="008B6ADF" w:rsidRPr="00174D3D" w:rsidRDefault="008B6ADF" w:rsidP="000A05A8">
            <w:pPr>
              <w:spacing w:line="240" w:lineRule="auto"/>
              <w:ind w:firstLine="0"/>
              <w:jc w:val="center"/>
              <w:rPr>
                <w:color w:val="000000"/>
              </w:rPr>
            </w:pPr>
            <w:r w:rsidRPr="00174D3D">
              <w:rPr>
                <w:color w:val="000000"/>
              </w:rPr>
              <w:t>1</w:t>
            </w:r>
            <w:r w:rsidR="00E73F95">
              <w:rPr>
                <w:color w:val="000000"/>
              </w:rPr>
              <w:t>,</w:t>
            </w:r>
            <w:r w:rsidRPr="00174D3D">
              <w:rPr>
                <w:color w:val="000000"/>
              </w:rPr>
              <w:t>3</w:t>
            </w:r>
          </w:p>
        </w:tc>
        <w:tc>
          <w:tcPr>
            <w:tcW w:w="816" w:type="pct"/>
            <w:shd w:val="clear" w:color="auto" w:fill="auto"/>
            <w:vAlign w:val="center"/>
            <w:hideMark/>
          </w:tcPr>
          <w:p w14:paraId="153C6A4C" w14:textId="7289C175" w:rsidR="008B6ADF" w:rsidRPr="00174D3D" w:rsidRDefault="008B6ADF" w:rsidP="000A05A8">
            <w:pPr>
              <w:spacing w:line="240" w:lineRule="auto"/>
              <w:ind w:firstLine="0"/>
              <w:jc w:val="center"/>
              <w:rPr>
                <w:color w:val="000000"/>
              </w:rPr>
            </w:pPr>
            <w:r w:rsidRPr="00174D3D">
              <w:rPr>
                <w:color w:val="000000"/>
              </w:rPr>
              <w:t>3</w:t>
            </w:r>
            <w:r w:rsidR="00E73F95">
              <w:rPr>
                <w:color w:val="000000"/>
              </w:rPr>
              <w:t>,</w:t>
            </w:r>
            <w:r w:rsidRPr="00174D3D">
              <w:rPr>
                <w:color w:val="000000"/>
              </w:rPr>
              <w:t>2</w:t>
            </w:r>
          </w:p>
        </w:tc>
        <w:tc>
          <w:tcPr>
            <w:tcW w:w="469" w:type="pct"/>
            <w:shd w:val="clear" w:color="auto" w:fill="auto"/>
            <w:noWrap/>
            <w:vAlign w:val="center"/>
            <w:hideMark/>
          </w:tcPr>
          <w:p w14:paraId="49C6A6DF" w14:textId="77777777" w:rsidR="008B6ADF" w:rsidRPr="00174D3D" w:rsidRDefault="008B6ADF" w:rsidP="000A05A8">
            <w:pPr>
              <w:spacing w:line="240" w:lineRule="auto"/>
              <w:ind w:firstLine="0"/>
              <w:jc w:val="center"/>
              <w:rPr>
                <w:color w:val="000000"/>
              </w:rPr>
            </w:pPr>
            <w:r w:rsidRPr="00174D3D">
              <w:rPr>
                <w:color w:val="000000"/>
              </w:rPr>
              <w:t>23.0</w:t>
            </w:r>
          </w:p>
        </w:tc>
      </w:tr>
      <w:tr w:rsidR="008B6ADF" w:rsidRPr="00174D3D" w14:paraId="08F7C27F" w14:textId="77777777" w:rsidTr="00E73F95">
        <w:trPr>
          <w:trHeight w:val="20"/>
        </w:trPr>
        <w:tc>
          <w:tcPr>
            <w:tcW w:w="1193" w:type="pct"/>
            <w:vMerge/>
            <w:vAlign w:val="center"/>
            <w:hideMark/>
          </w:tcPr>
          <w:p w14:paraId="49CE1907" w14:textId="77777777" w:rsidR="008B6ADF" w:rsidRPr="00174D3D" w:rsidRDefault="008B6ADF" w:rsidP="000A05A8">
            <w:pPr>
              <w:spacing w:line="240" w:lineRule="auto"/>
              <w:ind w:firstLine="0"/>
              <w:jc w:val="center"/>
              <w:rPr>
                <w:color w:val="000000"/>
              </w:rPr>
            </w:pPr>
          </w:p>
        </w:tc>
        <w:tc>
          <w:tcPr>
            <w:tcW w:w="1012" w:type="pct"/>
            <w:shd w:val="clear" w:color="auto" w:fill="auto"/>
            <w:vAlign w:val="center"/>
            <w:hideMark/>
          </w:tcPr>
          <w:p w14:paraId="02A30E58" w14:textId="77777777" w:rsidR="008B6ADF" w:rsidRPr="00174D3D" w:rsidRDefault="008B6ADF" w:rsidP="000A05A8">
            <w:pPr>
              <w:spacing w:line="240" w:lineRule="auto"/>
              <w:ind w:firstLine="0"/>
              <w:jc w:val="center"/>
              <w:rPr>
                <w:color w:val="000000"/>
              </w:rPr>
            </w:pPr>
            <w:r w:rsidRPr="00174D3D">
              <w:rPr>
                <w:color w:val="000000"/>
              </w:rPr>
              <w:t>Щаповское</w:t>
            </w:r>
          </w:p>
        </w:tc>
        <w:tc>
          <w:tcPr>
            <w:tcW w:w="767" w:type="pct"/>
            <w:shd w:val="clear" w:color="auto" w:fill="auto"/>
            <w:vAlign w:val="center"/>
            <w:hideMark/>
          </w:tcPr>
          <w:p w14:paraId="4469EF8E" w14:textId="19FE9194" w:rsidR="008B6ADF" w:rsidRPr="00174D3D" w:rsidRDefault="008B6ADF" w:rsidP="000A05A8">
            <w:pPr>
              <w:spacing w:line="240" w:lineRule="auto"/>
              <w:ind w:firstLine="0"/>
              <w:jc w:val="center"/>
              <w:rPr>
                <w:color w:val="000000"/>
              </w:rPr>
            </w:pPr>
            <w:r w:rsidRPr="00174D3D">
              <w:rPr>
                <w:color w:val="000000"/>
              </w:rPr>
              <w:t>9</w:t>
            </w:r>
            <w:r w:rsidR="00E73F95">
              <w:rPr>
                <w:color w:val="000000"/>
              </w:rPr>
              <w:t>,</w:t>
            </w:r>
            <w:r w:rsidRPr="00174D3D">
              <w:rPr>
                <w:color w:val="000000"/>
              </w:rPr>
              <w:t>2</w:t>
            </w:r>
          </w:p>
        </w:tc>
        <w:tc>
          <w:tcPr>
            <w:tcW w:w="743" w:type="pct"/>
            <w:shd w:val="clear" w:color="auto" w:fill="auto"/>
            <w:vAlign w:val="center"/>
            <w:hideMark/>
          </w:tcPr>
          <w:p w14:paraId="2F17ED29" w14:textId="2EA44038" w:rsidR="008B6ADF" w:rsidRPr="00174D3D" w:rsidRDefault="008B6ADF" w:rsidP="000A05A8">
            <w:pPr>
              <w:spacing w:line="240" w:lineRule="auto"/>
              <w:ind w:firstLine="0"/>
              <w:jc w:val="center"/>
              <w:rPr>
                <w:color w:val="000000"/>
              </w:rPr>
            </w:pPr>
            <w:r w:rsidRPr="00174D3D">
              <w:rPr>
                <w:color w:val="000000"/>
              </w:rPr>
              <w:t>2</w:t>
            </w:r>
            <w:r w:rsidR="00E73F95">
              <w:rPr>
                <w:color w:val="000000"/>
              </w:rPr>
              <w:t>,</w:t>
            </w:r>
            <w:r w:rsidRPr="00174D3D">
              <w:rPr>
                <w:color w:val="000000"/>
              </w:rPr>
              <w:t>3</w:t>
            </w:r>
          </w:p>
        </w:tc>
        <w:tc>
          <w:tcPr>
            <w:tcW w:w="816" w:type="pct"/>
            <w:shd w:val="clear" w:color="auto" w:fill="auto"/>
            <w:vAlign w:val="center"/>
            <w:hideMark/>
          </w:tcPr>
          <w:p w14:paraId="43F20ED1" w14:textId="3B88FEFF" w:rsidR="008B6ADF" w:rsidRPr="00174D3D" w:rsidRDefault="008B6ADF" w:rsidP="000A05A8">
            <w:pPr>
              <w:spacing w:line="240" w:lineRule="auto"/>
              <w:ind w:firstLine="0"/>
              <w:jc w:val="center"/>
              <w:rPr>
                <w:color w:val="000000"/>
              </w:rPr>
            </w:pPr>
            <w:r w:rsidRPr="00174D3D">
              <w:rPr>
                <w:color w:val="000000"/>
              </w:rPr>
              <w:t>0</w:t>
            </w:r>
            <w:r w:rsidR="00E73F95">
              <w:rPr>
                <w:color w:val="000000"/>
              </w:rPr>
              <w:t>,</w:t>
            </w:r>
            <w:r w:rsidRPr="00174D3D">
              <w:rPr>
                <w:color w:val="000000"/>
              </w:rPr>
              <w:t>2</w:t>
            </w:r>
          </w:p>
        </w:tc>
        <w:tc>
          <w:tcPr>
            <w:tcW w:w="469" w:type="pct"/>
            <w:shd w:val="clear" w:color="auto" w:fill="auto"/>
            <w:noWrap/>
            <w:vAlign w:val="center"/>
            <w:hideMark/>
          </w:tcPr>
          <w:p w14:paraId="382F485C" w14:textId="77777777" w:rsidR="008B6ADF" w:rsidRPr="00174D3D" w:rsidRDefault="008B6ADF" w:rsidP="000A05A8">
            <w:pPr>
              <w:spacing w:line="240" w:lineRule="auto"/>
              <w:ind w:firstLine="0"/>
              <w:jc w:val="center"/>
              <w:rPr>
                <w:color w:val="000000"/>
              </w:rPr>
            </w:pPr>
            <w:r w:rsidRPr="00174D3D">
              <w:rPr>
                <w:color w:val="000000"/>
              </w:rPr>
              <w:t>11.7</w:t>
            </w:r>
          </w:p>
        </w:tc>
      </w:tr>
      <w:tr w:rsidR="008B6ADF" w:rsidRPr="00174D3D" w14:paraId="1C565EC6" w14:textId="77777777" w:rsidTr="00E73F95">
        <w:trPr>
          <w:trHeight w:val="20"/>
        </w:trPr>
        <w:tc>
          <w:tcPr>
            <w:tcW w:w="1193" w:type="pct"/>
            <w:vMerge/>
            <w:vAlign w:val="center"/>
            <w:hideMark/>
          </w:tcPr>
          <w:p w14:paraId="23ED4A25" w14:textId="77777777" w:rsidR="008B6ADF" w:rsidRPr="00174D3D" w:rsidRDefault="008B6ADF" w:rsidP="000A05A8">
            <w:pPr>
              <w:spacing w:line="240" w:lineRule="auto"/>
              <w:ind w:firstLine="0"/>
              <w:jc w:val="center"/>
              <w:rPr>
                <w:color w:val="000000"/>
              </w:rPr>
            </w:pPr>
          </w:p>
        </w:tc>
        <w:tc>
          <w:tcPr>
            <w:tcW w:w="1012" w:type="pct"/>
            <w:shd w:val="clear" w:color="auto" w:fill="auto"/>
            <w:vAlign w:val="center"/>
            <w:hideMark/>
          </w:tcPr>
          <w:p w14:paraId="61423645" w14:textId="77777777" w:rsidR="008B6ADF" w:rsidRPr="00174D3D" w:rsidRDefault="008B6ADF" w:rsidP="000A05A8">
            <w:pPr>
              <w:spacing w:line="240" w:lineRule="auto"/>
              <w:ind w:firstLine="0"/>
              <w:jc w:val="center"/>
              <w:rPr>
                <w:b/>
                <w:bCs/>
                <w:color w:val="000000"/>
              </w:rPr>
            </w:pPr>
            <w:r w:rsidRPr="00174D3D">
              <w:rPr>
                <w:b/>
                <w:bCs/>
                <w:color w:val="000000"/>
              </w:rPr>
              <w:t>Итого по округу</w:t>
            </w:r>
          </w:p>
        </w:tc>
        <w:tc>
          <w:tcPr>
            <w:tcW w:w="767" w:type="pct"/>
            <w:shd w:val="clear" w:color="auto" w:fill="auto"/>
            <w:vAlign w:val="center"/>
            <w:hideMark/>
          </w:tcPr>
          <w:p w14:paraId="4428E42F" w14:textId="74696044" w:rsidR="008B6ADF" w:rsidRPr="00174D3D" w:rsidRDefault="008B6ADF" w:rsidP="000A05A8">
            <w:pPr>
              <w:spacing w:line="240" w:lineRule="auto"/>
              <w:ind w:firstLine="0"/>
              <w:jc w:val="center"/>
              <w:rPr>
                <w:b/>
                <w:bCs/>
                <w:color w:val="000000"/>
              </w:rPr>
            </w:pPr>
            <w:r w:rsidRPr="00174D3D">
              <w:rPr>
                <w:b/>
                <w:bCs/>
                <w:color w:val="000000"/>
              </w:rPr>
              <w:t>168</w:t>
            </w:r>
            <w:r w:rsidR="00E73F95">
              <w:rPr>
                <w:b/>
                <w:bCs/>
                <w:color w:val="000000"/>
              </w:rPr>
              <w:t>,</w:t>
            </w:r>
            <w:r w:rsidRPr="00174D3D">
              <w:rPr>
                <w:b/>
                <w:bCs/>
                <w:color w:val="000000"/>
              </w:rPr>
              <w:t>7</w:t>
            </w:r>
          </w:p>
        </w:tc>
        <w:tc>
          <w:tcPr>
            <w:tcW w:w="743" w:type="pct"/>
            <w:shd w:val="clear" w:color="auto" w:fill="auto"/>
            <w:vAlign w:val="center"/>
            <w:hideMark/>
          </w:tcPr>
          <w:p w14:paraId="6FC6C739" w14:textId="358F2F15" w:rsidR="008B6ADF" w:rsidRPr="00174D3D" w:rsidRDefault="008B6ADF" w:rsidP="000A05A8">
            <w:pPr>
              <w:spacing w:line="240" w:lineRule="auto"/>
              <w:ind w:firstLine="0"/>
              <w:jc w:val="center"/>
              <w:rPr>
                <w:b/>
                <w:bCs/>
                <w:color w:val="000000"/>
              </w:rPr>
            </w:pPr>
            <w:r w:rsidRPr="00174D3D">
              <w:rPr>
                <w:b/>
                <w:bCs/>
                <w:color w:val="000000"/>
              </w:rPr>
              <w:t>40</w:t>
            </w:r>
            <w:r w:rsidR="00E73F95">
              <w:rPr>
                <w:b/>
                <w:bCs/>
                <w:color w:val="000000"/>
              </w:rPr>
              <w:t>,</w:t>
            </w:r>
            <w:r w:rsidRPr="00174D3D">
              <w:rPr>
                <w:b/>
                <w:bCs/>
                <w:color w:val="000000"/>
              </w:rPr>
              <w:t>0</w:t>
            </w:r>
          </w:p>
        </w:tc>
        <w:tc>
          <w:tcPr>
            <w:tcW w:w="816" w:type="pct"/>
            <w:shd w:val="clear" w:color="auto" w:fill="auto"/>
            <w:vAlign w:val="center"/>
            <w:hideMark/>
          </w:tcPr>
          <w:p w14:paraId="37D5C1FB" w14:textId="221E4BD5" w:rsidR="008B6ADF" w:rsidRPr="00174D3D" w:rsidRDefault="008B6ADF" w:rsidP="000A05A8">
            <w:pPr>
              <w:spacing w:line="240" w:lineRule="auto"/>
              <w:ind w:firstLine="0"/>
              <w:jc w:val="center"/>
              <w:rPr>
                <w:b/>
                <w:bCs/>
                <w:color w:val="000000"/>
              </w:rPr>
            </w:pPr>
            <w:r w:rsidRPr="00174D3D">
              <w:rPr>
                <w:b/>
                <w:bCs/>
                <w:color w:val="000000"/>
              </w:rPr>
              <w:t>14</w:t>
            </w:r>
            <w:r w:rsidR="00E73F95">
              <w:rPr>
                <w:b/>
                <w:bCs/>
                <w:color w:val="000000"/>
              </w:rPr>
              <w:t>,</w:t>
            </w:r>
            <w:r w:rsidRPr="00174D3D">
              <w:rPr>
                <w:b/>
                <w:bCs/>
                <w:color w:val="000000"/>
              </w:rPr>
              <w:t>2</w:t>
            </w:r>
          </w:p>
        </w:tc>
        <w:tc>
          <w:tcPr>
            <w:tcW w:w="469" w:type="pct"/>
            <w:shd w:val="clear" w:color="auto" w:fill="auto"/>
            <w:noWrap/>
            <w:vAlign w:val="center"/>
            <w:hideMark/>
          </w:tcPr>
          <w:p w14:paraId="1E7F7FCB" w14:textId="77777777" w:rsidR="008B6ADF" w:rsidRPr="00174D3D" w:rsidRDefault="008B6ADF" w:rsidP="000A05A8">
            <w:pPr>
              <w:spacing w:line="240" w:lineRule="auto"/>
              <w:ind w:firstLine="0"/>
              <w:jc w:val="center"/>
              <w:rPr>
                <w:b/>
                <w:color w:val="000000"/>
              </w:rPr>
            </w:pPr>
            <w:r w:rsidRPr="00174D3D">
              <w:rPr>
                <w:b/>
                <w:color w:val="000000"/>
              </w:rPr>
              <w:t>222.9</w:t>
            </w:r>
          </w:p>
        </w:tc>
      </w:tr>
      <w:tr w:rsidR="008B6ADF" w:rsidRPr="00174D3D" w14:paraId="078CCAAA" w14:textId="77777777" w:rsidTr="00E73F95">
        <w:trPr>
          <w:trHeight w:val="20"/>
        </w:trPr>
        <w:tc>
          <w:tcPr>
            <w:tcW w:w="2205" w:type="pct"/>
            <w:gridSpan w:val="2"/>
            <w:shd w:val="clear" w:color="auto" w:fill="auto"/>
            <w:vAlign w:val="center"/>
            <w:hideMark/>
          </w:tcPr>
          <w:p w14:paraId="387E851B" w14:textId="77777777" w:rsidR="008B6ADF" w:rsidRPr="00174D3D" w:rsidRDefault="008B6ADF" w:rsidP="000A05A8">
            <w:pPr>
              <w:spacing w:line="240" w:lineRule="auto"/>
              <w:ind w:firstLine="0"/>
              <w:jc w:val="center"/>
              <w:rPr>
                <w:b/>
                <w:bCs/>
                <w:color w:val="000000"/>
              </w:rPr>
            </w:pPr>
            <w:r w:rsidRPr="00174D3D">
              <w:rPr>
                <w:b/>
                <w:bCs/>
                <w:color w:val="000000"/>
              </w:rPr>
              <w:t>Всего</w:t>
            </w:r>
          </w:p>
        </w:tc>
        <w:tc>
          <w:tcPr>
            <w:tcW w:w="767" w:type="pct"/>
            <w:shd w:val="clear" w:color="auto" w:fill="auto"/>
            <w:vAlign w:val="center"/>
            <w:hideMark/>
          </w:tcPr>
          <w:p w14:paraId="68C538F8" w14:textId="77777777" w:rsidR="008B6ADF" w:rsidRPr="00174D3D" w:rsidRDefault="008B6ADF" w:rsidP="000A05A8">
            <w:pPr>
              <w:spacing w:line="240" w:lineRule="auto"/>
              <w:ind w:firstLine="0"/>
              <w:jc w:val="center"/>
              <w:rPr>
                <w:b/>
                <w:bCs/>
                <w:color w:val="000000"/>
              </w:rPr>
            </w:pPr>
            <w:r w:rsidRPr="00174D3D">
              <w:rPr>
                <w:b/>
                <w:bCs/>
                <w:color w:val="000000"/>
              </w:rPr>
              <w:t>313.3</w:t>
            </w:r>
          </w:p>
        </w:tc>
        <w:tc>
          <w:tcPr>
            <w:tcW w:w="743" w:type="pct"/>
            <w:shd w:val="clear" w:color="auto" w:fill="auto"/>
            <w:vAlign w:val="center"/>
            <w:hideMark/>
          </w:tcPr>
          <w:p w14:paraId="71276BF7" w14:textId="366387B4" w:rsidR="008B6ADF" w:rsidRPr="00174D3D" w:rsidRDefault="008B6ADF" w:rsidP="000A05A8">
            <w:pPr>
              <w:spacing w:line="240" w:lineRule="auto"/>
              <w:ind w:firstLine="0"/>
              <w:jc w:val="center"/>
              <w:rPr>
                <w:b/>
                <w:bCs/>
                <w:color w:val="000000"/>
              </w:rPr>
            </w:pPr>
            <w:r w:rsidRPr="00174D3D">
              <w:rPr>
                <w:b/>
                <w:bCs/>
                <w:color w:val="000000"/>
              </w:rPr>
              <w:t>45</w:t>
            </w:r>
            <w:r w:rsidR="00E73F95">
              <w:rPr>
                <w:b/>
                <w:bCs/>
                <w:color w:val="000000"/>
              </w:rPr>
              <w:t>,</w:t>
            </w:r>
            <w:r w:rsidRPr="00174D3D">
              <w:rPr>
                <w:b/>
                <w:bCs/>
                <w:color w:val="000000"/>
              </w:rPr>
              <w:t>4</w:t>
            </w:r>
          </w:p>
        </w:tc>
        <w:tc>
          <w:tcPr>
            <w:tcW w:w="816" w:type="pct"/>
            <w:shd w:val="clear" w:color="auto" w:fill="auto"/>
            <w:vAlign w:val="center"/>
            <w:hideMark/>
          </w:tcPr>
          <w:p w14:paraId="1065D5D3" w14:textId="4B027FD8" w:rsidR="008B6ADF" w:rsidRPr="00174D3D" w:rsidRDefault="008B6ADF" w:rsidP="000A05A8">
            <w:pPr>
              <w:spacing w:line="240" w:lineRule="auto"/>
              <w:ind w:firstLine="0"/>
              <w:jc w:val="center"/>
              <w:rPr>
                <w:b/>
                <w:bCs/>
                <w:color w:val="000000"/>
              </w:rPr>
            </w:pPr>
            <w:r w:rsidRPr="00174D3D">
              <w:rPr>
                <w:b/>
                <w:bCs/>
                <w:color w:val="000000"/>
              </w:rPr>
              <w:t>24</w:t>
            </w:r>
            <w:r w:rsidR="00E73F95">
              <w:rPr>
                <w:b/>
                <w:bCs/>
                <w:color w:val="000000"/>
              </w:rPr>
              <w:t>,</w:t>
            </w:r>
            <w:r w:rsidRPr="00174D3D">
              <w:rPr>
                <w:b/>
                <w:bCs/>
                <w:color w:val="000000"/>
              </w:rPr>
              <w:t>3</w:t>
            </w:r>
          </w:p>
        </w:tc>
        <w:tc>
          <w:tcPr>
            <w:tcW w:w="469" w:type="pct"/>
            <w:shd w:val="clear" w:color="auto" w:fill="auto"/>
            <w:noWrap/>
            <w:vAlign w:val="center"/>
            <w:hideMark/>
          </w:tcPr>
          <w:p w14:paraId="2DC8B321" w14:textId="305AA2AE" w:rsidR="008B6ADF" w:rsidRPr="00174D3D" w:rsidRDefault="008B6ADF" w:rsidP="000A05A8">
            <w:pPr>
              <w:spacing w:line="240" w:lineRule="auto"/>
              <w:ind w:firstLine="0"/>
              <w:jc w:val="center"/>
              <w:rPr>
                <w:b/>
                <w:color w:val="000000"/>
              </w:rPr>
            </w:pPr>
            <w:r w:rsidRPr="00174D3D">
              <w:rPr>
                <w:b/>
                <w:color w:val="000000"/>
              </w:rPr>
              <w:t>383</w:t>
            </w:r>
            <w:r w:rsidR="00E73F95">
              <w:rPr>
                <w:b/>
                <w:color w:val="000000"/>
              </w:rPr>
              <w:t>,</w:t>
            </w:r>
            <w:r w:rsidRPr="00174D3D">
              <w:rPr>
                <w:b/>
                <w:color w:val="000000"/>
              </w:rPr>
              <w:t>1</w:t>
            </w:r>
          </w:p>
        </w:tc>
      </w:tr>
    </w:tbl>
    <w:p w14:paraId="53D70A2E" w14:textId="0931A00F" w:rsidR="002230E5" w:rsidRDefault="002230E5" w:rsidP="002230E5"/>
    <w:p w14:paraId="4FD60B35" w14:textId="6178CD17" w:rsidR="008B6ADF" w:rsidRDefault="008B6ADF" w:rsidP="002230E5"/>
    <w:p w14:paraId="7260C737" w14:textId="31D49AF9" w:rsidR="008B6ADF" w:rsidRDefault="008B6ADF" w:rsidP="002230E5"/>
    <w:p w14:paraId="444A05AB" w14:textId="599004A8" w:rsidR="008B6ADF" w:rsidRDefault="008B6ADF" w:rsidP="002230E5"/>
    <w:p w14:paraId="050F8F7B" w14:textId="77777777" w:rsidR="008B6ADF" w:rsidRDefault="008B6ADF" w:rsidP="002230E5"/>
    <w:p w14:paraId="74BEA323" w14:textId="77777777" w:rsidR="00A26D36" w:rsidRDefault="00A26D36">
      <w:pPr>
        <w:spacing w:line="240" w:lineRule="auto"/>
        <w:ind w:firstLine="0"/>
        <w:jc w:val="left"/>
        <w:rPr>
          <w:b/>
          <w:bCs/>
        </w:rPr>
      </w:pPr>
      <w:bookmarkStart w:id="83" w:name="_Toc496187238"/>
      <w:bookmarkStart w:id="84" w:name="_Toc496480178"/>
      <w:r>
        <w:br w:type="page"/>
      </w:r>
    </w:p>
    <w:p w14:paraId="354F34E2" w14:textId="1D78707F" w:rsidR="002230E5" w:rsidRDefault="002230E5" w:rsidP="002230E5">
      <w:pPr>
        <w:pStyle w:val="5"/>
      </w:pPr>
      <w:bookmarkStart w:id="85" w:name="_Toc529348109"/>
      <w:r w:rsidRPr="00D67D22">
        <w:lastRenderedPageBreak/>
        <w:t xml:space="preserve">Таблица </w:t>
      </w:r>
      <w:r w:rsidR="00EB36C9">
        <w:t>6.2</w:t>
      </w:r>
      <w:r w:rsidRPr="00D67D22">
        <w:t xml:space="preserve"> Утверждённые запасы, </w:t>
      </w:r>
      <w:r>
        <w:t>эксплуатационные и</w:t>
      </w:r>
      <w:r w:rsidRPr="00D67D22">
        <w:t xml:space="preserve"> </w:t>
      </w:r>
      <w:r>
        <w:t>прогнозные</w:t>
      </w:r>
      <w:r w:rsidRPr="00D67D22">
        <w:t xml:space="preserve"> ресурсы подземных вод по муниципальным образованиям </w:t>
      </w:r>
      <w:bookmarkEnd w:id="83"/>
      <w:bookmarkEnd w:id="84"/>
      <w:r>
        <w:t>Новой Москвы</w:t>
      </w:r>
      <w:bookmarkEnd w:id="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0"/>
        <w:gridCol w:w="1768"/>
        <w:gridCol w:w="1459"/>
        <w:gridCol w:w="1553"/>
        <w:gridCol w:w="1965"/>
        <w:gridCol w:w="1306"/>
      </w:tblGrid>
      <w:tr w:rsidR="002230E5" w:rsidRPr="00174D3D" w14:paraId="0FAF383A" w14:textId="77777777" w:rsidTr="000A05A8">
        <w:trPr>
          <w:trHeight w:val="20"/>
        </w:trPr>
        <w:tc>
          <w:tcPr>
            <w:tcW w:w="699" w:type="pct"/>
            <w:vMerge w:val="restart"/>
            <w:shd w:val="clear" w:color="auto" w:fill="auto"/>
            <w:vAlign w:val="center"/>
            <w:hideMark/>
          </w:tcPr>
          <w:p w14:paraId="3AACA05D" w14:textId="77777777" w:rsidR="002230E5" w:rsidRPr="00174D3D" w:rsidRDefault="002230E5" w:rsidP="000A05A8">
            <w:pPr>
              <w:spacing w:line="240" w:lineRule="auto"/>
              <w:ind w:firstLine="0"/>
              <w:jc w:val="center"/>
              <w:rPr>
                <w:b/>
                <w:bCs/>
                <w:color w:val="000000"/>
              </w:rPr>
            </w:pPr>
            <w:r w:rsidRPr="00174D3D">
              <w:rPr>
                <w:b/>
                <w:bCs/>
                <w:color w:val="000000"/>
              </w:rPr>
              <w:t>Административный округ</w:t>
            </w:r>
          </w:p>
        </w:tc>
        <w:tc>
          <w:tcPr>
            <w:tcW w:w="1191" w:type="pct"/>
            <w:vMerge w:val="restart"/>
            <w:shd w:val="clear" w:color="auto" w:fill="auto"/>
            <w:vAlign w:val="center"/>
            <w:hideMark/>
          </w:tcPr>
          <w:p w14:paraId="0B90D699" w14:textId="77777777" w:rsidR="002230E5" w:rsidRPr="00174D3D" w:rsidRDefault="002230E5" w:rsidP="000A05A8">
            <w:pPr>
              <w:spacing w:line="240" w:lineRule="auto"/>
              <w:ind w:firstLine="0"/>
              <w:jc w:val="center"/>
              <w:rPr>
                <w:b/>
                <w:bCs/>
                <w:color w:val="000000"/>
              </w:rPr>
            </w:pPr>
            <w:r w:rsidRPr="00174D3D">
              <w:rPr>
                <w:b/>
                <w:bCs/>
                <w:color w:val="000000"/>
              </w:rPr>
              <w:t xml:space="preserve">Муниципальное </w:t>
            </w:r>
          </w:p>
          <w:p w14:paraId="4E8551A5" w14:textId="77777777" w:rsidR="002230E5" w:rsidRPr="00174D3D" w:rsidRDefault="002230E5" w:rsidP="000A05A8">
            <w:pPr>
              <w:spacing w:line="240" w:lineRule="auto"/>
              <w:ind w:firstLine="0"/>
              <w:jc w:val="center"/>
              <w:rPr>
                <w:b/>
                <w:bCs/>
                <w:color w:val="000000"/>
              </w:rPr>
            </w:pPr>
            <w:r w:rsidRPr="00174D3D">
              <w:rPr>
                <w:b/>
                <w:bCs/>
                <w:color w:val="000000"/>
              </w:rPr>
              <w:t>образование</w:t>
            </w:r>
          </w:p>
        </w:tc>
        <w:tc>
          <w:tcPr>
            <w:tcW w:w="3110" w:type="pct"/>
            <w:gridSpan w:val="4"/>
            <w:shd w:val="clear" w:color="auto" w:fill="auto"/>
            <w:vAlign w:val="center"/>
            <w:hideMark/>
          </w:tcPr>
          <w:p w14:paraId="6B9A0B45" w14:textId="2E0D6C02" w:rsidR="002230E5" w:rsidRPr="00174D3D" w:rsidRDefault="009211C8" w:rsidP="000A05A8">
            <w:pPr>
              <w:spacing w:line="240" w:lineRule="auto"/>
              <w:ind w:firstLine="0"/>
              <w:jc w:val="center"/>
              <w:rPr>
                <w:b/>
                <w:bCs/>
                <w:color w:val="000000"/>
              </w:rPr>
            </w:pPr>
            <w:r>
              <w:rPr>
                <w:b/>
                <w:bCs/>
                <w:color w:val="000000"/>
              </w:rPr>
              <w:t>Ресурсы</w:t>
            </w:r>
            <w:r w:rsidR="002230E5" w:rsidRPr="00174D3D">
              <w:rPr>
                <w:b/>
                <w:bCs/>
                <w:color w:val="000000"/>
              </w:rPr>
              <w:t xml:space="preserve"> подземных вод. тыс. м</w:t>
            </w:r>
            <w:r w:rsidR="002230E5" w:rsidRPr="00174D3D">
              <w:rPr>
                <w:b/>
                <w:bCs/>
                <w:color w:val="000000"/>
                <w:vertAlign w:val="superscript"/>
              </w:rPr>
              <w:t>3</w:t>
            </w:r>
            <w:r w:rsidR="002230E5" w:rsidRPr="00174D3D">
              <w:rPr>
                <w:b/>
                <w:bCs/>
                <w:color w:val="000000"/>
              </w:rPr>
              <w:t>/сут</w:t>
            </w:r>
          </w:p>
        </w:tc>
      </w:tr>
      <w:tr w:rsidR="00E3719C" w:rsidRPr="00174D3D" w14:paraId="69D153A5" w14:textId="77777777" w:rsidTr="000A05A8">
        <w:trPr>
          <w:trHeight w:val="1630"/>
        </w:trPr>
        <w:tc>
          <w:tcPr>
            <w:tcW w:w="699" w:type="pct"/>
            <w:vMerge/>
            <w:vAlign w:val="center"/>
            <w:hideMark/>
          </w:tcPr>
          <w:p w14:paraId="500CBABF" w14:textId="77777777" w:rsidR="002230E5" w:rsidRPr="00174D3D" w:rsidRDefault="002230E5" w:rsidP="000A05A8">
            <w:pPr>
              <w:spacing w:line="240" w:lineRule="auto"/>
              <w:ind w:firstLine="0"/>
              <w:jc w:val="left"/>
              <w:rPr>
                <w:b/>
                <w:bCs/>
                <w:color w:val="000000"/>
              </w:rPr>
            </w:pPr>
          </w:p>
        </w:tc>
        <w:tc>
          <w:tcPr>
            <w:tcW w:w="1191" w:type="pct"/>
            <w:vMerge/>
            <w:vAlign w:val="center"/>
            <w:hideMark/>
          </w:tcPr>
          <w:p w14:paraId="13651BA3" w14:textId="77777777" w:rsidR="002230E5" w:rsidRPr="00174D3D" w:rsidRDefault="002230E5" w:rsidP="000A05A8">
            <w:pPr>
              <w:spacing w:line="240" w:lineRule="auto"/>
              <w:ind w:firstLine="0"/>
              <w:jc w:val="left"/>
              <w:rPr>
                <w:b/>
                <w:bCs/>
                <w:color w:val="000000"/>
              </w:rPr>
            </w:pPr>
          </w:p>
        </w:tc>
        <w:tc>
          <w:tcPr>
            <w:tcW w:w="731" w:type="pct"/>
            <w:shd w:val="clear" w:color="auto" w:fill="auto"/>
            <w:vAlign w:val="center"/>
            <w:hideMark/>
          </w:tcPr>
          <w:p w14:paraId="28E2056C" w14:textId="0501A6D0" w:rsidR="002230E5" w:rsidRPr="00174D3D" w:rsidRDefault="009211C8" w:rsidP="000A05A8">
            <w:pPr>
              <w:spacing w:line="240" w:lineRule="auto"/>
              <w:ind w:firstLine="0"/>
              <w:jc w:val="center"/>
              <w:rPr>
                <w:b/>
                <w:bCs/>
                <w:color w:val="000000"/>
              </w:rPr>
            </w:pPr>
            <w:r>
              <w:rPr>
                <w:b/>
                <w:bCs/>
                <w:color w:val="000000"/>
              </w:rPr>
              <w:t>совр</w:t>
            </w:r>
            <w:r w:rsidRPr="00174D3D">
              <w:rPr>
                <w:b/>
                <w:bCs/>
                <w:color w:val="000000"/>
              </w:rPr>
              <w:t>е</w:t>
            </w:r>
            <w:r>
              <w:rPr>
                <w:b/>
                <w:bCs/>
                <w:color w:val="000000"/>
              </w:rPr>
              <w:t>м</w:t>
            </w:r>
            <w:r w:rsidRPr="00174D3D">
              <w:rPr>
                <w:b/>
                <w:bCs/>
                <w:color w:val="000000"/>
              </w:rPr>
              <w:t>енн</w:t>
            </w:r>
            <w:r>
              <w:rPr>
                <w:b/>
                <w:bCs/>
                <w:color w:val="000000"/>
              </w:rPr>
              <w:t>ы</w:t>
            </w:r>
            <w:r w:rsidRPr="00174D3D">
              <w:rPr>
                <w:b/>
                <w:bCs/>
                <w:color w:val="000000"/>
              </w:rPr>
              <w:t>й</w:t>
            </w:r>
            <w:r>
              <w:rPr>
                <w:b/>
                <w:bCs/>
                <w:color w:val="000000"/>
              </w:rPr>
              <w:t xml:space="preserve"> водоотбор</w:t>
            </w:r>
          </w:p>
        </w:tc>
        <w:tc>
          <w:tcPr>
            <w:tcW w:w="711" w:type="pct"/>
            <w:shd w:val="clear" w:color="auto" w:fill="auto"/>
            <w:vAlign w:val="center"/>
            <w:hideMark/>
          </w:tcPr>
          <w:p w14:paraId="01F6C579" w14:textId="77777777" w:rsidR="002230E5" w:rsidRPr="00174D3D" w:rsidRDefault="002230E5" w:rsidP="000A05A8">
            <w:pPr>
              <w:spacing w:line="240" w:lineRule="auto"/>
              <w:ind w:firstLine="0"/>
              <w:jc w:val="center"/>
              <w:rPr>
                <w:b/>
                <w:bCs/>
                <w:color w:val="000000"/>
              </w:rPr>
            </w:pPr>
            <w:r w:rsidRPr="00174D3D">
              <w:rPr>
                <w:b/>
                <w:bCs/>
                <w:color w:val="000000"/>
              </w:rPr>
              <w:t>утверждённые запасы</w:t>
            </w:r>
          </w:p>
        </w:tc>
        <w:tc>
          <w:tcPr>
            <w:tcW w:w="735" w:type="pct"/>
            <w:shd w:val="clear" w:color="auto" w:fill="auto"/>
            <w:vAlign w:val="center"/>
            <w:hideMark/>
          </w:tcPr>
          <w:p w14:paraId="3D2F0CDD" w14:textId="0169017B" w:rsidR="002230E5" w:rsidRPr="00174D3D" w:rsidRDefault="00E3719C" w:rsidP="000A05A8">
            <w:pPr>
              <w:spacing w:line="240" w:lineRule="auto"/>
              <w:ind w:firstLine="0"/>
              <w:jc w:val="center"/>
              <w:rPr>
                <w:b/>
                <w:bCs/>
                <w:color w:val="000000"/>
              </w:rPr>
            </w:pPr>
            <w:r>
              <w:rPr>
                <w:b/>
                <w:bCs/>
                <w:color w:val="000000"/>
              </w:rPr>
              <w:t>эксплуатационные ресурсы</w:t>
            </w:r>
          </w:p>
        </w:tc>
        <w:tc>
          <w:tcPr>
            <w:tcW w:w="933" w:type="pct"/>
            <w:shd w:val="clear" w:color="auto" w:fill="auto"/>
            <w:vAlign w:val="center"/>
            <w:hideMark/>
          </w:tcPr>
          <w:p w14:paraId="0527FAE8" w14:textId="7224B604" w:rsidR="002230E5" w:rsidRPr="00174D3D" w:rsidRDefault="00E3719C" w:rsidP="000A05A8">
            <w:pPr>
              <w:spacing w:line="240" w:lineRule="auto"/>
              <w:ind w:firstLine="0"/>
              <w:jc w:val="center"/>
              <w:rPr>
                <w:b/>
                <w:bCs/>
                <w:color w:val="000000"/>
              </w:rPr>
            </w:pPr>
            <w:r>
              <w:rPr>
                <w:b/>
                <w:bCs/>
                <w:color w:val="000000"/>
              </w:rPr>
              <w:t>прогнозные ресурсы</w:t>
            </w:r>
          </w:p>
        </w:tc>
      </w:tr>
      <w:tr w:rsidR="00E3719C" w:rsidRPr="00174D3D" w14:paraId="333C8BEF" w14:textId="77777777" w:rsidTr="000A05A8">
        <w:trPr>
          <w:trHeight w:val="20"/>
        </w:trPr>
        <w:tc>
          <w:tcPr>
            <w:tcW w:w="699" w:type="pct"/>
            <w:vMerge w:val="restart"/>
            <w:shd w:val="clear" w:color="auto" w:fill="auto"/>
            <w:vAlign w:val="center"/>
            <w:hideMark/>
          </w:tcPr>
          <w:p w14:paraId="1E82D814" w14:textId="77777777" w:rsidR="002230E5" w:rsidRPr="00174D3D" w:rsidRDefault="002230E5" w:rsidP="000A05A8">
            <w:pPr>
              <w:spacing w:line="240" w:lineRule="auto"/>
              <w:ind w:firstLine="0"/>
              <w:jc w:val="center"/>
              <w:rPr>
                <w:color w:val="000000"/>
              </w:rPr>
            </w:pPr>
            <w:r w:rsidRPr="00174D3D">
              <w:rPr>
                <w:color w:val="000000"/>
              </w:rPr>
              <w:t>Новомосковский</w:t>
            </w:r>
          </w:p>
        </w:tc>
        <w:tc>
          <w:tcPr>
            <w:tcW w:w="1191" w:type="pct"/>
            <w:shd w:val="clear" w:color="auto" w:fill="auto"/>
            <w:vAlign w:val="center"/>
            <w:hideMark/>
          </w:tcPr>
          <w:p w14:paraId="1CA849C4" w14:textId="77777777" w:rsidR="002230E5" w:rsidRPr="00174D3D" w:rsidRDefault="002230E5" w:rsidP="000A05A8">
            <w:pPr>
              <w:spacing w:line="240" w:lineRule="auto"/>
              <w:ind w:firstLine="0"/>
              <w:jc w:val="center"/>
              <w:rPr>
                <w:color w:val="000000"/>
              </w:rPr>
            </w:pPr>
            <w:r w:rsidRPr="00174D3D">
              <w:rPr>
                <w:color w:val="000000"/>
              </w:rPr>
              <w:t>Внуковское</w:t>
            </w:r>
          </w:p>
        </w:tc>
        <w:tc>
          <w:tcPr>
            <w:tcW w:w="731" w:type="pct"/>
            <w:shd w:val="clear" w:color="auto" w:fill="auto"/>
            <w:vAlign w:val="center"/>
            <w:hideMark/>
          </w:tcPr>
          <w:p w14:paraId="7F229727" w14:textId="77777777" w:rsidR="002230E5" w:rsidRPr="00174D3D" w:rsidRDefault="002230E5" w:rsidP="000A05A8">
            <w:pPr>
              <w:spacing w:line="240" w:lineRule="auto"/>
              <w:ind w:firstLine="0"/>
              <w:jc w:val="center"/>
              <w:rPr>
                <w:color w:val="000000"/>
              </w:rPr>
            </w:pPr>
            <w:r w:rsidRPr="00174D3D">
              <w:rPr>
                <w:color w:val="000000"/>
              </w:rPr>
              <w:t>1,4</w:t>
            </w:r>
          </w:p>
        </w:tc>
        <w:tc>
          <w:tcPr>
            <w:tcW w:w="711" w:type="pct"/>
            <w:shd w:val="clear" w:color="auto" w:fill="auto"/>
            <w:vAlign w:val="center"/>
            <w:hideMark/>
          </w:tcPr>
          <w:p w14:paraId="6D0DA0C9" w14:textId="77777777" w:rsidR="002230E5" w:rsidRPr="00174D3D" w:rsidRDefault="002230E5" w:rsidP="000A05A8">
            <w:pPr>
              <w:spacing w:line="240" w:lineRule="auto"/>
              <w:ind w:firstLine="0"/>
              <w:jc w:val="center"/>
              <w:rPr>
                <w:color w:val="000000"/>
                <w:highlight w:val="cyan"/>
              </w:rPr>
            </w:pPr>
            <w:r w:rsidRPr="00174D3D">
              <w:rPr>
                <w:color w:val="000000"/>
              </w:rPr>
              <w:t>3,6</w:t>
            </w:r>
          </w:p>
        </w:tc>
        <w:tc>
          <w:tcPr>
            <w:tcW w:w="735" w:type="pct"/>
            <w:shd w:val="clear" w:color="auto" w:fill="auto"/>
            <w:vAlign w:val="center"/>
            <w:hideMark/>
          </w:tcPr>
          <w:p w14:paraId="3EDE3555" w14:textId="77777777" w:rsidR="002230E5" w:rsidRPr="00174D3D" w:rsidRDefault="002230E5" w:rsidP="000A05A8">
            <w:pPr>
              <w:spacing w:line="240" w:lineRule="auto"/>
              <w:ind w:firstLine="0"/>
              <w:jc w:val="center"/>
              <w:rPr>
                <w:color w:val="000000"/>
              </w:rPr>
            </w:pPr>
            <w:r w:rsidRPr="00174D3D">
              <w:rPr>
                <w:color w:val="000000"/>
              </w:rPr>
              <w:t>4,7</w:t>
            </w:r>
          </w:p>
        </w:tc>
        <w:tc>
          <w:tcPr>
            <w:tcW w:w="933" w:type="pct"/>
            <w:shd w:val="clear" w:color="auto" w:fill="auto"/>
            <w:vAlign w:val="center"/>
            <w:hideMark/>
          </w:tcPr>
          <w:p w14:paraId="6DB0D086" w14:textId="77777777" w:rsidR="002230E5" w:rsidRPr="00174D3D" w:rsidRDefault="002230E5" w:rsidP="000A05A8">
            <w:pPr>
              <w:spacing w:line="240" w:lineRule="auto"/>
              <w:ind w:firstLine="0"/>
              <w:jc w:val="center"/>
              <w:rPr>
                <w:color w:val="000000"/>
              </w:rPr>
            </w:pPr>
            <w:r w:rsidRPr="00174D3D">
              <w:rPr>
                <w:color w:val="000000"/>
              </w:rPr>
              <w:t>1,1</w:t>
            </w:r>
          </w:p>
        </w:tc>
      </w:tr>
      <w:tr w:rsidR="00E3719C" w:rsidRPr="00174D3D" w14:paraId="3A93E2BB" w14:textId="77777777" w:rsidTr="000A05A8">
        <w:trPr>
          <w:trHeight w:val="20"/>
        </w:trPr>
        <w:tc>
          <w:tcPr>
            <w:tcW w:w="699" w:type="pct"/>
            <w:vMerge/>
            <w:vAlign w:val="center"/>
            <w:hideMark/>
          </w:tcPr>
          <w:p w14:paraId="34D10EFD" w14:textId="77777777" w:rsidR="002230E5" w:rsidRPr="00174D3D" w:rsidRDefault="002230E5" w:rsidP="000A05A8">
            <w:pPr>
              <w:spacing w:line="240" w:lineRule="auto"/>
              <w:ind w:firstLine="0"/>
              <w:jc w:val="left"/>
              <w:rPr>
                <w:color w:val="000000"/>
              </w:rPr>
            </w:pPr>
          </w:p>
        </w:tc>
        <w:tc>
          <w:tcPr>
            <w:tcW w:w="1191" w:type="pct"/>
            <w:shd w:val="clear" w:color="auto" w:fill="auto"/>
            <w:vAlign w:val="center"/>
            <w:hideMark/>
          </w:tcPr>
          <w:p w14:paraId="5338DE78" w14:textId="77777777" w:rsidR="002230E5" w:rsidRPr="00174D3D" w:rsidRDefault="002230E5" w:rsidP="000A05A8">
            <w:pPr>
              <w:spacing w:line="240" w:lineRule="auto"/>
              <w:ind w:firstLine="0"/>
              <w:jc w:val="center"/>
              <w:rPr>
                <w:color w:val="000000"/>
              </w:rPr>
            </w:pPr>
            <w:r w:rsidRPr="00174D3D">
              <w:rPr>
                <w:color w:val="000000"/>
              </w:rPr>
              <w:t>Воскресенское</w:t>
            </w:r>
          </w:p>
        </w:tc>
        <w:tc>
          <w:tcPr>
            <w:tcW w:w="731" w:type="pct"/>
            <w:shd w:val="clear" w:color="auto" w:fill="auto"/>
            <w:vAlign w:val="center"/>
            <w:hideMark/>
          </w:tcPr>
          <w:p w14:paraId="47BB8446" w14:textId="77777777" w:rsidR="002230E5" w:rsidRPr="00174D3D" w:rsidRDefault="002230E5" w:rsidP="000A05A8">
            <w:pPr>
              <w:spacing w:line="240" w:lineRule="auto"/>
              <w:ind w:firstLine="0"/>
              <w:jc w:val="center"/>
              <w:rPr>
                <w:color w:val="000000"/>
              </w:rPr>
            </w:pPr>
            <w:r w:rsidRPr="00174D3D">
              <w:rPr>
                <w:color w:val="000000"/>
              </w:rPr>
              <w:t>4,3</w:t>
            </w:r>
          </w:p>
        </w:tc>
        <w:tc>
          <w:tcPr>
            <w:tcW w:w="711" w:type="pct"/>
            <w:shd w:val="clear" w:color="auto" w:fill="auto"/>
            <w:vAlign w:val="center"/>
            <w:hideMark/>
          </w:tcPr>
          <w:p w14:paraId="7FCE53BB" w14:textId="77777777" w:rsidR="002230E5" w:rsidRPr="00174D3D" w:rsidRDefault="002230E5" w:rsidP="000A05A8">
            <w:pPr>
              <w:spacing w:line="240" w:lineRule="auto"/>
              <w:ind w:firstLine="0"/>
              <w:jc w:val="center"/>
              <w:rPr>
                <w:color w:val="000000"/>
                <w:highlight w:val="cyan"/>
              </w:rPr>
            </w:pPr>
            <w:r w:rsidRPr="00174D3D">
              <w:rPr>
                <w:color w:val="000000"/>
              </w:rPr>
              <w:t>1,6</w:t>
            </w:r>
          </w:p>
        </w:tc>
        <w:tc>
          <w:tcPr>
            <w:tcW w:w="735" w:type="pct"/>
            <w:shd w:val="clear" w:color="auto" w:fill="auto"/>
            <w:vAlign w:val="center"/>
            <w:hideMark/>
          </w:tcPr>
          <w:p w14:paraId="296F3920" w14:textId="77777777" w:rsidR="002230E5" w:rsidRPr="00174D3D" w:rsidRDefault="002230E5" w:rsidP="000A05A8">
            <w:pPr>
              <w:spacing w:line="240" w:lineRule="auto"/>
              <w:ind w:firstLine="0"/>
              <w:jc w:val="center"/>
              <w:rPr>
                <w:color w:val="000000"/>
              </w:rPr>
            </w:pPr>
            <w:r w:rsidRPr="00174D3D">
              <w:rPr>
                <w:color w:val="000000"/>
              </w:rPr>
              <w:t>26,8</w:t>
            </w:r>
          </w:p>
        </w:tc>
        <w:tc>
          <w:tcPr>
            <w:tcW w:w="933" w:type="pct"/>
            <w:shd w:val="clear" w:color="auto" w:fill="auto"/>
            <w:vAlign w:val="center"/>
            <w:hideMark/>
          </w:tcPr>
          <w:p w14:paraId="2AEF54C5" w14:textId="77777777" w:rsidR="002230E5" w:rsidRPr="00174D3D" w:rsidRDefault="002230E5" w:rsidP="000A05A8">
            <w:pPr>
              <w:spacing w:line="240" w:lineRule="auto"/>
              <w:ind w:firstLine="0"/>
              <w:jc w:val="center"/>
              <w:rPr>
                <w:color w:val="000000"/>
              </w:rPr>
            </w:pPr>
            <w:r w:rsidRPr="00174D3D">
              <w:rPr>
                <w:color w:val="000000"/>
              </w:rPr>
              <w:t>25,2</w:t>
            </w:r>
          </w:p>
        </w:tc>
      </w:tr>
      <w:tr w:rsidR="00E3719C" w:rsidRPr="00174D3D" w14:paraId="03B1D8A2" w14:textId="77777777" w:rsidTr="000A05A8">
        <w:trPr>
          <w:trHeight w:val="20"/>
        </w:trPr>
        <w:tc>
          <w:tcPr>
            <w:tcW w:w="699" w:type="pct"/>
            <w:vMerge/>
            <w:vAlign w:val="center"/>
            <w:hideMark/>
          </w:tcPr>
          <w:p w14:paraId="566DFF9E" w14:textId="77777777" w:rsidR="002230E5" w:rsidRPr="00174D3D" w:rsidRDefault="002230E5" w:rsidP="000A05A8">
            <w:pPr>
              <w:spacing w:line="240" w:lineRule="auto"/>
              <w:ind w:firstLine="0"/>
              <w:jc w:val="left"/>
              <w:rPr>
                <w:color w:val="000000"/>
              </w:rPr>
            </w:pPr>
          </w:p>
        </w:tc>
        <w:tc>
          <w:tcPr>
            <w:tcW w:w="1191" w:type="pct"/>
            <w:shd w:val="clear" w:color="auto" w:fill="auto"/>
            <w:vAlign w:val="center"/>
            <w:hideMark/>
          </w:tcPr>
          <w:p w14:paraId="54F42883" w14:textId="77777777" w:rsidR="002230E5" w:rsidRPr="00174D3D" w:rsidRDefault="002230E5" w:rsidP="000A05A8">
            <w:pPr>
              <w:spacing w:line="240" w:lineRule="auto"/>
              <w:ind w:firstLine="0"/>
              <w:jc w:val="center"/>
              <w:rPr>
                <w:color w:val="000000"/>
              </w:rPr>
            </w:pPr>
            <w:r w:rsidRPr="00174D3D">
              <w:rPr>
                <w:color w:val="000000"/>
              </w:rPr>
              <w:t>Десёновское</w:t>
            </w:r>
          </w:p>
        </w:tc>
        <w:tc>
          <w:tcPr>
            <w:tcW w:w="731" w:type="pct"/>
            <w:shd w:val="clear" w:color="auto" w:fill="auto"/>
            <w:vAlign w:val="center"/>
            <w:hideMark/>
          </w:tcPr>
          <w:p w14:paraId="35C31ACF" w14:textId="77777777" w:rsidR="002230E5" w:rsidRPr="00174D3D" w:rsidRDefault="002230E5" w:rsidP="000A05A8">
            <w:pPr>
              <w:spacing w:line="240" w:lineRule="auto"/>
              <w:ind w:firstLine="0"/>
              <w:jc w:val="center"/>
              <w:rPr>
                <w:color w:val="000000"/>
              </w:rPr>
            </w:pPr>
            <w:r w:rsidRPr="00174D3D">
              <w:rPr>
                <w:color w:val="000000"/>
              </w:rPr>
              <w:t>34,7</w:t>
            </w:r>
          </w:p>
        </w:tc>
        <w:tc>
          <w:tcPr>
            <w:tcW w:w="711" w:type="pct"/>
            <w:shd w:val="clear" w:color="auto" w:fill="auto"/>
            <w:vAlign w:val="center"/>
            <w:hideMark/>
          </w:tcPr>
          <w:p w14:paraId="18E83C49" w14:textId="77777777" w:rsidR="002230E5" w:rsidRPr="00174D3D" w:rsidRDefault="002230E5" w:rsidP="000A05A8">
            <w:pPr>
              <w:spacing w:line="240" w:lineRule="auto"/>
              <w:ind w:firstLine="0"/>
              <w:jc w:val="center"/>
              <w:rPr>
                <w:color w:val="000000"/>
                <w:highlight w:val="cyan"/>
              </w:rPr>
            </w:pPr>
            <w:r w:rsidRPr="00174D3D">
              <w:rPr>
                <w:color w:val="000000"/>
              </w:rPr>
              <w:t>51,0</w:t>
            </w:r>
          </w:p>
        </w:tc>
        <w:tc>
          <w:tcPr>
            <w:tcW w:w="735" w:type="pct"/>
            <w:shd w:val="clear" w:color="auto" w:fill="auto"/>
            <w:vAlign w:val="center"/>
            <w:hideMark/>
          </w:tcPr>
          <w:p w14:paraId="205D8221" w14:textId="77777777" w:rsidR="002230E5" w:rsidRPr="00174D3D" w:rsidRDefault="002230E5" w:rsidP="000A05A8">
            <w:pPr>
              <w:spacing w:line="240" w:lineRule="auto"/>
              <w:ind w:firstLine="0"/>
              <w:jc w:val="center"/>
              <w:rPr>
                <w:color w:val="000000"/>
              </w:rPr>
            </w:pPr>
            <w:r w:rsidRPr="00174D3D">
              <w:rPr>
                <w:color w:val="000000"/>
              </w:rPr>
              <w:t>44,0</w:t>
            </w:r>
          </w:p>
        </w:tc>
        <w:tc>
          <w:tcPr>
            <w:tcW w:w="933" w:type="pct"/>
            <w:shd w:val="clear" w:color="auto" w:fill="auto"/>
            <w:vAlign w:val="center"/>
            <w:hideMark/>
          </w:tcPr>
          <w:p w14:paraId="3E55FC03" w14:textId="77777777" w:rsidR="002230E5" w:rsidRPr="00174D3D" w:rsidRDefault="002230E5" w:rsidP="000A05A8">
            <w:pPr>
              <w:spacing w:line="240" w:lineRule="auto"/>
              <w:ind w:firstLine="0"/>
              <w:jc w:val="center"/>
              <w:rPr>
                <w:color w:val="000000"/>
              </w:rPr>
            </w:pPr>
            <w:r w:rsidRPr="00174D3D">
              <w:rPr>
                <w:color w:val="000000"/>
              </w:rPr>
              <w:t>-7,0</w:t>
            </w:r>
          </w:p>
        </w:tc>
      </w:tr>
      <w:tr w:rsidR="00E3719C" w:rsidRPr="00174D3D" w14:paraId="723F76FA" w14:textId="77777777" w:rsidTr="000A05A8">
        <w:trPr>
          <w:trHeight w:val="20"/>
        </w:trPr>
        <w:tc>
          <w:tcPr>
            <w:tcW w:w="699" w:type="pct"/>
            <w:vMerge/>
            <w:vAlign w:val="center"/>
            <w:hideMark/>
          </w:tcPr>
          <w:p w14:paraId="58D074A6" w14:textId="77777777" w:rsidR="002230E5" w:rsidRPr="00174D3D" w:rsidRDefault="002230E5" w:rsidP="000A05A8">
            <w:pPr>
              <w:spacing w:line="240" w:lineRule="auto"/>
              <w:ind w:firstLine="0"/>
              <w:jc w:val="left"/>
              <w:rPr>
                <w:color w:val="000000"/>
              </w:rPr>
            </w:pPr>
          </w:p>
        </w:tc>
        <w:tc>
          <w:tcPr>
            <w:tcW w:w="1191" w:type="pct"/>
            <w:shd w:val="clear" w:color="auto" w:fill="auto"/>
            <w:vAlign w:val="center"/>
            <w:hideMark/>
          </w:tcPr>
          <w:p w14:paraId="5017EE2D" w14:textId="77777777" w:rsidR="002230E5" w:rsidRPr="00174D3D" w:rsidRDefault="002230E5" w:rsidP="000A05A8">
            <w:pPr>
              <w:spacing w:line="240" w:lineRule="auto"/>
              <w:ind w:firstLine="0"/>
              <w:jc w:val="center"/>
              <w:rPr>
                <w:color w:val="000000"/>
              </w:rPr>
            </w:pPr>
            <w:r w:rsidRPr="00174D3D">
              <w:rPr>
                <w:color w:val="000000"/>
              </w:rPr>
              <w:t>Кокошкино</w:t>
            </w:r>
          </w:p>
        </w:tc>
        <w:tc>
          <w:tcPr>
            <w:tcW w:w="731" w:type="pct"/>
            <w:shd w:val="clear" w:color="auto" w:fill="auto"/>
            <w:vAlign w:val="center"/>
            <w:hideMark/>
          </w:tcPr>
          <w:p w14:paraId="41192770" w14:textId="77777777" w:rsidR="002230E5" w:rsidRPr="00174D3D" w:rsidRDefault="002230E5" w:rsidP="000A05A8">
            <w:pPr>
              <w:spacing w:line="240" w:lineRule="auto"/>
              <w:ind w:firstLine="0"/>
              <w:jc w:val="center"/>
              <w:rPr>
                <w:color w:val="000000"/>
              </w:rPr>
            </w:pPr>
            <w:r w:rsidRPr="00174D3D">
              <w:rPr>
                <w:color w:val="000000"/>
              </w:rPr>
              <w:t>2,7</w:t>
            </w:r>
          </w:p>
        </w:tc>
        <w:tc>
          <w:tcPr>
            <w:tcW w:w="711" w:type="pct"/>
            <w:shd w:val="clear" w:color="auto" w:fill="auto"/>
            <w:vAlign w:val="center"/>
            <w:hideMark/>
          </w:tcPr>
          <w:p w14:paraId="7D0ACD86" w14:textId="77777777" w:rsidR="002230E5" w:rsidRPr="00174D3D" w:rsidRDefault="002230E5" w:rsidP="000A05A8">
            <w:pPr>
              <w:spacing w:line="240" w:lineRule="auto"/>
              <w:ind w:firstLine="0"/>
              <w:jc w:val="center"/>
              <w:rPr>
                <w:color w:val="000000"/>
                <w:highlight w:val="cyan"/>
              </w:rPr>
            </w:pPr>
            <w:r w:rsidRPr="00174D3D">
              <w:rPr>
                <w:color w:val="000000"/>
              </w:rPr>
              <w:t>4,5</w:t>
            </w:r>
          </w:p>
        </w:tc>
        <w:tc>
          <w:tcPr>
            <w:tcW w:w="735" w:type="pct"/>
            <w:shd w:val="clear" w:color="auto" w:fill="auto"/>
            <w:vAlign w:val="center"/>
            <w:hideMark/>
          </w:tcPr>
          <w:p w14:paraId="227B85B8" w14:textId="77777777" w:rsidR="002230E5" w:rsidRPr="00174D3D" w:rsidRDefault="002230E5" w:rsidP="000A05A8">
            <w:pPr>
              <w:spacing w:line="240" w:lineRule="auto"/>
              <w:ind w:firstLine="0"/>
              <w:jc w:val="center"/>
              <w:rPr>
                <w:color w:val="000000"/>
              </w:rPr>
            </w:pPr>
            <w:r w:rsidRPr="00174D3D">
              <w:rPr>
                <w:color w:val="000000"/>
              </w:rPr>
              <w:t>4,9</w:t>
            </w:r>
          </w:p>
        </w:tc>
        <w:tc>
          <w:tcPr>
            <w:tcW w:w="933" w:type="pct"/>
            <w:shd w:val="clear" w:color="auto" w:fill="auto"/>
            <w:vAlign w:val="center"/>
            <w:hideMark/>
          </w:tcPr>
          <w:p w14:paraId="77C59704" w14:textId="77777777" w:rsidR="002230E5" w:rsidRPr="00174D3D" w:rsidRDefault="002230E5" w:rsidP="000A05A8">
            <w:pPr>
              <w:spacing w:line="240" w:lineRule="auto"/>
              <w:ind w:firstLine="0"/>
              <w:jc w:val="center"/>
              <w:rPr>
                <w:color w:val="000000"/>
              </w:rPr>
            </w:pPr>
            <w:r w:rsidRPr="00174D3D">
              <w:rPr>
                <w:color w:val="000000"/>
              </w:rPr>
              <w:t>0,4</w:t>
            </w:r>
          </w:p>
        </w:tc>
      </w:tr>
      <w:tr w:rsidR="00E3719C" w:rsidRPr="00174D3D" w14:paraId="4DE0B4E9" w14:textId="77777777" w:rsidTr="000A05A8">
        <w:trPr>
          <w:trHeight w:val="20"/>
        </w:trPr>
        <w:tc>
          <w:tcPr>
            <w:tcW w:w="699" w:type="pct"/>
            <w:vMerge/>
            <w:vAlign w:val="center"/>
            <w:hideMark/>
          </w:tcPr>
          <w:p w14:paraId="07C43ED9" w14:textId="77777777" w:rsidR="002230E5" w:rsidRPr="00174D3D" w:rsidRDefault="002230E5" w:rsidP="000A05A8">
            <w:pPr>
              <w:spacing w:line="240" w:lineRule="auto"/>
              <w:ind w:firstLine="0"/>
              <w:jc w:val="left"/>
              <w:rPr>
                <w:color w:val="000000"/>
              </w:rPr>
            </w:pPr>
          </w:p>
        </w:tc>
        <w:tc>
          <w:tcPr>
            <w:tcW w:w="1191" w:type="pct"/>
            <w:shd w:val="clear" w:color="auto" w:fill="auto"/>
            <w:vAlign w:val="center"/>
            <w:hideMark/>
          </w:tcPr>
          <w:p w14:paraId="0EABBF36" w14:textId="77777777" w:rsidR="002230E5" w:rsidRPr="00174D3D" w:rsidRDefault="002230E5" w:rsidP="000A05A8">
            <w:pPr>
              <w:spacing w:line="240" w:lineRule="auto"/>
              <w:ind w:firstLine="0"/>
              <w:jc w:val="center"/>
              <w:rPr>
                <w:color w:val="000000"/>
              </w:rPr>
            </w:pPr>
            <w:r w:rsidRPr="00174D3D">
              <w:rPr>
                <w:color w:val="000000"/>
              </w:rPr>
              <w:t>Марушкинское</w:t>
            </w:r>
          </w:p>
        </w:tc>
        <w:tc>
          <w:tcPr>
            <w:tcW w:w="731" w:type="pct"/>
            <w:shd w:val="clear" w:color="auto" w:fill="auto"/>
            <w:vAlign w:val="center"/>
            <w:hideMark/>
          </w:tcPr>
          <w:p w14:paraId="6DD32CD1" w14:textId="77777777" w:rsidR="002230E5" w:rsidRPr="00174D3D" w:rsidRDefault="002230E5" w:rsidP="000A05A8">
            <w:pPr>
              <w:spacing w:line="240" w:lineRule="auto"/>
              <w:ind w:firstLine="0"/>
              <w:jc w:val="center"/>
              <w:rPr>
                <w:color w:val="000000"/>
              </w:rPr>
            </w:pPr>
            <w:r w:rsidRPr="00174D3D">
              <w:rPr>
                <w:color w:val="000000"/>
              </w:rPr>
              <w:t>5,1</w:t>
            </w:r>
          </w:p>
        </w:tc>
        <w:tc>
          <w:tcPr>
            <w:tcW w:w="711" w:type="pct"/>
            <w:shd w:val="clear" w:color="auto" w:fill="auto"/>
            <w:vAlign w:val="center"/>
            <w:hideMark/>
          </w:tcPr>
          <w:p w14:paraId="596B4297" w14:textId="77777777" w:rsidR="002230E5" w:rsidRPr="00174D3D" w:rsidRDefault="002230E5" w:rsidP="000A05A8">
            <w:pPr>
              <w:spacing w:line="240" w:lineRule="auto"/>
              <w:ind w:firstLine="0"/>
              <w:jc w:val="center"/>
              <w:rPr>
                <w:color w:val="000000"/>
                <w:highlight w:val="cyan"/>
              </w:rPr>
            </w:pPr>
            <w:r w:rsidRPr="00174D3D">
              <w:rPr>
                <w:color w:val="000000"/>
              </w:rPr>
              <w:t>7,3</w:t>
            </w:r>
          </w:p>
        </w:tc>
        <w:tc>
          <w:tcPr>
            <w:tcW w:w="735" w:type="pct"/>
            <w:shd w:val="clear" w:color="auto" w:fill="auto"/>
            <w:vAlign w:val="center"/>
            <w:hideMark/>
          </w:tcPr>
          <w:p w14:paraId="02E66DA8" w14:textId="77777777" w:rsidR="002230E5" w:rsidRPr="00174D3D" w:rsidRDefault="002230E5" w:rsidP="000A05A8">
            <w:pPr>
              <w:spacing w:line="240" w:lineRule="auto"/>
              <w:ind w:firstLine="0"/>
              <w:jc w:val="center"/>
              <w:rPr>
                <w:color w:val="000000"/>
              </w:rPr>
            </w:pPr>
            <w:r w:rsidRPr="00174D3D">
              <w:rPr>
                <w:color w:val="000000"/>
              </w:rPr>
              <w:t>10,6</w:t>
            </w:r>
          </w:p>
        </w:tc>
        <w:tc>
          <w:tcPr>
            <w:tcW w:w="933" w:type="pct"/>
            <w:shd w:val="clear" w:color="auto" w:fill="auto"/>
            <w:vAlign w:val="center"/>
            <w:hideMark/>
          </w:tcPr>
          <w:p w14:paraId="5D096E7E" w14:textId="77777777" w:rsidR="002230E5" w:rsidRPr="00174D3D" w:rsidRDefault="002230E5" w:rsidP="000A05A8">
            <w:pPr>
              <w:spacing w:line="240" w:lineRule="auto"/>
              <w:ind w:firstLine="0"/>
              <w:jc w:val="center"/>
              <w:rPr>
                <w:color w:val="000000"/>
              </w:rPr>
            </w:pPr>
            <w:r w:rsidRPr="00174D3D">
              <w:rPr>
                <w:color w:val="000000"/>
              </w:rPr>
              <w:t>3,3</w:t>
            </w:r>
          </w:p>
        </w:tc>
      </w:tr>
      <w:tr w:rsidR="00E3719C" w:rsidRPr="00174D3D" w14:paraId="79D7F45B" w14:textId="77777777" w:rsidTr="000A05A8">
        <w:trPr>
          <w:trHeight w:val="20"/>
        </w:trPr>
        <w:tc>
          <w:tcPr>
            <w:tcW w:w="699" w:type="pct"/>
            <w:vMerge/>
            <w:vAlign w:val="center"/>
            <w:hideMark/>
          </w:tcPr>
          <w:p w14:paraId="40893705" w14:textId="77777777" w:rsidR="002230E5" w:rsidRPr="00174D3D" w:rsidRDefault="002230E5" w:rsidP="000A05A8">
            <w:pPr>
              <w:spacing w:line="240" w:lineRule="auto"/>
              <w:ind w:firstLine="0"/>
              <w:jc w:val="left"/>
              <w:rPr>
                <w:color w:val="000000"/>
              </w:rPr>
            </w:pPr>
          </w:p>
        </w:tc>
        <w:tc>
          <w:tcPr>
            <w:tcW w:w="1191" w:type="pct"/>
            <w:shd w:val="clear" w:color="auto" w:fill="auto"/>
            <w:vAlign w:val="center"/>
            <w:hideMark/>
          </w:tcPr>
          <w:p w14:paraId="6B1095A1" w14:textId="77777777" w:rsidR="002230E5" w:rsidRPr="00174D3D" w:rsidRDefault="002230E5" w:rsidP="000A05A8">
            <w:pPr>
              <w:spacing w:line="240" w:lineRule="auto"/>
              <w:ind w:firstLine="0"/>
              <w:jc w:val="center"/>
              <w:rPr>
                <w:color w:val="000000"/>
              </w:rPr>
            </w:pPr>
            <w:r w:rsidRPr="00174D3D">
              <w:rPr>
                <w:color w:val="000000"/>
              </w:rPr>
              <w:t>Московский</w:t>
            </w:r>
          </w:p>
        </w:tc>
        <w:tc>
          <w:tcPr>
            <w:tcW w:w="731" w:type="pct"/>
            <w:shd w:val="clear" w:color="auto" w:fill="auto"/>
            <w:vAlign w:val="center"/>
            <w:hideMark/>
          </w:tcPr>
          <w:p w14:paraId="76492105" w14:textId="77777777" w:rsidR="002230E5" w:rsidRPr="00174D3D" w:rsidRDefault="002230E5" w:rsidP="000A05A8">
            <w:pPr>
              <w:spacing w:line="240" w:lineRule="auto"/>
              <w:ind w:firstLine="0"/>
              <w:jc w:val="center"/>
              <w:rPr>
                <w:color w:val="000000"/>
              </w:rPr>
            </w:pPr>
            <w:r w:rsidRPr="00174D3D">
              <w:rPr>
                <w:color w:val="000000"/>
              </w:rPr>
              <w:t>2,3</w:t>
            </w:r>
          </w:p>
        </w:tc>
        <w:tc>
          <w:tcPr>
            <w:tcW w:w="711" w:type="pct"/>
            <w:shd w:val="clear" w:color="auto" w:fill="auto"/>
            <w:vAlign w:val="center"/>
            <w:hideMark/>
          </w:tcPr>
          <w:p w14:paraId="6E84AD6E" w14:textId="77777777" w:rsidR="002230E5" w:rsidRPr="00174D3D" w:rsidRDefault="002230E5" w:rsidP="000A05A8">
            <w:pPr>
              <w:spacing w:line="240" w:lineRule="auto"/>
              <w:ind w:firstLine="0"/>
              <w:jc w:val="center"/>
              <w:rPr>
                <w:color w:val="000000"/>
                <w:highlight w:val="cyan"/>
              </w:rPr>
            </w:pPr>
            <w:r w:rsidRPr="00174D3D">
              <w:rPr>
                <w:color w:val="000000"/>
              </w:rPr>
              <w:t>3,9</w:t>
            </w:r>
          </w:p>
        </w:tc>
        <w:tc>
          <w:tcPr>
            <w:tcW w:w="735" w:type="pct"/>
            <w:shd w:val="clear" w:color="auto" w:fill="auto"/>
            <w:vAlign w:val="center"/>
            <w:hideMark/>
          </w:tcPr>
          <w:p w14:paraId="72FE5576" w14:textId="77777777" w:rsidR="002230E5" w:rsidRPr="00174D3D" w:rsidRDefault="002230E5" w:rsidP="000A05A8">
            <w:pPr>
              <w:spacing w:line="240" w:lineRule="auto"/>
              <w:ind w:firstLine="0"/>
              <w:jc w:val="center"/>
              <w:rPr>
                <w:color w:val="000000"/>
              </w:rPr>
            </w:pPr>
            <w:r w:rsidRPr="00174D3D">
              <w:rPr>
                <w:color w:val="000000"/>
              </w:rPr>
              <w:t>5,1</w:t>
            </w:r>
          </w:p>
        </w:tc>
        <w:tc>
          <w:tcPr>
            <w:tcW w:w="933" w:type="pct"/>
            <w:shd w:val="clear" w:color="auto" w:fill="auto"/>
            <w:vAlign w:val="center"/>
            <w:hideMark/>
          </w:tcPr>
          <w:p w14:paraId="22217D7D" w14:textId="77777777" w:rsidR="002230E5" w:rsidRPr="00174D3D" w:rsidRDefault="002230E5" w:rsidP="000A05A8">
            <w:pPr>
              <w:spacing w:line="240" w:lineRule="auto"/>
              <w:ind w:firstLine="0"/>
              <w:jc w:val="center"/>
              <w:rPr>
                <w:color w:val="000000"/>
              </w:rPr>
            </w:pPr>
            <w:r w:rsidRPr="00174D3D">
              <w:rPr>
                <w:color w:val="000000"/>
              </w:rPr>
              <w:t>1,2</w:t>
            </w:r>
          </w:p>
        </w:tc>
      </w:tr>
      <w:tr w:rsidR="00E3719C" w:rsidRPr="00174D3D" w14:paraId="4375FBFD" w14:textId="77777777" w:rsidTr="000A05A8">
        <w:trPr>
          <w:trHeight w:val="20"/>
        </w:trPr>
        <w:tc>
          <w:tcPr>
            <w:tcW w:w="699" w:type="pct"/>
            <w:vMerge/>
            <w:vAlign w:val="center"/>
            <w:hideMark/>
          </w:tcPr>
          <w:p w14:paraId="6CC63FFE" w14:textId="77777777" w:rsidR="002230E5" w:rsidRPr="00174D3D" w:rsidRDefault="002230E5" w:rsidP="000A05A8">
            <w:pPr>
              <w:spacing w:line="240" w:lineRule="auto"/>
              <w:ind w:firstLine="0"/>
              <w:jc w:val="left"/>
              <w:rPr>
                <w:color w:val="000000"/>
              </w:rPr>
            </w:pPr>
          </w:p>
        </w:tc>
        <w:tc>
          <w:tcPr>
            <w:tcW w:w="1191" w:type="pct"/>
            <w:shd w:val="clear" w:color="auto" w:fill="auto"/>
            <w:vAlign w:val="center"/>
            <w:hideMark/>
          </w:tcPr>
          <w:p w14:paraId="0C91D3B6" w14:textId="77777777" w:rsidR="002230E5" w:rsidRPr="00174D3D" w:rsidRDefault="002230E5" w:rsidP="000A05A8">
            <w:pPr>
              <w:spacing w:line="240" w:lineRule="auto"/>
              <w:ind w:firstLine="0"/>
              <w:jc w:val="center"/>
              <w:rPr>
                <w:color w:val="000000"/>
              </w:rPr>
            </w:pPr>
            <w:r w:rsidRPr="00174D3D">
              <w:rPr>
                <w:color w:val="000000"/>
              </w:rPr>
              <w:t>«Мосрентген»</w:t>
            </w:r>
          </w:p>
        </w:tc>
        <w:tc>
          <w:tcPr>
            <w:tcW w:w="731" w:type="pct"/>
            <w:shd w:val="clear" w:color="auto" w:fill="auto"/>
            <w:vAlign w:val="center"/>
            <w:hideMark/>
          </w:tcPr>
          <w:p w14:paraId="517397E7" w14:textId="77777777" w:rsidR="002230E5" w:rsidRPr="00174D3D" w:rsidRDefault="002230E5" w:rsidP="000A05A8">
            <w:pPr>
              <w:spacing w:line="240" w:lineRule="auto"/>
              <w:ind w:firstLine="0"/>
              <w:jc w:val="center"/>
              <w:rPr>
                <w:color w:val="000000"/>
              </w:rPr>
            </w:pPr>
            <w:r w:rsidRPr="00174D3D">
              <w:rPr>
                <w:color w:val="000000"/>
              </w:rPr>
              <w:t>0,1</w:t>
            </w:r>
          </w:p>
        </w:tc>
        <w:tc>
          <w:tcPr>
            <w:tcW w:w="711" w:type="pct"/>
            <w:shd w:val="clear" w:color="auto" w:fill="auto"/>
            <w:vAlign w:val="center"/>
            <w:hideMark/>
          </w:tcPr>
          <w:p w14:paraId="5A9747E4" w14:textId="77777777" w:rsidR="002230E5" w:rsidRPr="00174D3D" w:rsidRDefault="002230E5" w:rsidP="000A05A8">
            <w:pPr>
              <w:spacing w:line="240" w:lineRule="auto"/>
              <w:ind w:firstLine="0"/>
              <w:jc w:val="center"/>
              <w:rPr>
                <w:color w:val="000000"/>
                <w:highlight w:val="cyan"/>
              </w:rPr>
            </w:pPr>
            <w:r w:rsidRPr="00174D3D">
              <w:rPr>
                <w:color w:val="000000"/>
              </w:rPr>
              <w:t>0,0</w:t>
            </w:r>
          </w:p>
        </w:tc>
        <w:tc>
          <w:tcPr>
            <w:tcW w:w="735" w:type="pct"/>
            <w:shd w:val="clear" w:color="auto" w:fill="auto"/>
            <w:vAlign w:val="center"/>
            <w:hideMark/>
          </w:tcPr>
          <w:p w14:paraId="78ADE0E6" w14:textId="77777777" w:rsidR="002230E5" w:rsidRPr="00174D3D" w:rsidRDefault="002230E5" w:rsidP="000A05A8">
            <w:pPr>
              <w:spacing w:line="240" w:lineRule="auto"/>
              <w:ind w:firstLine="0"/>
              <w:jc w:val="center"/>
              <w:rPr>
                <w:color w:val="000000"/>
              </w:rPr>
            </w:pPr>
            <w:r w:rsidRPr="00174D3D">
              <w:rPr>
                <w:color w:val="000000"/>
              </w:rPr>
              <w:t>0,1</w:t>
            </w:r>
          </w:p>
        </w:tc>
        <w:tc>
          <w:tcPr>
            <w:tcW w:w="933" w:type="pct"/>
            <w:shd w:val="clear" w:color="auto" w:fill="auto"/>
            <w:vAlign w:val="center"/>
            <w:hideMark/>
          </w:tcPr>
          <w:p w14:paraId="4199C70C" w14:textId="77777777" w:rsidR="002230E5" w:rsidRPr="00174D3D" w:rsidRDefault="002230E5" w:rsidP="000A05A8">
            <w:pPr>
              <w:spacing w:line="240" w:lineRule="auto"/>
              <w:ind w:firstLine="0"/>
              <w:jc w:val="center"/>
              <w:rPr>
                <w:color w:val="000000"/>
              </w:rPr>
            </w:pPr>
            <w:r w:rsidRPr="00174D3D">
              <w:rPr>
                <w:color w:val="000000"/>
              </w:rPr>
              <w:t>0,1</w:t>
            </w:r>
          </w:p>
        </w:tc>
      </w:tr>
      <w:tr w:rsidR="00E3719C" w:rsidRPr="00174D3D" w14:paraId="455CF884" w14:textId="77777777" w:rsidTr="000A05A8">
        <w:trPr>
          <w:trHeight w:val="20"/>
        </w:trPr>
        <w:tc>
          <w:tcPr>
            <w:tcW w:w="699" w:type="pct"/>
            <w:vMerge/>
            <w:vAlign w:val="center"/>
            <w:hideMark/>
          </w:tcPr>
          <w:p w14:paraId="2050F094" w14:textId="77777777" w:rsidR="002230E5" w:rsidRPr="00174D3D" w:rsidRDefault="002230E5" w:rsidP="000A05A8">
            <w:pPr>
              <w:spacing w:line="240" w:lineRule="auto"/>
              <w:ind w:firstLine="0"/>
              <w:jc w:val="left"/>
              <w:rPr>
                <w:color w:val="000000"/>
              </w:rPr>
            </w:pPr>
          </w:p>
        </w:tc>
        <w:tc>
          <w:tcPr>
            <w:tcW w:w="1191" w:type="pct"/>
            <w:shd w:val="clear" w:color="auto" w:fill="auto"/>
            <w:vAlign w:val="center"/>
            <w:hideMark/>
          </w:tcPr>
          <w:p w14:paraId="5C2A252C" w14:textId="77777777" w:rsidR="002230E5" w:rsidRPr="00174D3D" w:rsidRDefault="002230E5" w:rsidP="000A05A8">
            <w:pPr>
              <w:spacing w:line="240" w:lineRule="auto"/>
              <w:ind w:firstLine="0"/>
              <w:jc w:val="center"/>
              <w:rPr>
                <w:color w:val="000000"/>
              </w:rPr>
            </w:pPr>
            <w:r w:rsidRPr="00174D3D">
              <w:rPr>
                <w:color w:val="000000"/>
              </w:rPr>
              <w:t>Рязановское</w:t>
            </w:r>
          </w:p>
        </w:tc>
        <w:tc>
          <w:tcPr>
            <w:tcW w:w="731" w:type="pct"/>
            <w:shd w:val="clear" w:color="auto" w:fill="auto"/>
            <w:vAlign w:val="center"/>
            <w:hideMark/>
          </w:tcPr>
          <w:p w14:paraId="57E0E6CB" w14:textId="77777777" w:rsidR="002230E5" w:rsidRPr="00174D3D" w:rsidRDefault="002230E5" w:rsidP="000A05A8">
            <w:pPr>
              <w:spacing w:line="240" w:lineRule="auto"/>
              <w:ind w:firstLine="0"/>
              <w:jc w:val="center"/>
              <w:rPr>
                <w:color w:val="000000"/>
              </w:rPr>
            </w:pPr>
            <w:r w:rsidRPr="00174D3D">
              <w:rPr>
                <w:color w:val="000000"/>
              </w:rPr>
              <w:t>30,9</w:t>
            </w:r>
          </w:p>
        </w:tc>
        <w:tc>
          <w:tcPr>
            <w:tcW w:w="711" w:type="pct"/>
            <w:shd w:val="clear" w:color="auto" w:fill="auto"/>
            <w:vAlign w:val="center"/>
            <w:hideMark/>
          </w:tcPr>
          <w:p w14:paraId="6A02E378" w14:textId="77777777" w:rsidR="002230E5" w:rsidRPr="00174D3D" w:rsidRDefault="002230E5" w:rsidP="000A05A8">
            <w:pPr>
              <w:spacing w:line="240" w:lineRule="auto"/>
              <w:ind w:firstLine="0"/>
              <w:jc w:val="center"/>
              <w:rPr>
                <w:color w:val="000000"/>
                <w:highlight w:val="cyan"/>
              </w:rPr>
            </w:pPr>
            <w:r w:rsidRPr="00174D3D">
              <w:rPr>
                <w:color w:val="000000"/>
              </w:rPr>
              <w:t>48,0</w:t>
            </w:r>
          </w:p>
        </w:tc>
        <w:tc>
          <w:tcPr>
            <w:tcW w:w="735" w:type="pct"/>
            <w:shd w:val="clear" w:color="auto" w:fill="auto"/>
            <w:vAlign w:val="center"/>
            <w:hideMark/>
          </w:tcPr>
          <w:p w14:paraId="0BDD57C0" w14:textId="77777777" w:rsidR="002230E5" w:rsidRPr="00174D3D" w:rsidRDefault="002230E5" w:rsidP="000A05A8">
            <w:pPr>
              <w:spacing w:line="240" w:lineRule="auto"/>
              <w:ind w:firstLine="0"/>
              <w:jc w:val="center"/>
              <w:rPr>
                <w:color w:val="000000"/>
              </w:rPr>
            </w:pPr>
            <w:r w:rsidRPr="00174D3D">
              <w:rPr>
                <w:color w:val="000000"/>
              </w:rPr>
              <w:t>42,3</w:t>
            </w:r>
          </w:p>
        </w:tc>
        <w:tc>
          <w:tcPr>
            <w:tcW w:w="933" w:type="pct"/>
            <w:shd w:val="clear" w:color="auto" w:fill="auto"/>
            <w:vAlign w:val="center"/>
            <w:hideMark/>
          </w:tcPr>
          <w:p w14:paraId="457C1C78" w14:textId="77777777" w:rsidR="002230E5" w:rsidRPr="00174D3D" w:rsidRDefault="002230E5" w:rsidP="000A05A8">
            <w:pPr>
              <w:spacing w:line="240" w:lineRule="auto"/>
              <w:ind w:firstLine="0"/>
              <w:jc w:val="center"/>
              <w:rPr>
                <w:color w:val="000000"/>
              </w:rPr>
            </w:pPr>
            <w:r w:rsidRPr="00174D3D">
              <w:rPr>
                <w:color w:val="000000"/>
              </w:rPr>
              <w:t>-5,7</w:t>
            </w:r>
          </w:p>
        </w:tc>
      </w:tr>
      <w:tr w:rsidR="00E3719C" w:rsidRPr="00174D3D" w14:paraId="5B857ADD" w14:textId="77777777" w:rsidTr="000A05A8">
        <w:trPr>
          <w:trHeight w:val="20"/>
        </w:trPr>
        <w:tc>
          <w:tcPr>
            <w:tcW w:w="699" w:type="pct"/>
            <w:vMerge/>
            <w:vAlign w:val="center"/>
            <w:hideMark/>
          </w:tcPr>
          <w:p w14:paraId="1AB6C063" w14:textId="77777777" w:rsidR="002230E5" w:rsidRPr="00174D3D" w:rsidRDefault="002230E5" w:rsidP="000A05A8">
            <w:pPr>
              <w:spacing w:line="240" w:lineRule="auto"/>
              <w:ind w:firstLine="0"/>
              <w:jc w:val="left"/>
              <w:rPr>
                <w:color w:val="000000"/>
              </w:rPr>
            </w:pPr>
          </w:p>
        </w:tc>
        <w:tc>
          <w:tcPr>
            <w:tcW w:w="1191" w:type="pct"/>
            <w:shd w:val="clear" w:color="auto" w:fill="auto"/>
            <w:vAlign w:val="center"/>
            <w:hideMark/>
          </w:tcPr>
          <w:p w14:paraId="6FFF6709" w14:textId="77777777" w:rsidR="002230E5" w:rsidRPr="00174D3D" w:rsidRDefault="002230E5" w:rsidP="000A05A8">
            <w:pPr>
              <w:spacing w:line="240" w:lineRule="auto"/>
              <w:ind w:firstLine="0"/>
              <w:jc w:val="center"/>
              <w:rPr>
                <w:color w:val="000000"/>
              </w:rPr>
            </w:pPr>
            <w:r w:rsidRPr="00174D3D">
              <w:rPr>
                <w:color w:val="000000"/>
              </w:rPr>
              <w:t>Сосенское</w:t>
            </w:r>
          </w:p>
        </w:tc>
        <w:tc>
          <w:tcPr>
            <w:tcW w:w="731" w:type="pct"/>
            <w:shd w:val="clear" w:color="auto" w:fill="auto"/>
            <w:vAlign w:val="center"/>
            <w:hideMark/>
          </w:tcPr>
          <w:p w14:paraId="3420B2A4" w14:textId="77777777" w:rsidR="002230E5" w:rsidRPr="00174D3D" w:rsidRDefault="002230E5" w:rsidP="000A05A8">
            <w:pPr>
              <w:spacing w:line="240" w:lineRule="auto"/>
              <w:ind w:firstLine="0"/>
              <w:jc w:val="center"/>
              <w:rPr>
                <w:color w:val="000000"/>
              </w:rPr>
            </w:pPr>
            <w:r w:rsidRPr="00174D3D">
              <w:rPr>
                <w:color w:val="000000"/>
              </w:rPr>
              <w:t>0,9</w:t>
            </w:r>
          </w:p>
        </w:tc>
        <w:tc>
          <w:tcPr>
            <w:tcW w:w="711" w:type="pct"/>
            <w:shd w:val="clear" w:color="auto" w:fill="auto"/>
            <w:vAlign w:val="center"/>
            <w:hideMark/>
          </w:tcPr>
          <w:p w14:paraId="6572067B" w14:textId="77777777" w:rsidR="002230E5" w:rsidRPr="00174D3D" w:rsidRDefault="002230E5" w:rsidP="000A05A8">
            <w:pPr>
              <w:spacing w:line="240" w:lineRule="auto"/>
              <w:ind w:firstLine="0"/>
              <w:jc w:val="center"/>
              <w:rPr>
                <w:color w:val="000000"/>
                <w:highlight w:val="cyan"/>
              </w:rPr>
            </w:pPr>
            <w:r w:rsidRPr="00174D3D">
              <w:rPr>
                <w:color w:val="000000"/>
              </w:rPr>
              <w:t>1,8</w:t>
            </w:r>
          </w:p>
        </w:tc>
        <w:tc>
          <w:tcPr>
            <w:tcW w:w="735" w:type="pct"/>
            <w:shd w:val="clear" w:color="auto" w:fill="auto"/>
            <w:vAlign w:val="center"/>
            <w:hideMark/>
          </w:tcPr>
          <w:p w14:paraId="626F92C5" w14:textId="77777777" w:rsidR="002230E5" w:rsidRPr="00174D3D" w:rsidRDefault="002230E5" w:rsidP="000A05A8">
            <w:pPr>
              <w:spacing w:line="240" w:lineRule="auto"/>
              <w:ind w:firstLine="0"/>
              <w:jc w:val="center"/>
              <w:rPr>
                <w:color w:val="000000"/>
              </w:rPr>
            </w:pPr>
            <w:r w:rsidRPr="00174D3D">
              <w:rPr>
                <w:color w:val="000000"/>
              </w:rPr>
              <w:t>3,1</w:t>
            </w:r>
          </w:p>
        </w:tc>
        <w:tc>
          <w:tcPr>
            <w:tcW w:w="933" w:type="pct"/>
            <w:shd w:val="clear" w:color="auto" w:fill="auto"/>
            <w:vAlign w:val="center"/>
            <w:hideMark/>
          </w:tcPr>
          <w:p w14:paraId="6D5E7398" w14:textId="77777777" w:rsidR="002230E5" w:rsidRPr="00174D3D" w:rsidRDefault="002230E5" w:rsidP="000A05A8">
            <w:pPr>
              <w:spacing w:line="240" w:lineRule="auto"/>
              <w:ind w:firstLine="0"/>
              <w:jc w:val="center"/>
              <w:rPr>
                <w:color w:val="000000"/>
              </w:rPr>
            </w:pPr>
            <w:r w:rsidRPr="00174D3D">
              <w:rPr>
                <w:color w:val="000000"/>
              </w:rPr>
              <w:t>1,3</w:t>
            </w:r>
          </w:p>
        </w:tc>
      </w:tr>
      <w:tr w:rsidR="00E3719C" w:rsidRPr="00174D3D" w14:paraId="04094385" w14:textId="77777777" w:rsidTr="000A05A8">
        <w:trPr>
          <w:trHeight w:val="20"/>
        </w:trPr>
        <w:tc>
          <w:tcPr>
            <w:tcW w:w="699" w:type="pct"/>
            <w:vMerge/>
            <w:vAlign w:val="center"/>
            <w:hideMark/>
          </w:tcPr>
          <w:p w14:paraId="2AC758D0" w14:textId="77777777" w:rsidR="002230E5" w:rsidRPr="00174D3D" w:rsidRDefault="002230E5" w:rsidP="000A05A8">
            <w:pPr>
              <w:spacing w:line="240" w:lineRule="auto"/>
              <w:ind w:firstLine="0"/>
              <w:jc w:val="left"/>
              <w:rPr>
                <w:color w:val="000000"/>
              </w:rPr>
            </w:pPr>
          </w:p>
        </w:tc>
        <w:tc>
          <w:tcPr>
            <w:tcW w:w="1191" w:type="pct"/>
            <w:shd w:val="clear" w:color="auto" w:fill="auto"/>
            <w:vAlign w:val="center"/>
            <w:hideMark/>
          </w:tcPr>
          <w:p w14:paraId="3CA6E5F3" w14:textId="77777777" w:rsidR="002230E5" w:rsidRPr="00174D3D" w:rsidRDefault="002230E5" w:rsidP="000A05A8">
            <w:pPr>
              <w:spacing w:line="240" w:lineRule="auto"/>
              <w:ind w:firstLine="0"/>
              <w:jc w:val="center"/>
              <w:rPr>
                <w:color w:val="000000"/>
              </w:rPr>
            </w:pPr>
            <w:r w:rsidRPr="00174D3D">
              <w:rPr>
                <w:color w:val="000000"/>
              </w:rPr>
              <w:t>Филимонковское</w:t>
            </w:r>
          </w:p>
        </w:tc>
        <w:tc>
          <w:tcPr>
            <w:tcW w:w="731" w:type="pct"/>
            <w:shd w:val="clear" w:color="auto" w:fill="auto"/>
            <w:vAlign w:val="center"/>
            <w:hideMark/>
          </w:tcPr>
          <w:p w14:paraId="69D07291" w14:textId="77777777" w:rsidR="002230E5" w:rsidRPr="00174D3D" w:rsidRDefault="002230E5" w:rsidP="000A05A8">
            <w:pPr>
              <w:spacing w:line="240" w:lineRule="auto"/>
              <w:ind w:firstLine="0"/>
              <w:jc w:val="center"/>
              <w:rPr>
                <w:color w:val="000000"/>
              </w:rPr>
            </w:pPr>
            <w:r w:rsidRPr="00174D3D">
              <w:rPr>
                <w:color w:val="000000"/>
              </w:rPr>
              <w:t>2,9</w:t>
            </w:r>
          </w:p>
        </w:tc>
        <w:tc>
          <w:tcPr>
            <w:tcW w:w="711" w:type="pct"/>
            <w:shd w:val="clear" w:color="auto" w:fill="auto"/>
            <w:vAlign w:val="center"/>
            <w:hideMark/>
          </w:tcPr>
          <w:p w14:paraId="7CC815F7" w14:textId="77777777" w:rsidR="002230E5" w:rsidRPr="00174D3D" w:rsidRDefault="002230E5" w:rsidP="000A05A8">
            <w:pPr>
              <w:spacing w:line="240" w:lineRule="auto"/>
              <w:ind w:firstLine="0"/>
              <w:jc w:val="center"/>
              <w:rPr>
                <w:color w:val="000000"/>
                <w:highlight w:val="cyan"/>
              </w:rPr>
            </w:pPr>
            <w:r w:rsidRPr="00174D3D">
              <w:rPr>
                <w:color w:val="000000"/>
              </w:rPr>
              <w:t>8,4</w:t>
            </w:r>
          </w:p>
        </w:tc>
        <w:tc>
          <w:tcPr>
            <w:tcW w:w="735" w:type="pct"/>
            <w:shd w:val="clear" w:color="auto" w:fill="auto"/>
            <w:vAlign w:val="center"/>
            <w:hideMark/>
          </w:tcPr>
          <w:p w14:paraId="22FF9726" w14:textId="77777777" w:rsidR="002230E5" w:rsidRPr="00174D3D" w:rsidRDefault="002230E5" w:rsidP="000A05A8">
            <w:pPr>
              <w:spacing w:line="240" w:lineRule="auto"/>
              <w:ind w:firstLine="0"/>
              <w:jc w:val="center"/>
              <w:rPr>
                <w:color w:val="000000"/>
              </w:rPr>
            </w:pPr>
            <w:r w:rsidRPr="00174D3D">
              <w:rPr>
                <w:color w:val="000000"/>
              </w:rPr>
              <w:t>10,0</w:t>
            </w:r>
          </w:p>
        </w:tc>
        <w:tc>
          <w:tcPr>
            <w:tcW w:w="933" w:type="pct"/>
            <w:shd w:val="clear" w:color="auto" w:fill="auto"/>
            <w:vAlign w:val="center"/>
            <w:hideMark/>
          </w:tcPr>
          <w:p w14:paraId="42564E5E" w14:textId="77777777" w:rsidR="002230E5" w:rsidRPr="00174D3D" w:rsidRDefault="002230E5" w:rsidP="000A05A8">
            <w:pPr>
              <w:spacing w:line="240" w:lineRule="auto"/>
              <w:ind w:firstLine="0"/>
              <w:jc w:val="center"/>
              <w:rPr>
                <w:color w:val="000000"/>
              </w:rPr>
            </w:pPr>
            <w:r w:rsidRPr="00174D3D">
              <w:rPr>
                <w:color w:val="000000"/>
              </w:rPr>
              <w:t>1,6</w:t>
            </w:r>
          </w:p>
        </w:tc>
      </w:tr>
      <w:tr w:rsidR="00E3719C" w:rsidRPr="00174D3D" w14:paraId="61C6B3B2" w14:textId="77777777" w:rsidTr="000A05A8">
        <w:trPr>
          <w:trHeight w:val="128"/>
        </w:trPr>
        <w:tc>
          <w:tcPr>
            <w:tcW w:w="699" w:type="pct"/>
            <w:vMerge/>
            <w:vAlign w:val="center"/>
            <w:hideMark/>
          </w:tcPr>
          <w:p w14:paraId="726FF0D9" w14:textId="77777777" w:rsidR="002230E5" w:rsidRPr="00174D3D" w:rsidRDefault="002230E5" w:rsidP="000A05A8">
            <w:pPr>
              <w:spacing w:line="240" w:lineRule="auto"/>
              <w:ind w:firstLine="0"/>
              <w:jc w:val="left"/>
              <w:rPr>
                <w:color w:val="000000"/>
              </w:rPr>
            </w:pPr>
          </w:p>
        </w:tc>
        <w:tc>
          <w:tcPr>
            <w:tcW w:w="1191" w:type="pct"/>
            <w:shd w:val="clear" w:color="auto" w:fill="auto"/>
            <w:vAlign w:val="center"/>
            <w:hideMark/>
          </w:tcPr>
          <w:p w14:paraId="4B77A320" w14:textId="77777777" w:rsidR="002230E5" w:rsidRPr="00174D3D" w:rsidRDefault="002230E5" w:rsidP="000A05A8">
            <w:pPr>
              <w:spacing w:line="240" w:lineRule="auto"/>
              <w:ind w:firstLine="0"/>
              <w:jc w:val="center"/>
              <w:rPr>
                <w:color w:val="000000"/>
              </w:rPr>
            </w:pPr>
            <w:r w:rsidRPr="00174D3D">
              <w:rPr>
                <w:color w:val="000000"/>
              </w:rPr>
              <w:t>Щербинка</w:t>
            </w:r>
          </w:p>
        </w:tc>
        <w:tc>
          <w:tcPr>
            <w:tcW w:w="731" w:type="pct"/>
            <w:shd w:val="clear" w:color="auto" w:fill="auto"/>
            <w:vAlign w:val="center"/>
            <w:hideMark/>
          </w:tcPr>
          <w:p w14:paraId="47B9EADA" w14:textId="77777777" w:rsidR="002230E5" w:rsidRPr="00174D3D" w:rsidRDefault="002230E5" w:rsidP="000A05A8">
            <w:pPr>
              <w:spacing w:line="240" w:lineRule="auto"/>
              <w:ind w:firstLine="0"/>
              <w:jc w:val="center"/>
              <w:rPr>
                <w:color w:val="000000"/>
              </w:rPr>
            </w:pPr>
            <w:r w:rsidRPr="00174D3D">
              <w:rPr>
                <w:color w:val="000000"/>
              </w:rPr>
              <w:t>3,6</w:t>
            </w:r>
          </w:p>
        </w:tc>
        <w:tc>
          <w:tcPr>
            <w:tcW w:w="711" w:type="pct"/>
            <w:shd w:val="clear" w:color="auto" w:fill="auto"/>
            <w:vAlign w:val="center"/>
            <w:hideMark/>
          </w:tcPr>
          <w:p w14:paraId="42737A12" w14:textId="77777777" w:rsidR="002230E5" w:rsidRPr="00174D3D" w:rsidRDefault="002230E5" w:rsidP="000A05A8">
            <w:pPr>
              <w:spacing w:line="240" w:lineRule="auto"/>
              <w:ind w:firstLine="0"/>
              <w:jc w:val="center"/>
              <w:rPr>
                <w:color w:val="000000"/>
                <w:highlight w:val="cyan"/>
              </w:rPr>
            </w:pPr>
            <w:r w:rsidRPr="00174D3D">
              <w:rPr>
                <w:color w:val="000000"/>
              </w:rPr>
              <w:t>12,1</w:t>
            </w:r>
          </w:p>
        </w:tc>
        <w:tc>
          <w:tcPr>
            <w:tcW w:w="735" w:type="pct"/>
            <w:shd w:val="clear" w:color="auto" w:fill="auto"/>
            <w:vAlign w:val="center"/>
            <w:hideMark/>
          </w:tcPr>
          <w:p w14:paraId="631EEC50" w14:textId="77777777" w:rsidR="002230E5" w:rsidRPr="00174D3D" w:rsidRDefault="002230E5" w:rsidP="000A05A8">
            <w:pPr>
              <w:spacing w:line="240" w:lineRule="auto"/>
              <w:ind w:firstLine="0"/>
              <w:jc w:val="center"/>
              <w:rPr>
                <w:color w:val="000000"/>
              </w:rPr>
            </w:pPr>
            <w:r w:rsidRPr="00174D3D">
              <w:rPr>
                <w:color w:val="000000"/>
              </w:rPr>
              <w:t>8,5</w:t>
            </w:r>
          </w:p>
        </w:tc>
        <w:tc>
          <w:tcPr>
            <w:tcW w:w="933" w:type="pct"/>
            <w:shd w:val="clear" w:color="auto" w:fill="auto"/>
            <w:vAlign w:val="center"/>
            <w:hideMark/>
          </w:tcPr>
          <w:p w14:paraId="345CA8DB" w14:textId="77777777" w:rsidR="002230E5" w:rsidRPr="00174D3D" w:rsidRDefault="002230E5" w:rsidP="000A05A8">
            <w:pPr>
              <w:spacing w:line="240" w:lineRule="auto"/>
              <w:ind w:firstLine="0"/>
              <w:jc w:val="center"/>
              <w:rPr>
                <w:color w:val="000000"/>
              </w:rPr>
            </w:pPr>
            <w:r w:rsidRPr="00174D3D">
              <w:rPr>
                <w:color w:val="000000"/>
              </w:rPr>
              <w:t>-3,6</w:t>
            </w:r>
          </w:p>
        </w:tc>
      </w:tr>
      <w:tr w:rsidR="00E3719C" w:rsidRPr="00174D3D" w14:paraId="65D81277" w14:textId="77777777" w:rsidTr="000A05A8">
        <w:trPr>
          <w:trHeight w:val="20"/>
        </w:trPr>
        <w:tc>
          <w:tcPr>
            <w:tcW w:w="699" w:type="pct"/>
            <w:vMerge/>
            <w:vAlign w:val="center"/>
            <w:hideMark/>
          </w:tcPr>
          <w:p w14:paraId="1EE8A136" w14:textId="77777777" w:rsidR="002230E5" w:rsidRPr="00174D3D" w:rsidRDefault="002230E5" w:rsidP="000A05A8">
            <w:pPr>
              <w:spacing w:line="240" w:lineRule="auto"/>
              <w:ind w:firstLine="0"/>
              <w:jc w:val="left"/>
              <w:rPr>
                <w:color w:val="000000"/>
              </w:rPr>
            </w:pPr>
          </w:p>
        </w:tc>
        <w:tc>
          <w:tcPr>
            <w:tcW w:w="1191" w:type="pct"/>
            <w:shd w:val="clear" w:color="auto" w:fill="auto"/>
            <w:vAlign w:val="center"/>
            <w:hideMark/>
          </w:tcPr>
          <w:p w14:paraId="5D7D5D85" w14:textId="77777777" w:rsidR="002230E5" w:rsidRPr="00174D3D" w:rsidRDefault="002230E5" w:rsidP="000A05A8">
            <w:pPr>
              <w:spacing w:line="240" w:lineRule="auto"/>
              <w:ind w:firstLine="0"/>
              <w:jc w:val="center"/>
              <w:rPr>
                <w:b/>
                <w:bCs/>
                <w:color w:val="000000"/>
              </w:rPr>
            </w:pPr>
            <w:r w:rsidRPr="00174D3D">
              <w:rPr>
                <w:b/>
                <w:bCs/>
                <w:color w:val="000000"/>
              </w:rPr>
              <w:t>Итого по округу</w:t>
            </w:r>
          </w:p>
        </w:tc>
        <w:tc>
          <w:tcPr>
            <w:tcW w:w="731" w:type="pct"/>
            <w:shd w:val="clear" w:color="auto" w:fill="auto"/>
            <w:vAlign w:val="center"/>
            <w:hideMark/>
          </w:tcPr>
          <w:p w14:paraId="2D79AD68" w14:textId="77777777" w:rsidR="002230E5" w:rsidRPr="00174D3D" w:rsidRDefault="002230E5" w:rsidP="000A05A8">
            <w:pPr>
              <w:spacing w:line="240" w:lineRule="auto"/>
              <w:ind w:firstLine="0"/>
              <w:jc w:val="center"/>
              <w:rPr>
                <w:b/>
                <w:bCs/>
                <w:color w:val="000000"/>
              </w:rPr>
            </w:pPr>
            <w:r w:rsidRPr="00174D3D">
              <w:rPr>
                <w:b/>
                <w:bCs/>
                <w:color w:val="000000"/>
              </w:rPr>
              <w:t>89,0</w:t>
            </w:r>
          </w:p>
        </w:tc>
        <w:tc>
          <w:tcPr>
            <w:tcW w:w="711" w:type="pct"/>
            <w:shd w:val="clear" w:color="auto" w:fill="auto"/>
            <w:vAlign w:val="center"/>
            <w:hideMark/>
          </w:tcPr>
          <w:p w14:paraId="2FFE2C73" w14:textId="77777777" w:rsidR="002230E5" w:rsidRPr="00174D3D" w:rsidRDefault="002230E5" w:rsidP="000A05A8">
            <w:pPr>
              <w:spacing w:line="240" w:lineRule="auto"/>
              <w:ind w:firstLine="0"/>
              <w:jc w:val="center"/>
              <w:rPr>
                <w:b/>
                <w:bCs/>
                <w:color w:val="000000"/>
                <w:highlight w:val="cyan"/>
              </w:rPr>
            </w:pPr>
            <w:r w:rsidRPr="00174D3D">
              <w:rPr>
                <w:b/>
                <w:bCs/>
                <w:color w:val="000000"/>
              </w:rPr>
              <w:t>142,1</w:t>
            </w:r>
          </w:p>
        </w:tc>
        <w:tc>
          <w:tcPr>
            <w:tcW w:w="735" w:type="pct"/>
            <w:shd w:val="clear" w:color="auto" w:fill="auto"/>
            <w:vAlign w:val="center"/>
            <w:hideMark/>
          </w:tcPr>
          <w:p w14:paraId="44FBFE0F" w14:textId="77777777" w:rsidR="002230E5" w:rsidRPr="00174D3D" w:rsidRDefault="002230E5" w:rsidP="000A05A8">
            <w:pPr>
              <w:spacing w:line="240" w:lineRule="auto"/>
              <w:ind w:firstLine="0"/>
              <w:jc w:val="center"/>
              <w:rPr>
                <w:b/>
                <w:bCs/>
                <w:color w:val="000000"/>
              </w:rPr>
            </w:pPr>
            <w:r w:rsidRPr="00174D3D">
              <w:rPr>
                <w:b/>
                <w:bCs/>
                <w:color w:val="000000"/>
              </w:rPr>
              <w:t>160,2</w:t>
            </w:r>
          </w:p>
        </w:tc>
        <w:tc>
          <w:tcPr>
            <w:tcW w:w="933" w:type="pct"/>
            <w:shd w:val="clear" w:color="auto" w:fill="auto"/>
            <w:vAlign w:val="center"/>
            <w:hideMark/>
          </w:tcPr>
          <w:p w14:paraId="124E6DD4" w14:textId="77777777" w:rsidR="002230E5" w:rsidRPr="00174D3D" w:rsidRDefault="002230E5" w:rsidP="000A05A8">
            <w:pPr>
              <w:spacing w:line="240" w:lineRule="auto"/>
              <w:ind w:firstLine="0"/>
              <w:jc w:val="center"/>
              <w:rPr>
                <w:b/>
                <w:bCs/>
                <w:color w:val="000000"/>
              </w:rPr>
            </w:pPr>
            <w:r w:rsidRPr="00174D3D">
              <w:rPr>
                <w:b/>
                <w:color w:val="000000"/>
              </w:rPr>
              <w:t>18,1</w:t>
            </w:r>
          </w:p>
        </w:tc>
      </w:tr>
      <w:tr w:rsidR="00E3719C" w:rsidRPr="00174D3D" w14:paraId="222796F2" w14:textId="77777777" w:rsidTr="000A05A8">
        <w:trPr>
          <w:trHeight w:val="20"/>
        </w:trPr>
        <w:tc>
          <w:tcPr>
            <w:tcW w:w="699" w:type="pct"/>
            <w:vMerge w:val="restart"/>
            <w:shd w:val="clear" w:color="auto" w:fill="auto"/>
            <w:vAlign w:val="center"/>
            <w:hideMark/>
          </w:tcPr>
          <w:p w14:paraId="2D493EC4" w14:textId="77777777" w:rsidR="002230E5" w:rsidRPr="00174D3D" w:rsidRDefault="002230E5" w:rsidP="000A05A8">
            <w:pPr>
              <w:spacing w:line="240" w:lineRule="auto"/>
              <w:ind w:firstLine="0"/>
              <w:jc w:val="center"/>
              <w:rPr>
                <w:color w:val="000000"/>
              </w:rPr>
            </w:pPr>
            <w:r w:rsidRPr="00174D3D">
              <w:rPr>
                <w:color w:val="000000"/>
              </w:rPr>
              <w:t>Троицкий</w:t>
            </w:r>
          </w:p>
        </w:tc>
        <w:tc>
          <w:tcPr>
            <w:tcW w:w="1191" w:type="pct"/>
            <w:shd w:val="clear" w:color="auto" w:fill="auto"/>
            <w:vAlign w:val="center"/>
            <w:hideMark/>
          </w:tcPr>
          <w:p w14:paraId="6DF9AF61" w14:textId="77777777" w:rsidR="002230E5" w:rsidRPr="00174D3D" w:rsidRDefault="002230E5" w:rsidP="000A05A8">
            <w:pPr>
              <w:spacing w:line="240" w:lineRule="auto"/>
              <w:ind w:firstLine="0"/>
              <w:jc w:val="center"/>
              <w:rPr>
                <w:color w:val="000000"/>
              </w:rPr>
            </w:pPr>
            <w:r w:rsidRPr="00174D3D">
              <w:rPr>
                <w:color w:val="000000"/>
              </w:rPr>
              <w:t>Вороновское</w:t>
            </w:r>
          </w:p>
        </w:tc>
        <w:tc>
          <w:tcPr>
            <w:tcW w:w="731" w:type="pct"/>
            <w:shd w:val="clear" w:color="auto" w:fill="auto"/>
            <w:vAlign w:val="center"/>
            <w:hideMark/>
          </w:tcPr>
          <w:p w14:paraId="1ECA15B3" w14:textId="77777777" w:rsidR="002230E5" w:rsidRPr="00174D3D" w:rsidRDefault="002230E5" w:rsidP="000A05A8">
            <w:pPr>
              <w:spacing w:line="240" w:lineRule="auto"/>
              <w:ind w:firstLine="0"/>
              <w:jc w:val="center"/>
              <w:rPr>
                <w:color w:val="000000"/>
              </w:rPr>
            </w:pPr>
            <w:r w:rsidRPr="00174D3D">
              <w:rPr>
                <w:color w:val="000000"/>
              </w:rPr>
              <w:t>5,4</w:t>
            </w:r>
          </w:p>
        </w:tc>
        <w:tc>
          <w:tcPr>
            <w:tcW w:w="711" w:type="pct"/>
            <w:shd w:val="clear" w:color="auto" w:fill="auto"/>
            <w:vAlign w:val="center"/>
            <w:hideMark/>
          </w:tcPr>
          <w:p w14:paraId="49AF3870" w14:textId="77777777" w:rsidR="002230E5" w:rsidRPr="00174D3D" w:rsidRDefault="002230E5" w:rsidP="000A05A8">
            <w:pPr>
              <w:spacing w:line="240" w:lineRule="auto"/>
              <w:ind w:firstLine="0"/>
              <w:jc w:val="center"/>
              <w:rPr>
                <w:color w:val="000000"/>
                <w:highlight w:val="cyan"/>
              </w:rPr>
            </w:pPr>
            <w:r w:rsidRPr="00174D3D">
              <w:rPr>
                <w:color w:val="000000"/>
              </w:rPr>
              <w:t>15,1</w:t>
            </w:r>
          </w:p>
        </w:tc>
        <w:tc>
          <w:tcPr>
            <w:tcW w:w="735" w:type="pct"/>
            <w:shd w:val="clear" w:color="auto" w:fill="auto"/>
            <w:vAlign w:val="center"/>
            <w:hideMark/>
          </w:tcPr>
          <w:p w14:paraId="6214F44E" w14:textId="77777777" w:rsidR="002230E5" w:rsidRPr="00174D3D" w:rsidRDefault="002230E5" w:rsidP="000A05A8">
            <w:pPr>
              <w:spacing w:line="240" w:lineRule="auto"/>
              <w:ind w:firstLine="0"/>
              <w:jc w:val="center"/>
              <w:rPr>
                <w:color w:val="000000"/>
              </w:rPr>
            </w:pPr>
            <w:r w:rsidRPr="00174D3D">
              <w:rPr>
                <w:color w:val="000000"/>
              </w:rPr>
              <w:t>28,8</w:t>
            </w:r>
          </w:p>
        </w:tc>
        <w:tc>
          <w:tcPr>
            <w:tcW w:w="933" w:type="pct"/>
            <w:shd w:val="clear" w:color="auto" w:fill="auto"/>
            <w:vAlign w:val="center"/>
            <w:hideMark/>
          </w:tcPr>
          <w:p w14:paraId="58ED4973" w14:textId="77777777" w:rsidR="002230E5" w:rsidRPr="00174D3D" w:rsidRDefault="002230E5" w:rsidP="000A05A8">
            <w:pPr>
              <w:spacing w:line="240" w:lineRule="auto"/>
              <w:ind w:firstLine="0"/>
              <w:jc w:val="center"/>
              <w:rPr>
                <w:color w:val="000000"/>
              </w:rPr>
            </w:pPr>
            <w:r w:rsidRPr="00174D3D">
              <w:rPr>
                <w:color w:val="000000"/>
              </w:rPr>
              <w:t>13,7</w:t>
            </w:r>
          </w:p>
        </w:tc>
      </w:tr>
      <w:tr w:rsidR="00E3719C" w:rsidRPr="00174D3D" w14:paraId="1EE68523" w14:textId="77777777" w:rsidTr="000A05A8">
        <w:trPr>
          <w:trHeight w:val="20"/>
        </w:trPr>
        <w:tc>
          <w:tcPr>
            <w:tcW w:w="699" w:type="pct"/>
            <w:vMerge/>
            <w:vAlign w:val="center"/>
            <w:hideMark/>
          </w:tcPr>
          <w:p w14:paraId="63D69768" w14:textId="77777777" w:rsidR="002230E5" w:rsidRPr="00174D3D" w:rsidRDefault="002230E5" w:rsidP="000A05A8">
            <w:pPr>
              <w:spacing w:line="240" w:lineRule="auto"/>
              <w:ind w:firstLine="0"/>
              <w:jc w:val="left"/>
              <w:rPr>
                <w:color w:val="000000"/>
              </w:rPr>
            </w:pPr>
          </w:p>
        </w:tc>
        <w:tc>
          <w:tcPr>
            <w:tcW w:w="1191" w:type="pct"/>
            <w:shd w:val="clear" w:color="auto" w:fill="auto"/>
            <w:vAlign w:val="center"/>
            <w:hideMark/>
          </w:tcPr>
          <w:p w14:paraId="3A7B5449" w14:textId="77777777" w:rsidR="002230E5" w:rsidRPr="00174D3D" w:rsidRDefault="002230E5" w:rsidP="000A05A8">
            <w:pPr>
              <w:spacing w:line="240" w:lineRule="auto"/>
              <w:ind w:firstLine="0"/>
              <w:jc w:val="center"/>
              <w:rPr>
                <w:color w:val="000000"/>
              </w:rPr>
            </w:pPr>
            <w:r w:rsidRPr="00174D3D">
              <w:rPr>
                <w:color w:val="000000"/>
              </w:rPr>
              <w:t>Киевский</w:t>
            </w:r>
          </w:p>
        </w:tc>
        <w:tc>
          <w:tcPr>
            <w:tcW w:w="731" w:type="pct"/>
            <w:shd w:val="clear" w:color="auto" w:fill="auto"/>
            <w:vAlign w:val="center"/>
            <w:hideMark/>
          </w:tcPr>
          <w:p w14:paraId="285D56C1" w14:textId="77777777" w:rsidR="002230E5" w:rsidRPr="00174D3D" w:rsidRDefault="002230E5" w:rsidP="000A05A8">
            <w:pPr>
              <w:spacing w:line="240" w:lineRule="auto"/>
              <w:ind w:firstLine="0"/>
              <w:jc w:val="center"/>
              <w:rPr>
                <w:color w:val="000000"/>
              </w:rPr>
            </w:pPr>
            <w:r w:rsidRPr="00174D3D">
              <w:rPr>
                <w:color w:val="000000"/>
              </w:rPr>
              <w:t>4,0</w:t>
            </w:r>
          </w:p>
        </w:tc>
        <w:tc>
          <w:tcPr>
            <w:tcW w:w="711" w:type="pct"/>
            <w:shd w:val="clear" w:color="auto" w:fill="auto"/>
            <w:vAlign w:val="center"/>
            <w:hideMark/>
          </w:tcPr>
          <w:p w14:paraId="1FD5E29D" w14:textId="77777777" w:rsidR="002230E5" w:rsidRPr="00174D3D" w:rsidRDefault="002230E5" w:rsidP="000A05A8">
            <w:pPr>
              <w:spacing w:line="240" w:lineRule="auto"/>
              <w:ind w:firstLine="0"/>
              <w:jc w:val="center"/>
              <w:rPr>
                <w:color w:val="000000"/>
                <w:highlight w:val="cyan"/>
              </w:rPr>
            </w:pPr>
            <w:r w:rsidRPr="00174D3D">
              <w:rPr>
                <w:color w:val="000000"/>
              </w:rPr>
              <w:t>6,8</w:t>
            </w:r>
          </w:p>
        </w:tc>
        <w:tc>
          <w:tcPr>
            <w:tcW w:w="735" w:type="pct"/>
            <w:shd w:val="clear" w:color="auto" w:fill="auto"/>
            <w:vAlign w:val="center"/>
            <w:hideMark/>
          </w:tcPr>
          <w:p w14:paraId="6B6352DC" w14:textId="77777777" w:rsidR="002230E5" w:rsidRPr="00174D3D" w:rsidRDefault="002230E5" w:rsidP="000A05A8">
            <w:pPr>
              <w:spacing w:line="240" w:lineRule="auto"/>
              <w:ind w:firstLine="0"/>
              <w:jc w:val="center"/>
              <w:rPr>
                <w:color w:val="000000"/>
              </w:rPr>
            </w:pPr>
            <w:r w:rsidRPr="00174D3D">
              <w:rPr>
                <w:color w:val="000000"/>
              </w:rPr>
              <w:t>21,4</w:t>
            </w:r>
          </w:p>
        </w:tc>
        <w:tc>
          <w:tcPr>
            <w:tcW w:w="933" w:type="pct"/>
            <w:shd w:val="clear" w:color="auto" w:fill="auto"/>
            <w:vAlign w:val="center"/>
            <w:hideMark/>
          </w:tcPr>
          <w:p w14:paraId="5C6EBA1B" w14:textId="77777777" w:rsidR="002230E5" w:rsidRPr="00174D3D" w:rsidRDefault="002230E5" w:rsidP="000A05A8">
            <w:pPr>
              <w:spacing w:line="240" w:lineRule="auto"/>
              <w:ind w:firstLine="0"/>
              <w:jc w:val="center"/>
              <w:rPr>
                <w:color w:val="000000"/>
              </w:rPr>
            </w:pPr>
            <w:r w:rsidRPr="00174D3D">
              <w:rPr>
                <w:color w:val="000000"/>
              </w:rPr>
              <w:t>14,6</w:t>
            </w:r>
          </w:p>
        </w:tc>
      </w:tr>
      <w:tr w:rsidR="00E3719C" w:rsidRPr="00174D3D" w14:paraId="31C9CE2F" w14:textId="77777777" w:rsidTr="000A05A8">
        <w:trPr>
          <w:trHeight w:val="20"/>
        </w:trPr>
        <w:tc>
          <w:tcPr>
            <w:tcW w:w="699" w:type="pct"/>
            <w:vMerge/>
            <w:vAlign w:val="center"/>
            <w:hideMark/>
          </w:tcPr>
          <w:p w14:paraId="0C8E55B4" w14:textId="77777777" w:rsidR="002230E5" w:rsidRPr="00174D3D" w:rsidRDefault="002230E5" w:rsidP="000A05A8">
            <w:pPr>
              <w:spacing w:line="240" w:lineRule="auto"/>
              <w:ind w:firstLine="0"/>
              <w:jc w:val="left"/>
              <w:rPr>
                <w:color w:val="000000"/>
              </w:rPr>
            </w:pPr>
          </w:p>
        </w:tc>
        <w:tc>
          <w:tcPr>
            <w:tcW w:w="1191" w:type="pct"/>
            <w:shd w:val="clear" w:color="auto" w:fill="auto"/>
            <w:vAlign w:val="center"/>
            <w:hideMark/>
          </w:tcPr>
          <w:p w14:paraId="4B7A8087" w14:textId="77777777" w:rsidR="002230E5" w:rsidRPr="00174D3D" w:rsidRDefault="002230E5" w:rsidP="000A05A8">
            <w:pPr>
              <w:spacing w:line="240" w:lineRule="auto"/>
              <w:ind w:firstLine="0"/>
              <w:jc w:val="center"/>
              <w:rPr>
                <w:color w:val="000000"/>
              </w:rPr>
            </w:pPr>
            <w:r w:rsidRPr="00174D3D">
              <w:rPr>
                <w:color w:val="000000"/>
              </w:rPr>
              <w:t>Клёновское</w:t>
            </w:r>
          </w:p>
        </w:tc>
        <w:tc>
          <w:tcPr>
            <w:tcW w:w="731" w:type="pct"/>
            <w:shd w:val="clear" w:color="auto" w:fill="auto"/>
            <w:vAlign w:val="center"/>
            <w:hideMark/>
          </w:tcPr>
          <w:p w14:paraId="35A1A657" w14:textId="77777777" w:rsidR="002230E5" w:rsidRPr="00174D3D" w:rsidRDefault="002230E5" w:rsidP="000A05A8">
            <w:pPr>
              <w:spacing w:line="240" w:lineRule="auto"/>
              <w:ind w:firstLine="0"/>
              <w:jc w:val="center"/>
              <w:rPr>
                <w:color w:val="000000"/>
              </w:rPr>
            </w:pPr>
            <w:r w:rsidRPr="00174D3D">
              <w:rPr>
                <w:color w:val="000000"/>
              </w:rPr>
              <w:t>5,3</w:t>
            </w:r>
          </w:p>
        </w:tc>
        <w:tc>
          <w:tcPr>
            <w:tcW w:w="711" w:type="pct"/>
            <w:shd w:val="clear" w:color="auto" w:fill="auto"/>
            <w:vAlign w:val="center"/>
            <w:hideMark/>
          </w:tcPr>
          <w:p w14:paraId="157735A5" w14:textId="77777777" w:rsidR="002230E5" w:rsidRPr="00174D3D" w:rsidRDefault="002230E5" w:rsidP="000A05A8">
            <w:pPr>
              <w:spacing w:line="240" w:lineRule="auto"/>
              <w:ind w:firstLine="0"/>
              <w:jc w:val="center"/>
              <w:rPr>
                <w:color w:val="000000"/>
                <w:highlight w:val="cyan"/>
              </w:rPr>
            </w:pPr>
            <w:r w:rsidRPr="00174D3D">
              <w:rPr>
                <w:color w:val="000000"/>
              </w:rPr>
              <w:t>5,2</w:t>
            </w:r>
          </w:p>
        </w:tc>
        <w:tc>
          <w:tcPr>
            <w:tcW w:w="735" w:type="pct"/>
            <w:shd w:val="clear" w:color="auto" w:fill="auto"/>
            <w:vAlign w:val="center"/>
            <w:hideMark/>
          </w:tcPr>
          <w:p w14:paraId="1951ACD9" w14:textId="77777777" w:rsidR="002230E5" w:rsidRPr="00174D3D" w:rsidRDefault="002230E5" w:rsidP="000A05A8">
            <w:pPr>
              <w:spacing w:line="240" w:lineRule="auto"/>
              <w:ind w:firstLine="0"/>
              <w:jc w:val="center"/>
              <w:rPr>
                <w:color w:val="000000"/>
              </w:rPr>
            </w:pPr>
            <w:r w:rsidRPr="00174D3D">
              <w:rPr>
                <w:color w:val="000000"/>
              </w:rPr>
              <w:t>20,0</w:t>
            </w:r>
          </w:p>
        </w:tc>
        <w:tc>
          <w:tcPr>
            <w:tcW w:w="933" w:type="pct"/>
            <w:shd w:val="clear" w:color="auto" w:fill="auto"/>
            <w:vAlign w:val="center"/>
            <w:hideMark/>
          </w:tcPr>
          <w:p w14:paraId="6D60B342" w14:textId="77777777" w:rsidR="002230E5" w:rsidRPr="00174D3D" w:rsidRDefault="002230E5" w:rsidP="000A05A8">
            <w:pPr>
              <w:spacing w:line="240" w:lineRule="auto"/>
              <w:ind w:firstLine="0"/>
              <w:jc w:val="center"/>
              <w:rPr>
                <w:color w:val="000000"/>
              </w:rPr>
            </w:pPr>
            <w:r w:rsidRPr="00174D3D">
              <w:rPr>
                <w:color w:val="000000"/>
              </w:rPr>
              <w:t>14,8</w:t>
            </w:r>
          </w:p>
        </w:tc>
      </w:tr>
      <w:tr w:rsidR="00E3719C" w:rsidRPr="00174D3D" w14:paraId="3B6140F0" w14:textId="77777777" w:rsidTr="000A05A8">
        <w:trPr>
          <w:trHeight w:val="20"/>
        </w:trPr>
        <w:tc>
          <w:tcPr>
            <w:tcW w:w="699" w:type="pct"/>
            <w:vMerge/>
            <w:vAlign w:val="center"/>
            <w:hideMark/>
          </w:tcPr>
          <w:p w14:paraId="25F7A76F" w14:textId="77777777" w:rsidR="002230E5" w:rsidRPr="00174D3D" w:rsidRDefault="002230E5" w:rsidP="000A05A8">
            <w:pPr>
              <w:spacing w:line="240" w:lineRule="auto"/>
              <w:ind w:firstLine="0"/>
              <w:jc w:val="left"/>
              <w:rPr>
                <w:color w:val="000000"/>
              </w:rPr>
            </w:pPr>
          </w:p>
        </w:tc>
        <w:tc>
          <w:tcPr>
            <w:tcW w:w="1191" w:type="pct"/>
            <w:shd w:val="clear" w:color="auto" w:fill="auto"/>
            <w:vAlign w:val="center"/>
            <w:hideMark/>
          </w:tcPr>
          <w:p w14:paraId="28DF164E" w14:textId="77777777" w:rsidR="002230E5" w:rsidRPr="00174D3D" w:rsidRDefault="002230E5" w:rsidP="000A05A8">
            <w:pPr>
              <w:spacing w:line="240" w:lineRule="auto"/>
              <w:ind w:firstLine="0"/>
              <w:jc w:val="center"/>
              <w:rPr>
                <w:color w:val="000000"/>
              </w:rPr>
            </w:pPr>
            <w:r w:rsidRPr="00174D3D">
              <w:rPr>
                <w:color w:val="000000"/>
              </w:rPr>
              <w:t>Краснопахорское</w:t>
            </w:r>
          </w:p>
        </w:tc>
        <w:tc>
          <w:tcPr>
            <w:tcW w:w="731" w:type="pct"/>
            <w:shd w:val="clear" w:color="auto" w:fill="auto"/>
            <w:vAlign w:val="center"/>
            <w:hideMark/>
          </w:tcPr>
          <w:p w14:paraId="11678508" w14:textId="77777777" w:rsidR="002230E5" w:rsidRPr="00174D3D" w:rsidRDefault="002230E5" w:rsidP="000A05A8">
            <w:pPr>
              <w:spacing w:line="240" w:lineRule="auto"/>
              <w:ind w:firstLine="0"/>
              <w:jc w:val="center"/>
              <w:rPr>
                <w:color w:val="000000"/>
              </w:rPr>
            </w:pPr>
            <w:r w:rsidRPr="00174D3D">
              <w:rPr>
                <w:color w:val="000000"/>
              </w:rPr>
              <w:t>4,1</w:t>
            </w:r>
          </w:p>
        </w:tc>
        <w:tc>
          <w:tcPr>
            <w:tcW w:w="711" w:type="pct"/>
            <w:shd w:val="clear" w:color="auto" w:fill="auto"/>
            <w:vAlign w:val="center"/>
            <w:hideMark/>
          </w:tcPr>
          <w:p w14:paraId="4B673D73" w14:textId="77777777" w:rsidR="002230E5" w:rsidRPr="00174D3D" w:rsidRDefault="002230E5" w:rsidP="000A05A8">
            <w:pPr>
              <w:spacing w:line="240" w:lineRule="auto"/>
              <w:ind w:firstLine="0"/>
              <w:jc w:val="center"/>
              <w:rPr>
                <w:color w:val="000000"/>
                <w:highlight w:val="cyan"/>
              </w:rPr>
            </w:pPr>
            <w:r w:rsidRPr="00174D3D">
              <w:rPr>
                <w:color w:val="000000"/>
              </w:rPr>
              <w:t>6,5</w:t>
            </w:r>
          </w:p>
        </w:tc>
        <w:tc>
          <w:tcPr>
            <w:tcW w:w="735" w:type="pct"/>
            <w:shd w:val="clear" w:color="auto" w:fill="auto"/>
            <w:vAlign w:val="center"/>
            <w:hideMark/>
          </w:tcPr>
          <w:p w14:paraId="52AD51CC" w14:textId="77777777" w:rsidR="002230E5" w:rsidRPr="00174D3D" w:rsidRDefault="002230E5" w:rsidP="000A05A8">
            <w:pPr>
              <w:spacing w:line="240" w:lineRule="auto"/>
              <w:ind w:firstLine="0"/>
              <w:jc w:val="center"/>
              <w:rPr>
                <w:color w:val="000000"/>
              </w:rPr>
            </w:pPr>
            <w:r w:rsidRPr="00174D3D">
              <w:rPr>
                <w:color w:val="000000"/>
              </w:rPr>
              <w:t>21,5</w:t>
            </w:r>
          </w:p>
        </w:tc>
        <w:tc>
          <w:tcPr>
            <w:tcW w:w="933" w:type="pct"/>
            <w:shd w:val="clear" w:color="auto" w:fill="auto"/>
            <w:vAlign w:val="center"/>
            <w:hideMark/>
          </w:tcPr>
          <w:p w14:paraId="5E27E3F6" w14:textId="77777777" w:rsidR="002230E5" w:rsidRPr="00174D3D" w:rsidRDefault="002230E5" w:rsidP="000A05A8">
            <w:pPr>
              <w:spacing w:line="240" w:lineRule="auto"/>
              <w:ind w:firstLine="0"/>
              <w:jc w:val="center"/>
              <w:rPr>
                <w:color w:val="000000"/>
              </w:rPr>
            </w:pPr>
            <w:r w:rsidRPr="00174D3D">
              <w:rPr>
                <w:color w:val="000000"/>
              </w:rPr>
              <w:t>15,0</w:t>
            </w:r>
          </w:p>
        </w:tc>
      </w:tr>
      <w:tr w:rsidR="00E3719C" w:rsidRPr="00174D3D" w14:paraId="1AFA3188" w14:textId="77777777" w:rsidTr="000A05A8">
        <w:trPr>
          <w:trHeight w:val="20"/>
        </w:trPr>
        <w:tc>
          <w:tcPr>
            <w:tcW w:w="699" w:type="pct"/>
            <w:vMerge/>
            <w:vAlign w:val="center"/>
            <w:hideMark/>
          </w:tcPr>
          <w:p w14:paraId="1D051899" w14:textId="77777777" w:rsidR="002230E5" w:rsidRPr="00174D3D" w:rsidRDefault="002230E5" w:rsidP="000A05A8">
            <w:pPr>
              <w:spacing w:line="240" w:lineRule="auto"/>
              <w:ind w:firstLine="0"/>
              <w:jc w:val="left"/>
              <w:rPr>
                <w:color w:val="000000"/>
              </w:rPr>
            </w:pPr>
          </w:p>
        </w:tc>
        <w:tc>
          <w:tcPr>
            <w:tcW w:w="1191" w:type="pct"/>
            <w:shd w:val="clear" w:color="auto" w:fill="auto"/>
            <w:vAlign w:val="center"/>
            <w:hideMark/>
          </w:tcPr>
          <w:p w14:paraId="678D5E27" w14:textId="77777777" w:rsidR="002230E5" w:rsidRPr="00174D3D" w:rsidRDefault="002230E5" w:rsidP="000A05A8">
            <w:pPr>
              <w:spacing w:line="240" w:lineRule="auto"/>
              <w:ind w:firstLine="0"/>
              <w:jc w:val="center"/>
              <w:rPr>
                <w:color w:val="000000"/>
              </w:rPr>
            </w:pPr>
            <w:r w:rsidRPr="00174D3D">
              <w:rPr>
                <w:color w:val="000000"/>
              </w:rPr>
              <w:t>Михайлово-Ярцевское</w:t>
            </w:r>
          </w:p>
        </w:tc>
        <w:tc>
          <w:tcPr>
            <w:tcW w:w="731" w:type="pct"/>
            <w:shd w:val="clear" w:color="auto" w:fill="auto"/>
            <w:vAlign w:val="center"/>
            <w:hideMark/>
          </w:tcPr>
          <w:p w14:paraId="3561DD54" w14:textId="77777777" w:rsidR="002230E5" w:rsidRPr="00174D3D" w:rsidRDefault="002230E5" w:rsidP="000A05A8">
            <w:pPr>
              <w:spacing w:line="240" w:lineRule="auto"/>
              <w:ind w:firstLine="0"/>
              <w:jc w:val="center"/>
              <w:rPr>
                <w:color w:val="000000"/>
              </w:rPr>
            </w:pPr>
            <w:r w:rsidRPr="00174D3D">
              <w:rPr>
                <w:color w:val="000000"/>
              </w:rPr>
              <w:t>2,6</w:t>
            </w:r>
          </w:p>
        </w:tc>
        <w:tc>
          <w:tcPr>
            <w:tcW w:w="711" w:type="pct"/>
            <w:shd w:val="clear" w:color="auto" w:fill="auto"/>
            <w:vAlign w:val="center"/>
            <w:hideMark/>
          </w:tcPr>
          <w:p w14:paraId="0674AD38" w14:textId="77777777" w:rsidR="002230E5" w:rsidRPr="00174D3D" w:rsidRDefault="002230E5" w:rsidP="000A05A8">
            <w:pPr>
              <w:spacing w:line="240" w:lineRule="auto"/>
              <w:ind w:firstLine="0"/>
              <w:jc w:val="center"/>
              <w:rPr>
                <w:color w:val="000000"/>
                <w:highlight w:val="cyan"/>
              </w:rPr>
            </w:pPr>
            <w:r w:rsidRPr="00174D3D">
              <w:rPr>
                <w:color w:val="000000"/>
              </w:rPr>
              <w:t>5,5</w:t>
            </w:r>
          </w:p>
        </w:tc>
        <w:tc>
          <w:tcPr>
            <w:tcW w:w="735" w:type="pct"/>
            <w:shd w:val="clear" w:color="auto" w:fill="auto"/>
            <w:vAlign w:val="center"/>
            <w:hideMark/>
          </w:tcPr>
          <w:p w14:paraId="4525FEAE" w14:textId="77777777" w:rsidR="002230E5" w:rsidRPr="00174D3D" w:rsidRDefault="002230E5" w:rsidP="000A05A8">
            <w:pPr>
              <w:spacing w:line="240" w:lineRule="auto"/>
              <w:ind w:firstLine="0"/>
              <w:jc w:val="center"/>
              <w:rPr>
                <w:color w:val="000000"/>
              </w:rPr>
            </w:pPr>
            <w:r w:rsidRPr="00174D3D">
              <w:rPr>
                <w:color w:val="000000"/>
              </w:rPr>
              <w:t>23,2</w:t>
            </w:r>
          </w:p>
        </w:tc>
        <w:tc>
          <w:tcPr>
            <w:tcW w:w="933" w:type="pct"/>
            <w:shd w:val="clear" w:color="auto" w:fill="auto"/>
            <w:vAlign w:val="center"/>
            <w:hideMark/>
          </w:tcPr>
          <w:p w14:paraId="5DA84209" w14:textId="77777777" w:rsidR="002230E5" w:rsidRPr="00174D3D" w:rsidRDefault="002230E5" w:rsidP="000A05A8">
            <w:pPr>
              <w:spacing w:line="240" w:lineRule="auto"/>
              <w:ind w:firstLine="0"/>
              <w:jc w:val="center"/>
              <w:rPr>
                <w:color w:val="000000"/>
              </w:rPr>
            </w:pPr>
            <w:r w:rsidRPr="00174D3D">
              <w:rPr>
                <w:color w:val="000000"/>
              </w:rPr>
              <w:t>17,7</w:t>
            </w:r>
          </w:p>
        </w:tc>
      </w:tr>
      <w:tr w:rsidR="00E3719C" w:rsidRPr="00174D3D" w14:paraId="1AFE5F2B" w14:textId="77777777" w:rsidTr="000A05A8">
        <w:trPr>
          <w:trHeight w:val="20"/>
        </w:trPr>
        <w:tc>
          <w:tcPr>
            <w:tcW w:w="699" w:type="pct"/>
            <w:vMerge/>
            <w:vAlign w:val="center"/>
            <w:hideMark/>
          </w:tcPr>
          <w:p w14:paraId="0B4AF538" w14:textId="77777777" w:rsidR="002230E5" w:rsidRPr="00174D3D" w:rsidRDefault="002230E5" w:rsidP="000A05A8">
            <w:pPr>
              <w:spacing w:line="240" w:lineRule="auto"/>
              <w:ind w:firstLine="0"/>
              <w:jc w:val="left"/>
              <w:rPr>
                <w:color w:val="000000"/>
              </w:rPr>
            </w:pPr>
          </w:p>
        </w:tc>
        <w:tc>
          <w:tcPr>
            <w:tcW w:w="1191" w:type="pct"/>
            <w:shd w:val="clear" w:color="auto" w:fill="auto"/>
            <w:vAlign w:val="center"/>
            <w:hideMark/>
          </w:tcPr>
          <w:p w14:paraId="55AE0B68" w14:textId="77777777" w:rsidR="002230E5" w:rsidRPr="00174D3D" w:rsidRDefault="002230E5" w:rsidP="000A05A8">
            <w:pPr>
              <w:spacing w:line="240" w:lineRule="auto"/>
              <w:ind w:firstLine="0"/>
              <w:jc w:val="center"/>
              <w:rPr>
                <w:color w:val="000000"/>
              </w:rPr>
            </w:pPr>
            <w:r w:rsidRPr="00174D3D">
              <w:rPr>
                <w:color w:val="000000"/>
              </w:rPr>
              <w:t>Новофёдоровское</w:t>
            </w:r>
          </w:p>
        </w:tc>
        <w:tc>
          <w:tcPr>
            <w:tcW w:w="731" w:type="pct"/>
            <w:shd w:val="clear" w:color="auto" w:fill="auto"/>
            <w:vAlign w:val="center"/>
            <w:hideMark/>
          </w:tcPr>
          <w:p w14:paraId="10F8791D" w14:textId="77777777" w:rsidR="002230E5" w:rsidRPr="00174D3D" w:rsidRDefault="002230E5" w:rsidP="000A05A8">
            <w:pPr>
              <w:spacing w:line="240" w:lineRule="auto"/>
              <w:ind w:firstLine="0"/>
              <w:jc w:val="center"/>
              <w:rPr>
                <w:color w:val="000000"/>
              </w:rPr>
            </w:pPr>
            <w:r w:rsidRPr="00174D3D">
              <w:rPr>
                <w:color w:val="000000"/>
              </w:rPr>
              <w:t>4,1</w:t>
            </w:r>
          </w:p>
        </w:tc>
        <w:tc>
          <w:tcPr>
            <w:tcW w:w="711" w:type="pct"/>
            <w:shd w:val="clear" w:color="auto" w:fill="auto"/>
            <w:vAlign w:val="center"/>
            <w:hideMark/>
          </w:tcPr>
          <w:p w14:paraId="274B0954" w14:textId="77777777" w:rsidR="002230E5" w:rsidRPr="00174D3D" w:rsidRDefault="002230E5" w:rsidP="000A05A8">
            <w:pPr>
              <w:spacing w:line="240" w:lineRule="auto"/>
              <w:ind w:firstLine="0"/>
              <w:jc w:val="center"/>
              <w:rPr>
                <w:color w:val="000000"/>
                <w:highlight w:val="cyan"/>
              </w:rPr>
            </w:pPr>
            <w:r w:rsidRPr="00174D3D">
              <w:rPr>
                <w:color w:val="000000"/>
              </w:rPr>
              <w:t>7,2</w:t>
            </w:r>
          </w:p>
        </w:tc>
        <w:tc>
          <w:tcPr>
            <w:tcW w:w="735" w:type="pct"/>
            <w:shd w:val="clear" w:color="auto" w:fill="auto"/>
            <w:vAlign w:val="center"/>
            <w:hideMark/>
          </w:tcPr>
          <w:p w14:paraId="04B1B369" w14:textId="77777777" w:rsidR="002230E5" w:rsidRPr="00174D3D" w:rsidRDefault="002230E5" w:rsidP="000A05A8">
            <w:pPr>
              <w:spacing w:line="240" w:lineRule="auto"/>
              <w:ind w:firstLine="0"/>
              <w:jc w:val="center"/>
              <w:rPr>
                <w:color w:val="000000"/>
              </w:rPr>
            </w:pPr>
            <w:r w:rsidRPr="00174D3D">
              <w:rPr>
                <w:color w:val="000000"/>
              </w:rPr>
              <w:t>42,5</w:t>
            </w:r>
          </w:p>
        </w:tc>
        <w:tc>
          <w:tcPr>
            <w:tcW w:w="933" w:type="pct"/>
            <w:shd w:val="clear" w:color="auto" w:fill="auto"/>
            <w:vAlign w:val="center"/>
            <w:hideMark/>
          </w:tcPr>
          <w:p w14:paraId="303C7918" w14:textId="77777777" w:rsidR="002230E5" w:rsidRPr="00174D3D" w:rsidRDefault="002230E5" w:rsidP="000A05A8">
            <w:pPr>
              <w:spacing w:line="240" w:lineRule="auto"/>
              <w:ind w:firstLine="0"/>
              <w:jc w:val="center"/>
              <w:rPr>
                <w:color w:val="000000"/>
              </w:rPr>
            </w:pPr>
            <w:r w:rsidRPr="00174D3D">
              <w:rPr>
                <w:color w:val="000000"/>
              </w:rPr>
              <w:t>35,3</w:t>
            </w:r>
          </w:p>
        </w:tc>
      </w:tr>
      <w:tr w:rsidR="00E3719C" w:rsidRPr="00174D3D" w14:paraId="6A6825BF" w14:textId="77777777" w:rsidTr="000A05A8">
        <w:trPr>
          <w:trHeight w:val="20"/>
        </w:trPr>
        <w:tc>
          <w:tcPr>
            <w:tcW w:w="699" w:type="pct"/>
            <w:vMerge/>
            <w:vAlign w:val="center"/>
            <w:hideMark/>
          </w:tcPr>
          <w:p w14:paraId="2B95B91B" w14:textId="77777777" w:rsidR="002230E5" w:rsidRPr="00174D3D" w:rsidRDefault="002230E5" w:rsidP="000A05A8">
            <w:pPr>
              <w:spacing w:line="240" w:lineRule="auto"/>
              <w:ind w:firstLine="0"/>
              <w:jc w:val="left"/>
              <w:rPr>
                <w:color w:val="000000"/>
              </w:rPr>
            </w:pPr>
          </w:p>
        </w:tc>
        <w:tc>
          <w:tcPr>
            <w:tcW w:w="1191" w:type="pct"/>
            <w:shd w:val="clear" w:color="auto" w:fill="auto"/>
            <w:vAlign w:val="center"/>
            <w:hideMark/>
          </w:tcPr>
          <w:p w14:paraId="29EB1B66" w14:textId="77777777" w:rsidR="002230E5" w:rsidRPr="00174D3D" w:rsidRDefault="002230E5" w:rsidP="000A05A8">
            <w:pPr>
              <w:spacing w:line="240" w:lineRule="auto"/>
              <w:ind w:firstLine="0"/>
              <w:jc w:val="center"/>
              <w:rPr>
                <w:color w:val="000000"/>
              </w:rPr>
            </w:pPr>
            <w:r w:rsidRPr="00174D3D">
              <w:rPr>
                <w:color w:val="000000"/>
              </w:rPr>
              <w:t>Первомайское</w:t>
            </w:r>
          </w:p>
        </w:tc>
        <w:tc>
          <w:tcPr>
            <w:tcW w:w="731" w:type="pct"/>
            <w:shd w:val="clear" w:color="auto" w:fill="auto"/>
            <w:vAlign w:val="center"/>
            <w:hideMark/>
          </w:tcPr>
          <w:p w14:paraId="3B86E2AF" w14:textId="77777777" w:rsidR="002230E5" w:rsidRPr="00174D3D" w:rsidRDefault="002230E5" w:rsidP="000A05A8">
            <w:pPr>
              <w:spacing w:line="240" w:lineRule="auto"/>
              <w:ind w:firstLine="0"/>
              <w:jc w:val="center"/>
              <w:rPr>
                <w:color w:val="000000"/>
              </w:rPr>
            </w:pPr>
            <w:r w:rsidRPr="00174D3D">
              <w:rPr>
                <w:color w:val="000000"/>
              </w:rPr>
              <w:t>8,4</w:t>
            </w:r>
          </w:p>
        </w:tc>
        <w:tc>
          <w:tcPr>
            <w:tcW w:w="711" w:type="pct"/>
            <w:shd w:val="clear" w:color="auto" w:fill="auto"/>
            <w:vAlign w:val="center"/>
            <w:hideMark/>
          </w:tcPr>
          <w:p w14:paraId="40B32A1E" w14:textId="77777777" w:rsidR="002230E5" w:rsidRPr="00174D3D" w:rsidRDefault="002230E5" w:rsidP="000A05A8">
            <w:pPr>
              <w:spacing w:line="240" w:lineRule="auto"/>
              <w:ind w:firstLine="0"/>
              <w:jc w:val="center"/>
              <w:rPr>
                <w:color w:val="000000"/>
                <w:highlight w:val="cyan"/>
              </w:rPr>
            </w:pPr>
            <w:r w:rsidRPr="00174D3D">
              <w:rPr>
                <w:color w:val="000000"/>
              </w:rPr>
              <w:t>33,2</w:t>
            </w:r>
          </w:p>
        </w:tc>
        <w:tc>
          <w:tcPr>
            <w:tcW w:w="735" w:type="pct"/>
            <w:shd w:val="clear" w:color="auto" w:fill="auto"/>
            <w:vAlign w:val="center"/>
            <w:hideMark/>
          </w:tcPr>
          <w:p w14:paraId="346392DF" w14:textId="77777777" w:rsidR="002230E5" w:rsidRPr="00174D3D" w:rsidRDefault="002230E5" w:rsidP="000A05A8">
            <w:pPr>
              <w:spacing w:line="240" w:lineRule="auto"/>
              <w:ind w:firstLine="0"/>
              <w:jc w:val="center"/>
              <w:rPr>
                <w:color w:val="000000"/>
              </w:rPr>
            </w:pPr>
            <w:r w:rsidRPr="00174D3D">
              <w:rPr>
                <w:color w:val="000000"/>
              </w:rPr>
              <w:t>25,8</w:t>
            </w:r>
          </w:p>
        </w:tc>
        <w:tc>
          <w:tcPr>
            <w:tcW w:w="933" w:type="pct"/>
            <w:shd w:val="clear" w:color="auto" w:fill="auto"/>
            <w:vAlign w:val="center"/>
            <w:hideMark/>
          </w:tcPr>
          <w:p w14:paraId="6B0643E9" w14:textId="77777777" w:rsidR="002230E5" w:rsidRPr="00174D3D" w:rsidRDefault="002230E5" w:rsidP="000A05A8">
            <w:pPr>
              <w:spacing w:line="240" w:lineRule="auto"/>
              <w:ind w:firstLine="0"/>
              <w:jc w:val="center"/>
              <w:rPr>
                <w:color w:val="000000"/>
              </w:rPr>
            </w:pPr>
            <w:r w:rsidRPr="00174D3D">
              <w:rPr>
                <w:color w:val="000000"/>
              </w:rPr>
              <w:t>-7,4</w:t>
            </w:r>
          </w:p>
        </w:tc>
      </w:tr>
      <w:tr w:rsidR="00E3719C" w:rsidRPr="00174D3D" w14:paraId="7A593D0A" w14:textId="77777777" w:rsidTr="000A05A8">
        <w:trPr>
          <w:trHeight w:val="20"/>
        </w:trPr>
        <w:tc>
          <w:tcPr>
            <w:tcW w:w="699" w:type="pct"/>
            <w:vMerge/>
            <w:vAlign w:val="center"/>
            <w:hideMark/>
          </w:tcPr>
          <w:p w14:paraId="387D0400" w14:textId="77777777" w:rsidR="002230E5" w:rsidRPr="00174D3D" w:rsidRDefault="002230E5" w:rsidP="000A05A8">
            <w:pPr>
              <w:spacing w:line="240" w:lineRule="auto"/>
              <w:ind w:firstLine="0"/>
              <w:jc w:val="left"/>
              <w:rPr>
                <w:color w:val="000000"/>
              </w:rPr>
            </w:pPr>
          </w:p>
        </w:tc>
        <w:tc>
          <w:tcPr>
            <w:tcW w:w="1191" w:type="pct"/>
            <w:shd w:val="clear" w:color="auto" w:fill="auto"/>
            <w:vAlign w:val="center"/>
            <w:hideMark/>
          </w:tcPr>
          <w:p w14:paraId="2F0F5841" w14:textId="77777777" w:rsidR="002230E5" w:rsidRPr="00174D3D" w:rsidRDefault="002230E5" w:rsidP="000A05A8">
            <w:pPr>
              <w:spacing w:line="240" w:lineRule="auto"/>
              <w:ind w:firstLine="0"/>
              <w:jc w:val="center"/>
              <w:rPr>
                <w:color w:val="000000"/>
              </w:rPr>
            </w:pPr>
            <w:r w:rsidRPr="00174D3D">
              <w:rPr>
                <w:color w:val="000000"/>
              </w:rPr>
              <w:t>Роговское</w:t>
            </w:r>
          </w:p>
        </w:tc>
        <w:tc>
          <w:tcPr>
            <w:tcW w:w="731" w:type="pct"/>
            <w:shd w:val="clear" w:color="auto" w:fill="auto"/>
            <w:vAlign w:val="center"/>
            <w:hideMark/>
          </w:tcPr>
          <w:p w14:paraId="7AB990CC" w14:textId="77777777" w:rsidR="002230E5" w:rsidRPr="00174D3D" w:rsidRDefault="002230E5" w:rsidP="000A05A8">
            <w:pPr>
              <w:spacing w:line="240" w:lineRule="auto"/>
              <w:ind w:firstLine="0"/>
              <w:jc w:val="center"/>
              <w:rPr>
                <w:color w:val="000000"/>
              </w:rPr>
            </w:pPr>
            <w:r w:rsidRPr="00174D3D">
              <w:rPr>
                <w:color w:val="000000"/>
              </w:rPr>
              <w:t>1,2</w:t>
            </w:r>
          </w:p>
        </w:tc>
        <w:tc>
          <w:tcPr>
            <w:tcW w:w="711" w:type="pct"/>
            <w:shd w:val="clear" w:color="auto" w:fill="auto"/>
            <w:vAlign w:val="center"/>
            <w:hideMark/>
          </w:tcPr>
          <w:p w14:paraId="3BF4E47C" w14:textId="77777777" w:rsidR="002230E5" w:rsidRPr="00174D3D" w:rsidRDefault="002230E5" w:rsidP="000A05A8">
            <w:pPr>
              <w:spacing w:line="240" w:lineRule="auto"/>
              <w:ind w:firstLine="0"/>
              <w:jc w:val="center"/>
              <w:rPr>
                <w:color w:val="000000"/>
                <w:highlight w:val="cyan"/>
              </w:rPr>
            </w:pPr>
            <w:r w:rsidRPr="00174D3D">
              <w:rPr>
                <w:color w:val="000000"/>
              </w:rPr>
              <w:t>2,0</w:t>
            </w:r>
          </w:p>
        </w:tc>
        <w:tc>
          <w:tcPr>
            <w:tcW w:w="735" w:type="pct"/>
            <w:shd w:val="clear" w:color="auto" w:fill="auto"/>
            <w:vAlign w:val="center"/>
            <w:hideMark/>
          </w:tcPr>
          <w:p w14:paraId="3CEE44FC" w14:textId="77777777" w:rsidR="002230E5" w:rsidRPr="00174D3D" w:rsidRDefault="002230E5" w:rsidP="000A05A8">
            <w:pPr>
              <w:spacing w:line="240" w:lineRule="auto"/>
              <w:ind w:firstLine="0"/>
              <w:jc w:val="center"/>
              <w:rPr>
                <w:color w:val="000000"/>
              </w:rPr>
            </w:pPr>
            <w:r w:rsidRPr="00174D3D">
              <w:rPr>
                <w:color w:val="000000"/>
              </w:rPr>
              <w:t>5,0</w:t>
            </w:r>
          </w:p>
        </w:tc>
        <w:tc>
          <w:tcPr>
            <w:tcW w:w="933" w:type="pct"/>
            <w:shd w:val="clear" w:color="auto" w:fill="auto"/>
            <w:vAlign w:val="center"/>
            <w:hideMark/>
          </w:tcPr>
          <w:p w14:paraId="1BD94C85" w14:textId="77777777" w:rsidR="002230E5" w:rsidRPr="00174D3D" w:rsidRDefault="002230E5" w:rsidP="000A05A8">
            <w:pPr>
              <w:spacing w:line="240" w:lineRule="auto"/>
              <w:ind w:firstLine="0"/>
              <w:jc w:val="center"/>
              <w:rPr>
                <w:color w:val="000000"/>
              </w:rPr>
            </w:pPr>
            <w:r w:rsidRPr="00174D3D">
              <w:rPr>
                <w:color w:val="000000"/>
              </w:rPr>
              <w:t>3,0</w:t>
            </w:r>
          </w:p>
        </w:tc>
      </w:tr>
      <w:tr w:rsidR="00E3719C" w:rsidRPr="00174D3D" w14:paraId="673722D3" w14:textId="77777777" w:rsidTr="000A05A8">
        <w:trPr>
          <w:trHeight w:val="20"/>
        </w:trPr>
        <w:tc>
          <w:tcPr>
            <w:tcW w:w="699" w:type="pct"/>
            <w:vMerge/>
            <w:vAlign w:val="center"/>
            <w:hideMark/>
          </w:tcPr>
          <w:p w14:paraId="4C87A7B6" w14:textId="77777777" w:rsidR="002230E5" w:rsidRPr="00174D3D" w:rsidRDefault="002230E5" w:rsidP="000A05A8">
            <w:pPr>
              <w:spacing w:line="240" w:lineRule="auto"/>
              <w:ind w:firstLine="0"/>
              <w:jc w:val="left"/>
              <w:rPr>
                <w:color w:val="000000"/>
              </w:rPr>
            </w:pPr>
          </w:p>
        </w:tc>
        <w:tc>
          <w:tcPr>
            <w:tcW w:w="1191" w:type="pct"/>
            <w:shd w:val="clear" w:color="auto" w:fill="auto"/>
            <w:vAlign w:val="center"/>
            <w:hideMark/>
          </w:tcPr>
          <w:p w14:paraId="0B39CD5C" w14:textId="77777777" w:rsidR="002230E5" w:rsidRPr="00174D3D" w:rsidRDefault="002230E5" w:rsidP="000A05A8">
            <w:pPr>
              <w:spacing w:line="240" w:lineRule="auto"/>
              <w:ind w:firstLine="0"/>
              <w:jc w:val="center"/>
              <w:rPr>
                <w:color w:val="000000"/>
              </w:rPr>
            </w:pPr>
            <w:r w:rsidRPr="00174D3D">
              <w:rPr>
                <w:color w:val="000000"/>
              </w:rPr>
              <w:t>Троицк</w:t>
            </w:r>
          </w:p>
        </w:tc>
        <w:tc>
          <w:tcPr>
            <w:tcW w:w="731" w:type="pct"/>
            <w:shd w:val="clear" w:color="auto" w:fill="auto"/>
            <w:vAlign w:val="center"/>
            <w:hideMark/>
          </w:tcPr>
          <w:p w14:paraId="4387E68A" w14:textId="77777777" w:rsidR="002230E5" w:rsidRPr="00174D3D" w:rsidRDefault="002230E5" w:rsidP="000A05A8">
            <w:pPr>
              <w:spacing w:line="240" w:lineRule="auto"/>
              <w:ind w:firstLine="0"/>
              <w:jc w:val="center"/>
              <w:rPr>
                <w:color w:val="000000"/>
              </w:rPr>
            </w:pPr>
            <w:r w:rsidRPr="00174D3D">
              <w:rPr>
                <w:color w:val="000000"/>
              </w:rPr>
              <w:t>11,1</w:t>
            </w:r>
          </w:p>
        </w:tc>
        <w:tc>
          <w:tcPr>
            <w:tcW w:w="711" w:type="pct"/>
            <w:shd w:val="clear" w:color="auto" w:fill="auto"/>
            <w:vAlign w:val="center"/>
            <w:hideMark/>
          </w:tcPr>
          <w:p w14:paraId="4FA404BD" w14:textId="77777777" w:rsidR="002230E5" w:rsidRPr="00174D3D" w:rsidRDefault="002230E5" w:rsidP="000A05A8">
            <w:pPr>
              <w:spacing w:line="240" w:lineRule="auto"/>
              <w:ind w:firstLine="0"/>
              <w:jc w:val="center"/>
              <w:rPr>
                <w:color w:val="000000"/>
                <w:highlight w:val="cyan"/>
              </w:rPr>
            </w:pPr>
            <w:r w:rsidRPr="00174D3D">
              <w:rPr>
                <w:color w:val="000000"/>
              </w:rPr>
              <w:t>20,7</w:t>
            </w:r>
          </w:p>
        </w:tc>
        <w:tc>
          <w:tcPr>
            <w:tcW w:w="735" w:type="pct"/>
            <w:shd w:val="clear" w:color="auto" w:fill="auto"/>
            <w:vAlign w:val="center"/>
            <w:hideMark/>
          </w:tcPr>
          <w:p w14:paraId="6256A0DF" w14:textId="77777777" w:rsidR="002230E5" w:rsidRPr="00174D3D" w:rsidRDefault="002230E5" w:rsidP="000A05A8">
            <w:pPr>
              <w:spacing w:line="240" w:lineRule="auto"/>
              <w:ind w:firstLine="0"/>
              <w:jc w:val="center"/>
              <w:rPr>
                <w:color w:val="000000"/>
              </w:rPr>
            </w:pPr>
            <w:r w:rsidRPr="00174D3D">
              <w:rPr>
                <w:color w:val="000000"/>
              </w:rPr>
              <w:t>23,0</w:t>
            </w:r>
          </w:p>
        </w:tc>
        <w:tc>
          <w:tcPr>
            <w:tcW w:w="933" w:type="pct"/>
            <w:shd w:val="clear" w:color="auto" w:fill="auto"/>
            <w:vAlign w:val="center"/>
            <w:hideMark/>
          </w:tcPr>
          <w:p w14:paraId="30667F87" w14:textId="77777777" w:rsidR="002230E5" w:rsidRPr="00174D3D" w:rsidRDefault="002230E5" w:rsidP="000A05A8">
            <w:pPr>
              <w:spacing w:line="240" w:lineRule="auto"/>
              <w:ind w:firstLine="0"/>
              <w:jc w:val="center"/>
              <w:rPr>
                <w:color w:val="000000"/>
              </w:rPr>
            </w:pPr>
            <w:r w:rsidRPr="00174D3D">
              <w:rPr>
                <w:color w:val="000000"/>
              </w:rPr>
              <w:t>2,3</w:t>
            </w:r>
          </w:p>
        </w:tc>
      </w:tr>
      <w:tr w:rsidR="00E3719C" w:rsidRPr="00174D3D" w14:paraId="1A84916D" w14:textId="77777777" w:rsidTr="000A05A8">
        <w:trPr>
          <w:trHeight w:val="20"/>
        </w:trPr>
        <w:tc>
          <w:tcPr>
            <w:tcW w:w="699" w:type="pct"/>
            <w:vMerge/>
            <w:vAlign w:val="center"/>
            <w:hideMark/>
          </w:tcPr>
          <w:p w14:paraId="493FEF1D" w14:textId="77777777" w:rsidR="002230E5" w:rsidRPr="00174D3D" w:rsidRDefault="002230E5" w:rsidP="000A05A8">
            <w:pPr>
              <w:spacing w:line="240" w:lineRule="auto"/>
              <w:ind w:firstLine="0"/>
              <w:jc w:val="left"/>
              <w:rPr>
                <w:color w:val="000000"/>
              </w:rPr>
            </w:pPr>
          </w:p>
        </w:tc>
        <w:tc>
          <w:tcPr>
            <w:tcW w:w="1191" w:type="pct"/>
            <w:shd w:val="clear" w:color="auto" w:fill="auto"/>
            <w:vAlign w:val="center"/>
            <w:hideMark/>
          </w:tcPr>
          <w:p w14:paraId="34C50C0B" w14:textId="77777777" w:rsidR="002230E5" w:rsidRPr="00174D3D" w:rsidRDefault="002230E5" w:rsidP="000A05A8">
            <w:pPr>
              <w:spacing w:line="240" w:lineRule="auto"/>
              <w:ind w:firstLine="0"/>
              <w:jc w:val="center"/>
              <w:rPr>
                <w:color w:val="000000"/>
              </w:rPr>
            </w:pPr>
            <w:r w:rsidRPr="00174D3D">
              <w:rPr>
                <w:color w:val="000000"/>
              </w:rPr>
              <w:t>Щаповское</w:t>
            </w:r>
          </w:p>
        </w:tc>
        <w:tc>
          <w:tcPr>
            <w:tcW w:w="731" w:type="pct"/>
            <w:shd w:val="clear" w:color="auto" w:fill="auto"/>
            <w:vAlign w:val="center"/>
            <w:hideMark/>
          </w:tcPr>
          <w:p w14:paraId="066BDA0A" w14:textId="77777777" w:rsidR="002230E5" w:rsidRPr="00174D3D" w:rsidRDefault="002230E5" w:rsidP="000A05A8">
            <w:pPr>
              <w:spacing w:line="240" w:lineRule="auto"/>
              <w:ind w:firstLine="0"/>
              <w:jc w:val="center"/>
              <w:rPr>
                <w:color w:val="000000"/>
              </w:rPr>
            </w:pPr>
            <w:r w:rsidRPr="00174D3D">
              <w:rPr>
                <w:color w:val="000000"/>
              </w:rPr>
              <w:t>4,6</w:t>
            </w:r>
          </w:p>
        </w:tc>
        <w:tc>
          <w:tcPr>
            <w:tcW w:w="711" w:type="pct"/>
            <w:shd w:val="clear" w:color="auto" w:fill="auto"/>
            <w:vAlign w:val="center"/>
            <w:hideMark/>
          </w:tcPr>
          <w:p w14:paraId="72987584" w14:textId="77777777" w:rsidR="002230E5" w:rsidRPr="00174D3D" w:rsidRDefault="002230E5" w:rsidP="000A05A8">
            <w:pPr>
              <w:spacing w:line="240" w:lineRule="auto"/>
              <w:ind w:firstLine="0"/>
              <w:jc w:val="center"/>
              <w:rPr>
                <w:color w:val="000000"/>
                <w:highlight w:val="cyan"/>
              </w:rPr>
            </w:pPr>
            <w:r w:rsidRPr="00174D3D">
              <w:rPr>
                <w:color w:val="000000"/>
              </w:rPr>
              <w:t>3,9</w:t>
            </w:r>
          </w:p>
        </w:tc>
        <w:tc>
          <w:tcPr>
            <w:tcW w:w="735" w:type="pct"/>
            <w:shd w:val="clear" w:color="auto" w:fill="auto"/>
            <w:vAlign w:val="center"/>
            <w:hideMark/>
          </w:tcPr>
          <w:p w14:paraId="5DE13885" w14:textId="77777777" w:rsidR="002230E5" w:rsidRPr="00174D3D" w:rsidRDefault="002230E5" w:rsidP="000A05A8">
            <w:pPr>
              <w:spacing w:line="240" w:lineRule="auto"/>
              <w:ind w:firstLine="0"/>
              <w:jc w:val="center"/>
              <w:rPr>
                <w:color w:val="000000"/>
              </w:rPr>
            </w:pPr>
            <w:r w:rsidRPr="00174D3D">
              <w:rPr>
                <w:color w:val="000000"/>
              </w:rPr>
              <w:t>11,7</w:t>
            </w:r>
          </w:p>
        </w:tc>
        <w:tc>
          <w:tcPr>
            <w:tcW w:w="933" w:type="pct"/>
            <w:shd w:val="clear" w:color="auto" w:fill="auto"/>
            <w:vAlign w:val="center"/>
            <w:hideMark/>
          </w:tcPr>
          <w:p w14:paraId="244231FE" w14:textId="77777777" w:rsidR="002230E5" w:rsidRPr="00174D3D" w:rsidRDefault="002230E5" w:rsidP="000A05A8">
            <w:pPr>
              <w:spacing w:line="240" w:lineRule="auto"/>
              <w:ind w:firstLine="0"/>
              <w:jc w:val="center"/>
              <w:rPr>
                <w:color w:val="000000"/>
              </w:rPr>
            </w:pPr>
            <w:r w:rsidRPr="00174D3D">
              <w:rPr>
                <w:color w:val="000000"/>
              </w:rPr>
              <w:t>7,8</w:t>
            </w:r>
          </w:p>
        </w:tc>
      </w:tr>
      <w:tr w:rsidR="00E3719C" w:rsidRPr="00174D3D" w14:paraId="404A1034" w14:textId="77777777" w:rsidTr="000A05A8">
        <w:trPr>
          <w:trHeight w:val="20"/>
        </w:trPr>
        <w:tc>
          <w:tcPr>
            <w:tcW w:w="699" w:type="pct"/>
            <w:vMerge/>
            <w:vAlign w:val="center"/>
            <w:hideMark/>
          </w:tcPr>
          <w:p w14:paraId="6ACBC641" w14:textId="77777777" w:rsidR="002230E5" w:rsidRPr="00174D3D" w:rsidRDefault="002230E5" w:rsidP="000A05A8">
            <w:pPr>
              <w:spacing w:line="240" w:lineRule="auto"/>
              <w:ind w:firstLine="0"/>
              <w:jc w:val="left"/>
              <w:rPr>
                <w:color w:val="000000"/>
              </w:rPr>
            </w:pPr>
          </w:p>
        </w:tc>
        <w:tc>
          <w:tcPr>
            <w:tcW w:w="1191" w:type="pct"/>
            <w:shd w:val="clear" w:color="auto" w:fill="auto"/>
            <w:vAlign w:val="center"/>
            <w:hideMark/>
          </w:tcPr>
          <w:p w14:paraId="2681ACA4" w14:textId="77777777" w:rsidR="002230E5" w:rsidRPr="00174D3D" w:rsidRDefault="002230E5" w:rsidP="000A05A8">
            <w:pPr>
              <w:spacing w:line="240" w:lineRule="auto"/>
              <w:ind w:firstLine="0"/>
              <w:jc w:val="center"/>
              <w:rPr>
                <w:b/>
                <w:bCs/>
                <w:color w:val="000000"/>
              </w:rPr>
            </w:pPr>
            <w:r w:rsidRPr="00174D3D">
              <w:rPr>
                <w:b/>
                <w:bCs/>
                <w:color w:val="000000"/>
              </w:rPr>
              <w:t>Итого по округу</w:t>
            </w:r>
          </w:p>
        </w:tc>
        <w:tc>
          <w:tcPr>
            <w:tcW w:w="731" w:type="pct"/>
            <w:shd w:val="clear" w:color="auto" w:fill="auto"/>
            <w:vAlign w:val="center"/>
            <w:hideMark/>
          </w:tcPr>
          <w:p w14:paraId="57C8E153" w14:textId="77777777" w:rsidR="002230E5" w:rsidRPr="00174D3D" w:rsidRDefault="002230E5" w:rsidP="000A05A8">
            <w:pPr>
              <w:spacing w:line="240" w:lineRule="auto"/>
              <w:ind w:firstLine="0"/>
              <w:jc w:val="center"/>
              <w:rPr>
                <w:b/>
                <w:bCs/>
                <w:color w:val="000000"/>
              </w:rPr>
            </w:pPr>
            <w:r w:rsidRPr="00174D3D">
              <w:rPr>
                <w:b/>
                <w:bCs/>
                <w:color w:val="000000"/>
              </w:rPr>
              <w:t>50,8</w:t>
            </w:r>
          </w:p>
        </w:tc>
        <w:tc>
          <w:tcPr>
            <w:tcW w:w="711" w:type="pct"/>
            <w:shd w:val="clear" w:color="auto" w:fill="auto"/>
            <w:vAlign w:val="center"/>
            <w:hideMark/>
          </w:tcPr>
          <w:p w14:paraId="50790D82" w14:textId="77777777" w:rsidR="002230E5" w:rsidRPr="00174D3D" w:rsidRDefault="002230E5" w:rsidP="000A05A8">
            <w:pPr>
              <w:spacing w:line="240" w:lineRule="auto"/>
              <w:ind w:firstLine="0"/>
              <w:jc w:val="center"/>
              <w:rPr>
                <w:b/>
                <w:bCs/>
                <w:color w:val="000000"/>
                <w:highlight w:val="cyan"/>
              </w:rPr>
            </w:pPr>
            <w:r w:rsidRPr="00174D3D">
              <w:rPr>
                <w:b/>
                <w:bCs/>
                <w:color w:val="000000"/>
              </w:rPr>
              <w:t>106,1</w:t>
            </w:r>
          </w:p>
        </w:tc>
        <w:tc>
          <w:tcPr>
            <w:tcW w:w="735" w:type="pct"/>
            <w:shd w:val="clear" w:color="auto" w:fill="auto"/>
            <w:vAlign w:val="center"/>
            <w:hideMark/>
          </w:tcPr>
          <w:p w14:paraId="4F0824B1" w14:textId="77777777" w:rsidR="002230E5" w:rsidRPr="00174D3D" w:rsidRDefault="002230E5" w:rsidP="000A05A8">
            <w:pPr>
              <w:spacing w:line="240" w:lineRule="auto"/>
              <w:ind w:firstLine="0"/>
              <w:jc w:val="center"/>
              <w:rPr>
                <w:b/>
                <w:bCs/>
                <w:color w:val="000000"/>
              </w:rPr>
            </w:pPr>
            <w:r w:rsidRPr="00174D3D">
              <w:rPr>
                <w:b/>
                <w:bCs/>
                <w:color w:val="000000"/>
              </w:rPr>
              <w:t>222,9</w:t>
            </w:r>
          </w:p>
        </w:tc>
        <w:tc>
          <w:tcPr>
            <w:tcW w:w="933" w:type="pct"/>
            <w:shd w:val="clear" w:color="auto" w:fill="auto"/>
            <w:vAlign w:val="center"/>
            <w:hideMark/>
          </w:tcPr>
          <w:p w14:paraId="06748CCC" w14:textId="77777777" w:rsidR="002230E5" w:rsidRPr="00174D3D" w:rsidRDefault="002230E5" w:rsidP="000A05A8">
            <w:pPr>
              <w:spacing w:line="240" w:lineRule="auto"/>
              <w:ind w:firstLine="0"/>
              <w:jc w:val="center"/>
              <w:rPr>
                <w:b/>
                <w:bCs/>
                <w:color w:val="000000"/>
              </w:rPr>
            </w:pPr>
            <w:r w:rsidRPr="00174D3D">
              <w:rPr>
                <w:b/>
                <w:color w:val="000000"/>
              </w:rPr>
              <w:t>116,8</w:t>
            </w:r>
          </w:p>
        </w:tc>
      </w:tr>
      <w:tr w:rsidR="00E3719C" w:rsidRPr="00174D3D" w14:paraId="21C65C57" w14:textId="77777777" w:rsidTr="000A05A8">
        <w:trPr>
          <w:trHeight w:val="170"/>
        </w:trPr>
        <w:tc>
          <w:tcPr>
            <w:tcW w:w="1890" w:type="pct"/>
            <w:gridSpan w:val="2"/>
            <w:shd w:val="clear" w:color="auto" w:fill="auto"/>
            <w:vAlign w:val="center"/>
            <w:hideMark/>
          </w:tcPr>
          <w:p w14:paraId="745C672A" w14:textId="77777777" w:rsidR="002230E5" w:rsidRPr="00174D3D" w:rsidRDefault="002230E5" w:rsidP="000A05A8">
            <w:pPr>
              <w:spacing w:line="240" w:lineRule="auto"/>
              <w:ind w:firstLine="0"/>
              <w:jc w:val="center"/>
              <w:rPr>
                <w:b/>
                <w:bCs/>
                <w:color w:val="000000"/>
              </w:rPr>
            </w:pPr>
            <w:r w:rsidRPr="00174D3D">
              <w:rPr>
                <w:b/>
                <w:bCs/>
                <w:color w:val="000000"/>
              </w:rPr>
              <w:t>Всего</w:t>
            </w:r>
          </w:p>
        </w:tc>
        <w:tc>
          <w:tcPr>
            <w:tcW w:w="731" w:type="pct"/>
            <w:shd w:val="clear" w:color="auto" w:fill="auto"/>
            <w:vAlign w:val="center"/>
            <w:hideMark/>
          </w:tcPr>
          <w:p w14:paraId="17EEB304" w14:textId="77777777" w:rsidR="002230E5" w:rsidRPr="00174D3D" w:rsidRDefault="002230E5" w:rsidP="000A05A8">
            <w:pPr>
              <w:spacing w:line="240" w:lineRule="auto"/>
              <w:ind w:firstLine="0"/>
              <w:jc w:val="center"/>
              <w:rPr>
                <w:b/>
                <w:bCs/>
                <w:color w:val="000000"/>
              </w:rPr>
            </w:pPr>
            <w:r w:rsidRPr="00174D3D">
              <w:rPr>
                <w:b/>
                <w:bCs/>
                <w:color w:val="000000"/>
              </w:rPr>
              <w:t>139,8</w:t>
            </w:r>
          </w:p>
        </w:tc>
        <w:tc>
          <w:tcPr>
            <w:tcW w:w="711" w:type="pct"/>
            <w:shd w:val="clear" w:color="auto" w:fill="auto"/>
            <w:vAlign w:val="center"/>
            <w:hideMark/>
          </w:tcPr>
          <w:p w14:paraId="3B566490" w14:textId="77777777" w:rsidR="002230E5" w:rsidRPr="00174D3D" w:rsidRDefault="002230E5" w:rsidP="000A05A8">
            <w:pPr>
              <w:spacing w:line="240" w:lineRule="auto"/>
              <w:ind w:firstLine="0"/>
              <w:jc w:val="center"/>
              <w:rPr>
                <w:b/>
                <w:bCs/>
                <w:color w:val="000000"/>
                <w:highlight w:val="cyan"/>
              </w:rPr>
            </w:pPr>
            <w:r w:rsidRPr="00174D3D">
              <w:rPr>
                <w:b/>
                <w:bCs/>
                <w:color w:val="000000"/>
              </w:rPr>
              <w:t>248,2</w:t>
            </w:r>
          </w:p>
        </w:tc>
        <w:tc>
          <w:tcPr>
            <w:tcW w:w="735" w:type="pct"/>
            <w:shd w:val="clear" w:color="auto" w:fill="auto"/>
            <w:vAlign w:val="center"/>
            <w:hideMark/>
          </w:tcPr>
          <w:p w14:paraId="7C5CC66B" w14:textId="77777777" w:rsidR="002230E5" w:rsidRPr="00174D3D" w:rsidRDefault="002230E5" w:rsidP="000A05A8">
            <w:pPr>
              <w:spacing w:line="240" w:lineRule="auto"/>
              <w:ind w:firstLine="0"/>
              <w:jc w:val="center"/>
              <w:rPr>
                <w:b/>
                <w:bCs/>
                <w:color w:val="000000"/>
              </w:rPr>
            </w:pPr>
            <w:r w:rsidRPr="00174D3D">
              <w:rPr>
                <w:b/>
                <w:bCs/>
                <w:color w:val="000000"/>
              </w:rPr>
              <w:t>383,1</w:t>
            </w:r>
          </w:p>
        </w:tc>
        <w:tc>
          <w:tcPr>
            <w:tcW w:w="933" w:type="pct"/>
            <w:shd w:val="clear" w:color="auto" w:fill="auto"/>
            <w:vAlign w:val="center"/>
            <w:hideMark/>
          </w:tcPr>
          <w:p w14:paraId="0E34FC79" w14:textId="77777777" w:rsidR="002230E5" w:rsidRPr="00174D3D" w:rsidRDefault="002230E5" w:rsidP="000A05A8">
            <w:pPr>
              <w:spacing w:line="240" w:lineRule="auto"/>
              <w:ind w:firstLine="0"/>
              <w:jc w:val="center"/>
              <w:rPr>
                <w:b/>
                <w:bCs/>
                <w:color w:val="000000"/>
              </w:rPr>
            </w:pPr>
            <w:r w:rsidRPr="00174D3D">
              <w:rPr>
                <w:b/>
                <w:bCs/>
                <w:color w:val="000000"/>
              </w:rPr>
              <w:t>158,6</w:t>
            </w:r>
          </w:p>
        </w:tc>
      </w:tr>
    </w:tbl>
    <w:p w14:paraId="51D139CA" w14:textId="77777777" w:rsidR="002230E5" w:rsidRDefault="002230E5" w:rsidP="002230E5"/>
    <w:p w14:paraId="10800AD0" w14:textId="5B815297" w:rsidR="007F1A71" w:rsidRDefault="007F1A71" w:rsidP="007F1A71">
      <w:r>
        <w:t xml:space="preserve">Для </w:t>
      </w:r>
      <w:r w:rsidR="000949B3">
        <w:t>оценки</w:t>
      </w:r>
      <w:r>
        <w:t xml:space="preserve"> услови</w:t>
      </w:r>
      <w:r w:rsidR="000949B3">
        <w:t>й</w:t>
      </w:r>
      <w:r>
        <w:t xml:space="preserve"> эксплуатации подземных вод были рассчитаны модули </w:t>
      </w:r>
      <w:r w:rsidR="000949B3">
        <w:t>эксплуатационных ресурсов подземных вод</w:t>
      </w:r>
      <w:r>
        <w:t xml:space="preserve"> по муниципальн</w:t>
      </w:r>
      <w:r w:rsidR="000949B3">
        <w:t>ым</w:t>
      </w:r>
      <w:r>
        <w:t xml:space="preserve"> образовани</w:t>
      </w:r>
      <w:r w:rsidR="000949B3">
        <w:t>ям</w:t>
      </w:r>
      <w:r>
        <w:t xml:space="preserve"> </w:t>
      </w:r>
      <w:r w:rsidR="000949B3">
        <w:t>ТиНАО</w:t>
      </w:r>
      <w:r>
        <w:t xml:space="preserve"> (м</w:t>
      </w:r>
      <w:r w:rsidRPr="00BF05E8">
        <w:rPr>
          <w:vertAlign w:val="superscript"/>
        </w:rPr>
        <w:t>3</w:t>
      </w:r>
      <w:r>
        <w:t>/сут на 1 км</w:t>
      </w:r>
      <w:r w:rsidRPr="00BF05E8">
        <w:rPr>
          <w:vertAlign w:val="superscript"/>
        </w:rPr>
        <w:t>2</w:t>
      </w:r>
      <w:r>
        <w:t>)</w:t>
      </w:r>
      <w:r w:rsidR="000A05A8">
        <w:t xml:space="preserve"> (рис. </w:t>
      </w:r>
      <w:r w:rsidR="000A5523">
        <w:t>6.1</w:t>
      </w:r>
      <w:r w:rsidR="000A05A8">
        <w:t>)</w:t>
      </w:r>
      <w:r>
        <w:t>.</w:t>
      </w:r>
    </w:p>
    <w:p w14:paraId="1B2B7D72" w14:textId="1AD0820C" w:rsidR="007F1A71" w:rsidRDefault="007F1A71" w:rsidP="007F1A71"/>
    <w:p w14:paraId="2DA9509C" w14:textId="77777777" w:rsidR="00715D8A" w:rsidRDefault="00715D8A" w:rsidP="007F1A71"/>
    <w:p w14:paraId="46AA7BE3" w14:textId="71A16E97" w:rsidR="000949B3" w:rsidRPr="008E77F1" w:rsidRDefault="00B36DBC" w:rsidP="000949B3">
      <w:pPr>
        <w:pStyle w:val="a5"/>
      </w:pPr>
      <w:r>
        <w:rPr>
          <w:noProof/>
          <w:lang w:eastAsia="ru-RU"/>
        </w:rPr>
        <w:lastRenderedPageBreak/>
        <w:drawing>
          <wp:inline distT="0" distB="0" distL="0" distR="0" wp14:anchorId="591C9722" wp14:editId="39738250">
            <wp:extent cx="6296025" cy="8108950"/>
            <wp:effectExtent l="0" t="0" r="3175"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64-Карта районирования территории по условиям эксплуатации и качеству подземных вод.png"/>
                    <pic:cNvPicPr/>
                  </pic:nvPicPr>
                  <pic:blipFill>
                    <a:blip r:embed="rId40" cstate="print">
                      <a:extLst>
                        <a:ext uri="{28A0092B-C50C-407E-A947-70E740481C1C}">
                          <a14:useLocalDpi xmlns:a14="http://schemas.microsoft.com/office/drawing/2010/main"/>
                        </a:ext>
                      </a:extLst>
                    </a:blip>
                    <a:stretch>
                      <a:fillRect/>
                    </a:stretch>
                  </pic:blipFill>
                  <pic:spPr>
                    <a:xfrm>
                      <a:off x="0" y="0"/>
                      <a:ext cx="6296025" cy="8108950"/>
                    </a:xfrm>
                    <a:prstGeom prst="rect">
                      <a:avLst/>
                    </a:prstGeom>
                  </pic:spPr>
                </pic:pic>
              </a:graphicData>
            </a:graphic>
          </wp:inline>
        </w:drawing>
      </w:r>
    </w:p>
    <w:p w14:paraId="55718E27" w14:textId="034723D3" w:rsidR="000A05A8" w:rsidRDefault="00E3719C" w:rsidP="00E3719C">
      <w:pPr>
        <w:pStyle w:val="4"/>
      </w:pPr>
      <w:bookmarkStart w:id="86" w:name="_Toc529348098"/>
      <w:r>
        <w:t xml:space="preserve">Рисунок </w:t>
      </w:r>
      <w:r w:rsidR="00EB36C9">
        <w:t>6.1</w:t>
      </w:r>
      <w:r>
        <w:t xml:space="preserve"> Районирование Новой Москвы по условиям эксплуатации подземных вод</w:t>
      </w:r>
      <w:bookmarkEnd w:id="86"/>
    </w:p>
    <w:p w14:paraId="510629C4" w14:textId="77777777" w:rsidR="00E3719C" w:rsidRDefault="00E3719C">
      <w:pPr>
        <w:spacing w:line="240" w:lineRule="auto"/>
        <w:ind w:firstLine="0"/>
        <w:jc w:val="left"/>
      </w:pPr>
      <w:r>
        <w:br w:type="page"/>
      </w:r>
    </w:p>
    <w:p w14:paraId="159BDA39" w14:textId="6278D813" w:rsidR="00A26D36" w:rsidRDefault="00A26D36" w:rsidP="007F1A71">
      <w:r>
        <w:lastRenderedPageBreak/>
        <w:t>Наибольшие модули эксплуатационных ресурсов подземных вод получены для Троицка (более 1400 м</w:t>
      </w:r>
      <w:r w:rsidRPr="00024F06">
        <w:rPr>
          <w:vertAlign w:val="superscript"/>
        </w:rPr>
        <w:t>3</w:t>
      </w:r>
      <w:r>
        <w:t>/сут/км</w:t>
      </w:r>
      <w:r w:rsidRPr="008E77F1">
        <w:rPr>
          <w:vertAlign w:val="superscript"/>
        </w:rPr>
        <w:t>2</w:t>
      </w:r>
      <w:r>
        <w:t>), Рязановского (1000-1200 м</w:t>
      </w:r>
      <w:r w:rsidRPr="00024F06">
        <w:rPr>
          <w:vertAlign w:val="superscript"/>
        </w:rPr>
        <w:t>3</w:t>
      </w:r>
      <w:r>
        <w:t>/сут/км</w:t>
      </w:r>
      <w:r w:rsidRPr="008E77F1">
        <w:rPr>
          <w:vertAlign w:val="superscript"/>
        </w:rPr>
        <w:t>2</w:t>
      </w:r>
      <w:r>
        <w:t>), Десёновского (800-1000 м</w:t>
      </w:r>
      <w:r w:rsidRPr="00024F06">
        <w:rPr>
          <w:vertAlign w:val="superscript"/>
        </w:rPr>
        <w:t>3</w:t>
      </w:r>
      <w:r>
        <w:t>/сут/км</w:t>
      </w:r>
      <w:r w:rsidRPr="008E77F1">
        <w:rPr>
          <w:vertAlign w:val="superscript"/>
        </w:rPr>
        <w:t>2</w:t>
      </w:r>
      <w:r>
        <w:t>), Воскресенского (600-800 м</w:t>
      </w:r>
      <w:r w:rsidRPr="00024F06">
        <w:rPr>
          <w:vertAlign w:val="superscript"/>
        </w:rPr>
        <w:t>3</w:t>
      </w:r>
      <w:r>
        <w:t>/сут/км</w:t>
      </w:r>
      <w:r w:rsidRPr="008E77F1">
        <w:rPr>
          <w:vertAlign w:val="superscript"/>
        </w:rPr>
        <w:t>2</w:t>
      </w:r>
      <w:r>
        <w:t>)</w:t>
      </w:r>
      <w:r w:rsidRPr="004C6351">
        <w:t xml:space="preserve"> </w:t>
      </w:r>
      <w:r>
        <w:t>Кокошкино (400-600 м</w:t>
      </w:r>
      <w:r w:rsidRPr="00024F06">
        <w:rPr>
          <w:vertAlign w:val="superscript"/>
        </w:rPr>
        <w:t>3</w:t>
      </w:r>
      <w:r>
        <w:t>/сут/км</w:t>
      </w:r>
      <w:r w:rsidRPr="008E77F1">
        <w:rPr>
          <w:vertAlign w:val="superscript"/>
        </w:rPr>
        <w:t>2</w:t>
      </w:r>
      <w:r>
        <w:t xml:space="preserve">) поселений. </w:t>
      </w:r>
    </w:p>
    <w:p w14:paraId="4C19D0EA" w14:textId="170F8B3C" w:rsidR="00A26D36" w:rsidRDefault="00A26D36" w:rsidP="007F1A71">
      <w:r>
        <w:t>Для поселений Киевский, Новофёдоровское, Михайлово-Ярцевское, Первомайское, Краснопахорское, Филимонковское модуль ресурсного потенциала составил 200-400 м</w:t>
      </w:r>
      <w:r w:rsidRPr="00024F06">
        <w:rPr>
          <w:vertAlign w:val="superscript"/>
        </w:rPr>
        <w:t>3</w:t>
      </w:r>
      <w:r>
        <w:t>/сут/км</w:t>
      </w:r>
      <w:r w:rsidRPr="008E77F1">
        <w:rPr>
          <w:vertAlign w:val="superscript"/>
        </w:rPr>
        <w:t>2</w:t>
      </w:r>
      <w:r w:rsidRPr="000A05A8">
        <w:t>.</w:t>
      </w:r>
    </w:p>
    <w:p w14:paraId="34C27A27" w14:textId="77A29906" w:rsidR="000A05A8" w:rsidRDefault="006C2A32" w:rsidP="007F1A71">
      <w:r>
        <w:t>Д</w:t>
      </w:r>
      <w:r w:rsidR="000A05A8">
        <w:t xml:space="preserve">ля Роговского, Вороновского, Клёновского, Щаповского, Внуковского, Сосенского, Московский и Мосрентген </w:t>
      </w:r>
      <w:r>
        <w:t>модуль эксплуатационных ресурсов составил</w:t>
      </w:r>
      <w:r w:rsidR="000A05A8">
        <w:t xml:space="preserve"> менее 200 м</w:t>
      </w:r>
      <w:r w:rsidR="000A05A8" w:rsidRPr="00024F06">
        <w:rPr>
          <w:vertAlign w:val="superscript"/>
        </w:rPr>
        <w:t>3</w:t>
      </w:r>
      <w:r w:rsidR="000A05A8">
        <w:t>/сут/км</w:t>
      </w:r>
      <w:r w:rsidR="000A05A8" w:rsidRPr="008E77F1">
        <w:rPr>
          <w:vertAlign w:val="superscript"/>
        </w:rPr>
        <w:t>2</w:t>
      </w:r>
      <w:r w:rsidR="000A05A8">
        <w:t>. Практически для всей территории основным эксплуатационным горизонтом является подольско-мячковский, за исключением Роговского поселения, где наибольшая нагрузка приходится на каширский горизонт.</w:t>
      </w:r>
    </w:p>
    <w:p w14:paraId="02BC8854" w14:textId="705F9236" w:rsidR="007F1A71" w:rsidRPr="00E3719C" w:rsidRDefault="00715D8A" w:rsidP="007F1A71">
      <w:r w:rsidRPr="00E3719C">
        <w:t>С точки зрения качества подземных вод, п</w:t>
      </w:r>
      <w:r w:rsidR="007F1A71" w:rsidRPr="00E3719C">
        <w:t xml:space="preserve">рактически для всей территории подземные воды основного </w:t>
      </w:r>
      <w:r w:rsidRPr="00E3719C">
        <w:t>эксплуатационного</w:t>
      </w:r>
      <w:r w:rsidR="007F1A71" w:rsidRPr="00E3719C">
        <w:t xml:space="preserve"> подольско-мячковского горизонта </w:t>
      </w:r>
      <w:r w:rsidRPr="00E3719C">
        <w:t>характеризуются повышенным содержанием железа</w:t>
      </w:r>
      <w:r w:rsidR="007F1A71" w:rsidRPr="00E3719C">
        <w:t xml:space="preserve">, за исключением Клёновского поселения, где </w:t>
      </w:r>
      <w:r w:rsidRPr="00E3719C">
        <w:t>подземные воды полностью соответствуют питьевым нормам</w:t>
      </w:r>
      <w:r w:rsidR="007F1A71" w:rsidRPr="00E3719C">
        <w:t>. При этом на территории Троицка, поселений Первомайское, Воскресенское, Рязановское, Щербинка преобладают воды с повышенной жёсткостью, в Щербинке и Рязановском поселении весьма вероятны превышения ПДК по литию.</w:t>
      </w:r>
    </w:p>
    <w:p w14:paraId="15C6AFE5" w14:textId="477915F2" w:rsidR="007F1A71" w:rsidRPr="00E3719C" w:rsidRDefault="007F1A71" w:rsidP="007F1A71">
      <w:r w:rsidRPr="00E3719C">
        <w:t xml:space="preserve">Подземные воды каширского горизонта для юго-западной половины территории (Троицкий округ за исключением Первомайского поселения и Троицка) </w:t>
      </w:r>
      <w:r w:rsidR="00715D8A" w:rsidRPr="00E3719C">
        <w:t>характеризуются повышенным содержанием железа</w:t>
      </w:r>
      <w:r w:rsidRPr="00E3719C">
        <w:t xml:space="preserve">, на территории НАО, Троицка и Первомайского поселения в горизонте преобладают воды </w:t>
      </w:r>
      <w:r w:rsidR="00715D8A" w:rsidRPr="00E3719C">
        <w:t>с повышенным содержанием фтора</w:t>
      </w:r>
      <w:r w:rsidRPr="00E3719C">
        <w:t>.</w:t>
      </w:r>
    </w:p>
    <w:p w14:paraId="0256B293" w14:textId="207572AF" w:rsidR="007F1A71" w:rsidRDefault="007F1A71" w:rsidP="007F1A71">
      <w:r w:rsidRPr="00E3719C">
        <w:t xml:space="preserve">Воды алексинско-протвинского комплекса для всей территории </w:t>
      </w:r>
      <w:r w:rsidR="00715D8A" w:rsidRPr="00E3719C">
        <w:t>Новой Москвы</w:t>
      </w:r>
      <w:r w:rsidRPr="00E3719C">
        <w:t xml:space="preserve"> </w:t>
      </w:r>
      <w:r w:rsidR="00715D8A" w:rsidRPr="00E3719C">
        <w:t>не отвечают питьевым нормам по со</w:t>
      </w:r>
      <w:r w:rsidR="004F251A" w:rsidRPr="00E3719C">
        <w:t>держанию фторидов для всего Новомосковского и северных и восточных поселений Троицкого округа по содержанию стронция.</w:t>
      </w:r>
      <w:r w:rsidR="004F251A">
        <w:t xml:space="preserve"> </w:t>
      </w:r>
    </w:p>
    <w:p w14:paraId="61B83FAD" w14:textId="77777777" w:rsidR="007F1A71" w:rsidRDefault="007F1A71" w:rsidP="004F3C4B"/>
    <w:p w14:paraId="770DC0CA" w14:textId="423AF9DB" w:rsidR="005603FD" w:rsidRDefault="005603FD" w:rsidP="004F3C4B"/>
    <w:p w14:paraId="391CBFC9" w14:textId="77777777" w:rsidR="004F3C4B" w:rsidRPr="005603FD" w:rsidRDefault="004F3C4B" w:rsidP="004F3C4B"/>
    <w:p w14:paraId="2410EA50" w14:textId="2414F54B" w:rsidR="00C75C09" w:rsidRDefault="00C75C09" w:rsidP="00C75C09">
      <w:pPr>
        <w:pStyle w:val="1"/>
      </w:pPr>
      <w:bookmarkStart w:id="87" w:name="_Toc529369147"/>
      <w:r>
        <w:lastRenderedPageBreak/>
        <w:t>Заключение</w:t>
      </w:r>
      <w:bookmarkEnd w:id="87"/>
    </w:p>
    <w:p w14:paraId="148F253B" w14:textId="77777777" w:rsidR="00681C41" w:rsidRDefault="00685E1B" w:rsidP="00685E1B">
      <w:r w:rsidRPr="002A3447">
        <w:t xml:space="preserve">В результате </w:t>
      </w:r>
      <w:r w:rsidR="00445F3A">
        <w:t>проведённой работы изучены условия формирования ресурсов подземных вод</w:t>
      </w:r>
      <w:r w:rsidR="00770ADC">
        <w:t xml:space="preserve"> Новой Москвы, охарактеризовано их качество и существующее использование (эксплуатация). </w:t>
      </w:r>
    </w:p>
    <w:p w14:paraId="1239AB10" w14:textId="2FDE6DA6" w:rsidR="00681C41" w:rsidRDefault="00681C41" w:rsidP="00685E1B">
      <w:r>
        <w:t>На основе собранного и систематизированного материала по геологическому строению и гидрогеологическим условиям проведена схематизация гидрогеологических условий и разработана геофильтрационная модель, на которой</w:t>
      </w:r>
      <w:r w:rsidR="00A26D36">
        <w:t xml:space="preserve"> впервые непосредственно для Новой Москвы</w:t>
      </w:r>
      <w:r>
        <w:t xml:space="preserve"> выполнены расчёты по оценке эксплуатационных ресурсов подземных вод.</w:t>
      </w:r>
    </w:p>
    <w:p w14:paraId="3DB3A6FB" w14:textId="3C2FD276" w:rsidR="00681C41" w:rsidRPr="00A26D36" w:rsidRDefault="00681C41" w:rsidP="00685E1B">
      <w:r>
        <w:t>При моделировании</w:t>
      </w:r>
      <w:r w:rsidR="00A26D36">
        <w:t xml:space="preserve"> нашли применение ранее неиспользуемые при гидрогеологических исследованиях данной территории технологии, такие как: нерегулярные расчётные сетки (</w:t>
      </w:r>
      <w:r w:rsidR="00A26D36">
        <w:rPr>
          <w:lang w:val="en-US"/>
        </w:rPr>
        <w:t>Modflow</w:t>
      </w:r>
      <w:r w:rsidR="00A26D36" w:rsidRPr="00A26D36">
        <w:t xml:space="preserve"> </w:t>
      </w:r>
      <w:r w:rsidR="00A26D36">
        <w:rPr>
          <w:lang w:val="en-US"/>
        </w:rPr>
        <w:t>USG</w:t>
      </w:r>
      <w:r w:rsidR="00A26D36" w:rsidRPr="00A26D36">
        <w:t>)</w:t>
      </w:r>
      <w:r w:rsidR="00A26D36">
        <w:t>, автоматическая калибрация геофильтрационных параметров (</w:t>
      </w:r>
      <w:r w:rsidR="00A26D36">
        <w:rPr>
          <w:lang w:val="en-US"/>
        </w:rPr>
        <w:t>Parallel</w:t>
      </w:r>
      <w:r w:rsidR="00A26D36" w:rsidRPr="00A26D36">
        <w:t xml:space="preserve"> </w:t>
      </w:r>
      <w:r w:rsidR="00A26D36">
        <w:rPr>
          <w:lang w:val="en-US"/>
        </w:rPr>
        <w:t>PEST</w:t>
      </w:r>
      <w:r w:rsidR="00A26D36" w:rsidRPr="00A26D36">
        <w:t xml:space="preserve">) </w:t>
      </w:r>
      <w:r w:rsidR="00A26D36">
        <w:t>с использованием суперкомпьютера.</w:t>
      </w:r>
    </w:p>
    <w:p w14:paraId="33A2FD28" w14:textId="5293FC0F" w:rsidR="00681C41" w:rsidRDefault="00770ADC" w:rsidP="00685E1B">
      <w:r>
        <w:t xml:space="preserve">Результаты </w:t>
      </w:r>
      <w:r w:rsidR="00B333FD">
        <w:t>исследований показали, что на территории Новой Москвы</w:t>
      </w:r>
      <w:r w:rsidR="00681C41">
        <w:t xml:space="preserve"> имеются достаточные для покрытия перспективной потребности для водоснабжения эксплуатационные ресурсы подземных вод каменноугольных водоносных горизонтов.</w:t>
      </w:r>
      <w:r w:rsidR="00B333FD">
        <w:t xml:space="preserve"> </w:t>
      </w:r>
    </w:p>
    <w:p w14:paraId="7AEA41D1" w14:textId="77777777" w:rsidR="00685E1B" w:rsidRDefault="00685E1B" w:rsidP="00685E1B">
      <w:r>
        <w:t>Наиболее благоприятные условия для работы крупных групповых водозаборов существуют в долине реки Десны – на территории Троицка, Десёновского, Воскресенского, Рязановского и Первомайского поселений, основным эксплуатационным горизонтом здесь является подольско-мячковский горизонт, качество воды требует обезжелезивания и умягчения. При этом на данных территориях уже работают многочисленные одиночные и групповые водозаборы, по большинству которых утверждены запасы и свободный ресурсный потенциал здесь небольшой.</w:t>
      </w:r>
    </w:p>
    <w:p w14:paraId="07EBEA90" w14:textId="7CFEDC95" w:rsidR="00685E1B" w:rsidRDefault="00685E1B" w:rsidP="00685E1B">
      <w:r>
        <w:t>Северо-западная, примыкающая к старой Москве территория поселений Внуковское, Московский, Сосенское, Мосрентген не перспективна для крупного водоснабжения за счёт подземных вод – общий и свободный ресурсный потенциал здесь характеризуется невысокими значениями.</w:t>
      </w:r>
      <w:r w:rsidR="00A26D36">
        <w:t xml:space="preserve"> При развитии систем водоснабжения</w:t>
      </w:r>
      <w:r w:rsidR="00F819FF">
        <w:t xml:space="preserve"> данной части Новой Москвы</w:t>
      </w:r>
      <w:r w:rsidR="00E73F95">
        <w:t xml:space="preserve"> потребуется увеличение подачи </w:t>
      </w:r>
      <w:r w:rsidR="00F819FF">
        <w:t>поверхностных вод из системы Мосводоканала.</w:t>
      </w:r>
    </w:p>
    <w:p w14:paraId="00923EB4" w14:textId="77777777" w:rsidR="00685E1B" w:rsidRDefault="00685E1B" w:rsidP="00685E1B">
      <w:r>
        <w:t>Юго-западная часть территории – Троицкий административный округ обладает достаточным потенциалом для организации водоснабжения за счёт подземных вод и в целом неплохим качеством воды, требующем в основном только обезжелезивания. Основным продуктивным горизонтом здесь в целом, как и на всей территории ТиНАО является подольско-мячковский, но при этом для крайних юго-западных районов уже существенную роль играет каширский водоносный горизонт.</w:t>
      </w:r>
    </w:p>
    <w:p w14:paraId="20992FC7" w14:textId="2A3296F1" w:rsidR="00685E1B" w:rsidRDefault="00685E1B" w:rsidP="00685E1B">
      <w:r>
        <w:t xml:space="preserve">Разработанную геофильтрационную модель </w:t>
      </w:r>
      <w:r w:rsidR="00F819FF">
        <w:t>Новой Москвы</w:t>
      </w:r>
      <w:r w:rsidRPr="00DF47CB">
        <w:t xml:space="preserve"> </w:t>
      </w:r>
      <w:r>
        <w:t xml:space="preserve">и прилегающей территории, являющуюся хорошим инструментом для оценки и прогнозирования состояния подземных вод </w:t>
      </w:r>
      <w:r>
        <w:lastRenderedPageBreak/>
        <w:t>при различных вариантах развития природно-техногенной гидродинамической системы, рекомендуется в дальнейшем вести и развивать на постоянной основе.</w:t>
      </w:r>
    </w:p>
    <w:p w14:paraId="13AC226A" w14:textId="3EA9CAC3" w:rsidR="00B37AD3" w:rsidRPr="00B37AD3" w:rsidRDefault="00B37AD3" w:rsidP="00685E1B">
      <w:r>
        <w:t>Модель должна быть обеспечена информацией, достаточной для воспроизведения гидрогеологических условий на разные периоды времени</w:t>
      </w:r>
      <w:r w:rsidRPr="00B37AD3">
        <w:t xml:space="preserve">. </w:t>
      </w:r>
      <w:r>
        <w:t xml:space="preserve">Основным способом получения новых данных в районах интенсивного водоотбора является проведение мониторинга состояния недр </w:t>
      </w:r>
      <w:r w:rsidRPr="00B37AD3">
        <w:t>[</w:t>
      </w:r>
      <w:r w:rsidR="000A5523">
        <w:t>26</w:t>
      </w:r>
      <w:r w:rsidRPr="00B37AD3">
        <w:t>]</w:t>
      </w:r>
      <w:r>
        <w:t>.</w:t>
      </w:r>
    </w:p>
    <w:p w14:paraId="1C493D4C" w14:textId="6C24BA1E" w:rsidR="00682608" w:rsidRDefault="00685E1B" w:rsidP="00685E1B">
      <w:r>
        <w:t xml:space="preserve">Для выполнения надёжных количественных оценок и прогнозов состояния подземных вод </w:t>
      </w:r>
      <w:r w:rsidR="00F819FF">
        <w:t xml:space="preserve">на территории Новой Москвы </w:t>
      </w:r>
      <w:r>
        <w:t>необходимо создание полноценной системы мониторинга подземных вод, которая должна включать наблюдения и анализ данных по водоотбору, уровнями и качеству подземных вод как по эксплуатационным скважинам на действующих водозаборах, так и по специально созданной наблюдательной сети.</w:t>
      </w:r>
      <w:r w:rsidR="00F819FF">
        <w:t xml:space="preserve"> Учитывая отсутствие в настоящее время действующих наблюдательных скважин на данной территории, систему мониторинга подземных вод необходимо создавать практически «с нуля». Основное внимание при наблюдениях необходимо уделить участкам интенсивного формирования ресурсов подземных вод каменноугольных горизонтов в долинах крупных рек, где помимо количественного восполнения подземных вод может происходить их наиболее интенсивное загрязнение. Определённое внимание при планировании системы мониторинга необходимо уделить слабонарушенным участкам, по которым можно получать информацию о фоновом состоянии подземных вод и влиянии климатических факторов на формирование водных ресурсов.</w:t>
      </w:r>
    </w:p>
    <w:p w14:paraId="0CF827E5" w14:textId="244E7EAE" w:rsidR="00302F23" w:rsidRDefault="00302F23" w:rsidP="00302F23">
      <w:pPr>
        <w:pStyle w:val="1"/>
      </w:pPr>
      <w:bookmarkStart w:id="88" w:name="_Toc496480112"/>
      <w:bookmarkStart w:id="89" w:name="_Toc529369148"/>
      <w:r>
        <w:lastRenderedPageBreak/>
        <w:t>Список литературы</w:t>
      </w:r>
      <w:bookmarkEnd w:id="88"/>
      <w:bookmarkEnd w:id="89"/>
    </w:p>
    <w:p w14:paraId="32759E71" w14:textId="431FCF84" w:rsidR="007E3B32" w:rsidRPr="007E3B32" w:rsidRDefault="007E3B32" w:rsidP="00302F23">
      <w:pPr>
        <w:pStyle w:val="aa"/>
        <w:numPr>
          <w:ilvl w:val="0"/>
          <w:numId w:val="33"/>
        </w:numPr>
        <w:spacing w:after="120"/>
        <w:ind w:left="425" w:hanging="425"/>
        <w:contextualSpacing w:val="0"/>
        <w:rPr>
          <w:szCs w:val="28"/>
        </w:rPr>
      </w:pPr>
      <w:r>
        <w:rPr>
          <w:szCs w:val="28"/>
        </w:rPr>
        <w:t>Боревский Б.В., Дробноход Н.И., Язвин Л.С. Оценка запасов подземных вод, Киев: «Выща школа», 1989 г.</w:t>
      </w:r>
    </w:p>
    <w:p w14:paraId="73773927" w14:textId="77777777" w:rsidR="00302F23" w:rsidRPr="000D3FCA" w:rsidRDefault="00302F23" w:rsidP="00302F23">
      <w:pPr>
        <w:pStyle w:val="aa"/>
        <w:numPr>
          <w:ilvl w:val="0"/>
          <w:numId w:val="33"/>
        </w:numPr>
        <w:spacing w:after="120"/>
        <w:ind w:left="425" w:hanging="425"/>
        <w:contextualSpacing w:val="0"/>
        <w:rPr>
          <w:szCs w:val="28"/>
        </w:rPr>
      </w:pPr>
      <w:r w:rsidRPr="00E250D1">
        <w:t xml:space="preserve">Боревский Б.В., </w:t>
      </w:r>
      <w:r>
        <w:t xml:space="preserve">Хачиян Т.П., </w:t>
      </w:r>
      <w:r w:rsidRPr="00E250D1">
        <w:t>Язвин А.Л. и др.</w:t>
      </w:r>
      <w:r>
        <w:t xml:space="preserve"> «</w:t>
      </w:r>
      <w:r w:rsidRPr="00AB7706">
        <w:t>Оценка ресурсного потенциала подземных вод для питьевого водоснабжения населения и обеспечения водой объектов</w:t>
      </w:r>
      <w:r>
        <w:t xml:space="preserve"> </w:t>
      </w:r>
      <w:r w:rsidRPr="00AB7706">
        <w:t xml:space="preserve">промышленности на </w:t>
      </w:r>
      <w:r>
        <w:t>территории Российской Федерации», М.: ЗАО «ГИДЭК», 2011 г.</w:t>
      </w:r>
    </w:p>
    <w:p w14:paraId="7D915886" w14:textId="77777777" w:rsidR="00302F23" w:rsidRDefault="00302F23" w:rsidP="00302F23">
      <w:pPr>
        <w:pStyle w:val="aa"/>
        <w:numPr>
          <w:ilvl w:val="0"/>
          <w:numId w:val="33"/>
        </w:numPr>
        <w:spacing w:after="120"/>
        <w:ind w:left="425" w:hanging="425"/>
        <w:rPr>
          <w:bCs/>
          <w:iCs/>
          <w:szCs w:val="28"/>
        </w:rPr>
      </w:pPr>
      <w:r w:rsidRPr="00302F23">
        <w:rPr>
          <w:bCs/>
          <w:iCs/>
          <w:szCs w:val="28"/>
        </w:rPr>
        <w:t>Бреслав С.Л, Рождественская К.К. и др. Геологическая карта СССР масштаба 1:200 000, Серия Московская, лист N-37-II, М., 1964г.</w:t>
      </w:r>
    </w:p>
    <w:p w14:paraId="25087E0D" w14:textId="70C9299F" w:rsidR="00302F23" w:rsidRPr="00A56B8D" w:rsidRDefault="00302F23" w:rsidP="00302F23">
      <w:pPr>
        <w:pStyle w:val="aa"/>
        <w:numPr>
          <w:ilvl w:val="0"/>
          <w:numId w:val="33"/>
        </w:numPr>
        <w:spacing w:after="120"/>
        <w:ind w:left="425" w:hanging="425"/>
        <w:contextualSpacing w:val="0"/>
        <w:rPr>
          <w:szCs w:val="28"/>
        </w:rPr>
      </w:pPr>
      <w:r>
        <w:t xml:space="preserve">Гидрогеология СССР. т. </w:t>
      </w:r>
      <w:r>
        <w:rPr>
          <w:lang w:val="en-US"/>
        </w:rPr>
        <w:t>I</w:t>
      </w:r>
      <w:r w:rsidRPr="00F67636">
        <w:t xml:space="preserve"> Московская и смежные области, М.</w:t>
      </w:r>
      <w:r>
        <w:t>:</w:t>
      </w:r>
      <w:r w:rsidRPr="00F67636">
        <w:t xml:space="preserve"> </w:t>
      </w:r>
      <w:r>
        <w:t>«</w:t>
      </w:r>
      <w:r w:rsidRPr="00F67636">
        <w:t>Недра</w:t>
      </w:r>
      <w:r>
        <w:t>»</w:t>
      </w:r>
      <w:r w:rsidRPr="00F67636">
        <w:t>, 1966</w:t>
      </w:r>
      <w:r w:rsidR="007E3B32">
        <w:t xml:space="preserve"> г.</w:t>
      </w:r>
    </w:p>
    <w:p w14:paraId="51D87DE1" w14:textId="4EB07B3E" w:rsidR="00302F23" w:rsidRPr="0062636D" w:rsidRDefault="00302F23" w:rsidP="00302F23">
      <w:pPr>
        <w:pStyle w:val="aa"/>
        <w:numPr>
          <w:ilvl w:val="0"/>
          <w:numId w:val="33"/>
        </w:numPr>
        <w:spacing w:after="120"/>
        <w:ind w:left="425" w:hanging="425"/>
        <w:contextualSpacing w:val="0"/>
        <w:rPr>
          <w:szCs w:val="28"/>
        </w:rPr>
      </w:pPr>
      <w:r>
        <w:t>Гидрогеология СССР. Сводный том выпуск 3. Ресурсы подземных вод СССР и перспективы их использования. Под редакцией Язвина Л.С.</w:t>
      </w:r>
      <w:r w:rsidR="007E3B32">
        <w:t>,</w:t>
      </w:r>
      <w:r>
        <w:t xml:space="preserve"> М.: «Недра», 1977 г.</w:t>
      </w:r>
    </w:p>
    <w:p w14:paraId="796213AD" w14:textId="3668E294" w:rsidR="00302F23" w:rsidRPr="000352BF" w:rsidRDefault="00302F23" w:rsidP="00302F23">
      <w:pPr>
        <w:pStyle w:val="aa"/>
        <w:numPr>
          <w:ilvl w:val="0"/>
          <w:numId w:val="33"/>
        </w:numPr>
        <w:spacing w:after="120"/>
        <w:ind w:left="425" w:hanging="425"/>
        <w:contextualSpacing w:val="0"/>
        <w:rPr>
          <w:szCs w:val="28"/>
        </w:rPr>
      </w:pPr>
      <w:r w:rsidRPr="0062636D">
        <w:rPr>
          <w:szCs w:val="28"/>
        </w:rPr>
        <w:t>Головко В.А.</w:t>
      </w:r>
      <w:r>
        <w:rPr>
          <w:szCs w:val="28"/>
        </w:rPr>
        <w:t xml:space="preserve"> </w:t>
      </w:r>
      <w:r w:rsidRPr="0062636D">
        <w:rPr>
          <w:szCs w:val="28"/>
        </w:rPr>
        <w:t>Геологическая карта и карта полезных ископаемых СССР. М-б 1:200000. Серия Московская. Лист N-37-I (Можайск)</w:t>
      </w:r>
      <w:r w:rsidR="007E3B32">
        <w:rPr>
          <w:szCs w:val="28"/>
        </w:rPr>
        <w:t>,</w:t>
      </w:r>
      <w:r w:rsidRPr="0062636D">
        <w:rPr>
          <w:bCs/>
          <w:iCs/>
          <w:szCs w:val="28"/>
        </w:rPr>
        <w:t xml:space="preserve"> </w:t>
      </w:r>
      <w:r w:rsidRPr="00B772DD">
        <w:rPr>
          <w:bCs/>
          <w:iCs/>
          <w:szCs w:val="28"/>
        </w:rPr>
        <w:t>М.: Госгеолтехиздат</w:t>
      </w:r>
      <w:r w:rsidRPr="00302F23">
        <w:rPr>
          <w:bCs/>
          <w:iCs/>
          <w:szCs w:val="28"/>
        </w:rPr>
        <w:t>,</w:t>
      </w:r>
      <w:r w:rsidRPr="000D3FCA">
        <w:rPr>
          <w:bCs/>
          <w:iCs/>
          <w:szCs w:val="28"/>
        </w:rPr>
        <w:t xml:space="preserve"> 1964</w:t>
      </w:r>
      <w:r w:rsidR="007E3B32">
        <w:rPr>
          <w:bCs/>
          <w:iCs/>
          <w:szCs w:val="28"/>
        </w:rPr>
        <w:t xml:space="preserve"> </w:t>
      </w:r>
      <w:r w:rsidRPr="000D3FCA">
        <w:rPr>
          <w:bCs/>
          <w:iCs/>
          <w:szCs w:val="28"/>
        </w:rPr>
        <w:t>г.</w:t>
      </w:r>
    </w:p>
    <w:p w14:paraId="4299C61D" w14:textId="77777777" w:rsidR="00302F23" w:rsidRPr="000352BF" w:rsidRDefault="00302F23" w:rsidP="00302F23">
      <w:pPr>
        <w:pStyle w:val="aa"/>
        <w:numPr>
          <w:ilvl w:val="0"/>
          <w:numId w:val="33"/>
        </w:numPr>
        <w:spacing w:after="120"/>
        <w:ind w:left="425" w:hanging="425"/>
        <w:contextualSpacing w:val="0"/>
        <w:rPr>
          <w:szCs w:val="28"/>
        </w:rPr>
      </w:pPr>
      <w:r>
        <w:t>Гоппен Т.С</w:t>
      </w:r>
      <w:r w:rsidRPr="007B4050">
        <w:t xml:space="preserve">., Егоров Ф.Б., Пигарина С.Д. и др. </w:t>
      </w:r>
      <w:r w:rsidRPr="007D01D0">
        <w:t>Государственный мониторинг состояния недр территории Центрального федерального округа в 2013-2015 гг.</w:t>
      </w:r>
      <w:r>
        <w:t>,</w:t>
      </w:r>
      <w:r w:rsidRPr="007B4050">
        <w:t xml:space="preserve"> М., 2015 г.</w:t>
      </w:r>
    </w:p>
    <w:p w14:paraId="20522087" w14:textId="71D55984" w:rsidR="00302F23" w:rsidRPr="000A5523" w:rsidRDefault="00302F23" w:rsidP="00302F23">
      <w:pPr>
        <w:pStyle w:val="aa"/>
        <w:numPr>
          <w:ilvl w:val="0"/>
          <w:numId w:val="33"/>
        </w:numPr>
        <w:spacing w:after="120"/>
        <w:ind w:left="425" w:hanging="425"/>
        <w:contextualSpacing w:val="0"/>
        <w:rPr>
          <w:szCs w:val="28"/>
        </w:rPr>
      </w:pPr>
      <w:r w:rsidRPr="000A5523">
        <w:t xml:space="preserve">ГОСТ Р </w:t>
      </w:r>
      <w:r w:rsidR="00207A73" w:rsidRPr="000A5523">
        <w:t>7.0.11 – 2011</w:t>
      </w:r>
      <w:r w:rsidRPr="000A5523">
        <w:t xml:space="preserve"> </w:t>
      </w:r>
      <w:r w:rsidR="00207A73" w:rsidRPr="000A5523">
        <w:t>Система стандартов по информации, библиотечному и издательскому делу. Диссертация и автореферат диссертации</w:t>
      </w:r>
      <w:r w:rsidRPr="000A5523">
        <w:t>, М.: Стандартинформ, 20</w:t>
      </w:r>
      <w:r w:rsidR="00A7417A" w:rsidRPr="000A5523">
        <w:t>12</w:t>
      </w:r>
      <w:r w:rsidRPr="000A5523">
        <w:t xml:space="preserve"> г.</w:t>
      </w:r>
    </w:p>
    <w:p w14:paraId="09B6944B" w14:textId="77777777" w:rsidR="00302F23" w:rsidRPr="000352BF" w:rsidRDefault="00302F23" w:rsidP="00302F23">
      <w:pPr>
        <w:pStyle w:val="aa"/>
        <w:numPr>
          <w:ilvl w:val="0"/>
          <w:numId w:val="33"/>
        </w:numPr>
        <w:spacing w:after="120"/>
        <w:ind w:left="425" w:hanging="425"/>
        <w:contextualSpacing w:val="0"/>
      </w:pPr>
      <w:r>
        <w:t>Гричук А.Д.</w:t>
      </w:r>
      <w:r w:rsidRPr="001E0285">
        <w:t xml:space="preserve">, Круглова В.А., Егоров Ф.Б. </w:t>
      </w:r>
      <w:r w:rsidRPr="001E0285">
        <w:rPr>
          <w:bCs/>
        </w:rPr>
        <w:t>Оценка запасов питьевых подземных вод по участкам де</w:t>
      </w:r>
      <w:r>
        <w:rPr>
          <w:bCs/>
        </w:rPr>
        <w:t>й</w:t>
      </w:r>
      <w:r w:rsidRPr="001E0285">
        <w:rPr>
          <w:bCs/>
        </w:rPr>
        <w:t xml:space="preserve">ствующих водозаборов АО «Мосводоканал» в </w:t>
      </w:r>
      <w:r>
        <w:rPr>
          <w:bCs/>
        </w:rPr>
        <w:t>Троиц</w:t>
      </w:r>
      <w:r w:rsidRPr="001E0285">
        <w:rPr>
          <w:bCs/>
        </w:rPr>
        <w:t>к</w:t>
      </w:r>
      <w:r>
        <w:rPr>
          <w:bCs/>
        </w:rPr>
        <w:t>ом</w:t>
      </w:r>
      <w:r w:rsidRPr="001E0285">
        <w:rPr>
          <w:bCs/>
        </w:rPr>
        <w:t xml:space="preserve"> административном округе г. Москвы (по состоянию изученности на 01.01.2015 г.)</w:t>
      </w:r>
      <w:r w:rsidRPr="001E0285">
        <w:rPr>
          <w:szCs w:val="28"/>
        </w:rPr>
        <w:t>, М.</w:t>
      </w:r>
      <w:r>
        <w:rPr>
          <w:szCs w:val="28"/>
        </w:rPr>
        <w:t>:</w:t>
      </w:r>
      <w:r w:rsidRPr="001E0285">
        <w:rPr>
          <w:szCs w:val="28"/>
        </w:rPr>
        <w:t xml:space="preserve"> ОАО «Геоцентр-Москва», 20</w:t>
      </w:r>
      <w:r>
        <w:rPr>
          <w:szCs w:val="28"/>
        </w:rPr>
        <w:t>1</w:t>
      </w:r>
      <w:r w:rsidRPr="001E0285">
        <w:rPr>
          <w:szCs w:val="28"/>
        </w:rPr>
        <w:t>5 г.</w:t>
      </w:r>
      <w:r w:rsidRPr="001E0285">
        <w:rPr>
          <w:rFonts w:ascii="MS Mincho" w:eastAsia="MS Mincho" w:hAnsi="MS Mincho" w:cs="MS Mincho"/>
          <w:bCs/>
        </w:rPr>
        <w:t> </w:t>
      </w:r>
    </w:p>
    <w:p w14:paraId="3C63AC08" w14:textId="1FA50BD9" w:rsidR="00302F23" w:rsidRDefault="00302F23" w:rsidP="00302F23">
      <w:pPr>
        <w:pStyle w:val="aa"/>
        <w:numPr>
          <w:ilvl w:val="0"/>
          <w:numId w:val="33"/>
        </w:numPr>
        <w:spacing w:after="120"/>
        <w:ind w:left="425" w:hanging="425"/>
        <w:contextualSpacing w:val="0"/>
      </w:pPr>
      <w:r w:rsidRPr="000352BF">
        <w:t xml:space="preserve">Данилов-Данильян В.И., Джамалов Р.Г., Васильева В.П., Егоров Ф.Б. Водные проблемы Московской агломерации. Недропользование </w:t>
      </w:r>
      <w:r w:rsidRPr="000352BF">
        <w:rPr>
          <w:lang w:val="en-US"/>
        </w:rPr>
        <w:t>XXI</w:t>
      </w:r>
      <w:r w:rsidRPr="000352BF">
        <w:t xml:space="preserve"> век № 5 (36) октябрь 2012 г., М</w:t>
      </w:r>
      <w:r>
        <w:t>.,</w:t>
      </w:r>
      <w:r w:rsidRPr="000352BF">
        <w:t xml:space="preserve"> 2012</w:t>
      </w:r>
      <w:r>
        <w:t xml:space="preserve"> г.</w:t>
      </w:r>
    </w:p>
    <w:p w14:paraId="19C43C41" w14:textId="13F9B2BD" w:rsidR="00557534" w:rsidRDefault="00557534" w:rsidP="00CC7193">
      <w:pPr>
        <w:pStyle w:val="aa"/>
        <w:numPr>
          <w:ilvl w:val="0"/>
          <w:numId w:val="33"/>
        </w:numPr>
        <w:spacing w:after="120"/>
        <w:ind w:left="425" w:hanging="425"/>
        <w:contextualSpacing w:val="0"/>
      </w:pPr>
      <w:r>
        <w:t xml:space="preserve">Джамалов Р.Г., </w:t>
      </w:r>
      <w:r w:rsidRPr="000352BF">
        <w:t>Егоров Ф.Б., Гричук А.Д.</w:t>
      </w:r>
      <w:r>
        <w:t xml:space="preserve"> </w:t>
      </w:r>
      <w:r w:rsidRPr="00557534">
        <w:t>Современная изученность, состояние и перспективы использования ресурсов подземных вод Новой Москвы.</w:t>
      </w:r>
      <w:r w:rsidRPr="000352BF">
        <w:t xml:space="preserve"> Недропользование </w:t>
      </w:r>
      <w:r w:rsidRPr="000352BF">
        <w:rPr>
          <w:lang w:val="en-US"/>
        </w:rPr>
        <w:t>XXI</w:t>
      </w:r>
      <w:r w:rsidRPr="000352BF">
        <w:t xml:space="preserve"> век № </w:t>
      </w:r>
      <w:r w:rsidR="00ED5525" w:rsidRPr="00ED5525">
        <w:t>1</w:t>
      </w:r>
      <w:r w:rsidRPr="00ED5525">
        <w:t xml:space="preserve"> (</w:t>
      </w:r>
      <w:r w:rsidR="00ED5525" w:rsidRPr="00ED5525">
        <w:t>70</w:t>
      </w:r>
      <w:r w:rsidRPr="00ED5525">
        <w:t xml:space="preserve">) </w:t>
      </w:r>
      <w:r w:rsidR="00ED5525" w:rsidRPr="00ED5525">
        <w:t>февраль</w:t>
      </w:r>
      <w:r w:rsidRPr="00ED5525">
        <w:t xml:space="preserve"> 201</w:t>
      </w:r>
      <w:r w:rsidR="00ED5525" w:rsidRPr="00ED5525">
        <w:t>8</w:t>
      </w:r>
      <w:r w:rsidRPr="00ED5525">
        <w:t xml:space="preserve"> г., М., 201</w:t>
      </w:r>
      <w:r w:rsidR="00ED5525" w:rsidRPr="00ED5525">
        <w:t>8</w:t>
      </w:r>
      <w:r w:rsidRPr="00ED5525">
        <w:t xml:space="preserve"> г</w:t>
      </w:r>
      <w:r>
        <w:t>.</w:t>
      </w:r>
    </w:p>
    <w:p w14:paraId="56CB7DE1" w14:textId="3F092498" w:rsidR="00302F23" w:rsidRDefault="00302F23" w:rsidP="00302F23">
      <w:pPr>
        <w:pStyle w:val="aa"/>
        <w:numPr>
          <w:ilvl w:val="0"/>
          <w:numId w:val="33"/>
        </w:numPr>
        <w:spacing w:after="120"/>
        <w:ind w:left="425" w:hanging="425"/>
        <w:contextualSpacing w:val="0"/>
      </w:pPr>
      <w:r w:rsidRPr="000352BF">
        <w:t xml:space="preserve">Егоров Ф.Б., Гричук А.Д. Опыт применения нерегулярных сеток при создании геофильтрационных моделей (на примере ТиНАО г. Москвы). XIII Международная научно-практическая конференция «Новые идеи в науках о Земле» (Москва </w:t>
      </w:r>
      <w:r w:rsidR="00D5325A" w:rsidRPr="000352BF">
        <w:t>Российский</w:t>
      </w:r>
      <w:r w:rsidRPr="000352BF">
        <w:t xml:space="preserve"> государственный геологоразведочный университет, 5–7 апреля, 2017 г.): Доклады, М</w:t>
      </w:r>
      <w:r>
        <w:t>.,</w:t>
      </w:r>
      <w:r w:rsidRPr="000352BF">
        <w:t xml:space="preserve"> 2017</w:t>
      </w:r>
      <w:r>
        <w:t xml:space="preserve"> г.</w:t>
      </w:r>
    </w:p>
    <w:p w14:paraId="0A394980" w14:textId="6B8A084B" w:rsidR="00B00989" w:rsidRPr="0040239D" w:rsidRDefault="00B00989" w:rsidP="00302F23">
      <w:pPr>
        <w:pStyle w:val="aa"/>
        <w:numPr>
          <w:ilvl w:val="0"/>
          <w:numId w:val="33"/>
        </w:numPr>
        <w:spacing w:after="120"/>
        <w:ind w:left="425" w:hanging="425"/>
        <w:contextualSpacing w:val="0"/>
      </w:pPr>
      <w:r w:rsidRPr="0062608A">
        <w:lastRenderedPageBreak/>
        <w:t>Егоров Ф.Б., Гричук А.Д. и др. Отч</w:t>
      </w:r>
      <w:r>
        <w:t>е</w:t>
      </w:r>
      <w:r w:rsidRPr="0062608A">
        <w:t>т по теме: «Схематизация гидрогеологических условий, геофильтрационное моделирование для составления схемы ресурсного потенциала территории подземных вод для перспективного питьевого и технического водоснабжения на территории Троицкого и Новомосковского округов г. Москвы», М.: АО «Центральное ПГО», 2017 г.</w:t>
      </w:r>
    </w:p>
    <w:p w14:paraId="57A90BCF" w14:textId="77777777" w:rsidR="00302F23" w:rsidRDefault="00302F23" w:rsidP="00302F23">
      <w:pPr>
        <w:pStyle w:val="aa"/>
        <w:numPr>
          <w:ilvl w:val="0"/>
          <w:numId w:val="33"/>
        </w:numPr>
        <w:spacing w:after="120"/>
        <w:ind w:left="425" w:hanging="425"/>
        <w:contextualSpacing w:val="0"/>
        <w:rPr>
          <w:szCs w:val="28"/>
        </w:rPr>
      </w:pPr>
      <w:r w:rsidRPr="004D250A">
        <w:rPr>
          <w:szCs w:val="28"/>
        </w:rPr>
        <w:t>Ермакова З.П. Оценка обеспеченности населения Московского региона ресурсами подземных вод для хозяйственно-питьевого водоснабжения, М.</w:t>
      </w:r>
      <w:r>
        <w:rPr>
          <w:szCs w:val="28"/>
        </w:rPr>
        <w:t>:</w:t>
      </w:r>
      <w:r w:rsidRPr="004D250A">
        <w:rPr>
          <w:szCs w:val="28"/>
        </w:rPr>
        <w:t xml:space="preserve"> МНПЦ «Геоцентр-Москва», 1999 г.</w:t>
      </w:r>
    </w:p>
    <w:p w14:paraId="0B36F3B2" w14:textId="77777777" w:rsidR="00302F23" w:rsidRPr="000352BF" w:rsidRDefault="00302F23" w:rsidP="00302F23">
      <w:pPr>
        <w:pStyle w:val="aa"/>
        <w:numPr>
          <w:ilvl w:val="0"/>
          <w:numId w:val="33"/>
        </w:numPr>
        <w:spacing w:after="120"/>
        <w:ind w:left="425" w:hanging="425"/>
        <w:contextualSpacing w:val="0"/>
        <w:rPr>
          <w:szCs w:val="28"/>
        </w:rPr>
      </w:pPr>
      <w:r w:rsidRPr="000352BF">
        <w:rPr>
          <w:szCs w:val="28"/>
        </w:rPr>
        <w:t>Ефремов Д.И., Клюквин А.Н., Язвин Л.С., и др. Региональная переоценка эксплуатационных запасов пресных подземных вод центральной части Московского артезианского бассейна (Московский регион), М.</w:t>
      </w:r>
      <w:r>
        <w:rPr>
          <w:szCs w:val="28"/>
        </w:rPr>
        <w:t>:</w:t>
      </w:r>
      <w:r w:rsidRPr="000352BF">
        <w:rPr>
          <w:szCs w:val="28"/>
        </w:rPr>
        <w:t xml:space="preserve"> ФГУП «Геоцентр-Москва», 2002 г. </w:t>
      </w:r>
    </w:p>
    <w:p w14:paraId="562FB1EE" w14:textId="363F62A4" w:rsidR="00302F23" w:rsidRPr="00951701" w:rsidRDefault="00302F23" w:rsidP="00302F23">
      <w:pPr>
        <w:pStyle w:val="aa"/>
        <w:numPr>
          <w:ilvl w:val="0"/>
          <w:numId w:val="33"/>
        </w:numPr>
        <w:spacing w:after="120"/>
        <w:ind w:left="425" w:hanging="425"/>
        <w:contextualSpacing w:val="0"/>
        <w:rPr>
          <w:szCs w:val="28"/>
        </w:rPr>
      </w:pPr>
      <w:r w:rsidRPr="004D250A">
        <w:rPr>
          <w:szCs w:val="28"/>
        </w:rPr>
        <w:t xml:space="preserve">Закон города Москвы от 15.03.2017 г. № 10 </w:t>
      </w:r>
      <w:r w:rsidRPr="004D250A">
        <w:rPr>
          <w:bCs/>
          <w:szCs w:val="28"/>
        </w:rPr>
        <w:t>О внесении изменени</w:t>
      </w:r>
      <w:r w:rsidR="00B40DBB">
        <w:rPr>
          <w:bCs/>
          <w:szCs w:val="28"/>
        </w:rPr>
        <w:t>й</w:t>
      </w:r>
      <w:r w:rsidRPr="004D250A">
        <w:rPr>
          <w:bCs/>
          <w:szCs w:val="28"/>
        </w:rPr>
        <w:t xml:space="preserve"> в Закон города Москвы от 5 мая 2010 года № 17 «О Генеральном плане города Москвы» </w:t>
      </w:r>
      <w:r w:rsidRPr="000352BF">
        <w:t>М</w:t>
      </w:r>
      <w:r>
        <w:t>.,</w:t>
      </w:r>
      <w:r w:rsidRPr="000352BF">
        <w:t xml:space="preserve"> 2017</w:t>
      </w:r>
      <w:r>
        <w:t xml:space="preserve"> г.</w:t>
      </w:r>
    </w:p>
    <w:p w14:paraId="7EC9CF20" w14:textId="77777777" w:rsidR="00302F23" w:rsidRPr="000D3FCA" w:rsidRDefault="00302F23" w:rsidP="00302F23">
      <w:pPr>
        <w:pStyle w:val="aa"/>
        <w:numPr>
          <w:ilvl w:val="0"/>
          <w:numId w:val="33"/>
        </w:numPr>
        <w:spacing w:after="120"/>
        <w:ind w:left="425" w:hanging="425"/>
        <w:contextualSpacing w:val="0"/>
        <w:rPr>
          <w:szCs w:val="28"/>
        </w:rPr>
      </w:pPr>
      <w:r>
        <w:rPr>
          <w:szCs w:val="28"/>
        </w:rPr>
        <w:t>Ильховский Л.А., Крылова Л.В.</w:t>
      </w:r>
      <w:r w:rsidRPr="000352BF">
        <w:rPr>
          <w:szCs w:val="28"/>
        </w:rPr>
        <w:t xml:space="preserve"> Г</w:t>
      </w:r>
      <w:r>
        <w:rPr>
          <w:szCs w:val="28"/>
        </w:rPr>
        <w:t xml:space="preserve">осударственная </w:t>
      </w:r>
      <w:r w:rsidRPr="000352BF">
        <w:rPr>
          <w:szCs w:val="28"/>
        </w:rPr>
        <w:t>геологическая карта СССР масштаба 1:200 000,</w:t>
      </w:r>
      <w:r>
        <w:rPr>
          <w:szCs w:val="28"/>
        </w:rPr>
        <w:t xml:space="preserve"> серия Московская, лист. N-37-VI</w:t>
      </w:r>
      <w:r>
        <w:rPr>
          <w:szCs w:val="28"/>
          <w:lang w:val="en-US"/>
        </w:rPr>
        <w:t>I</w:t>
      </w:r>
      <w:r>
        <w:rPr>
          <w:szCs w:val="28"/>
        </w:rPr>
        <w:t>I,</w:t>
      </w:r>
      <w:r w:rsidRPr="000352BF">
        <w:rPr>
          <w:szCs w:val="28"/>
        </w:rPr>
        <w:t xml:space="preserve"> </w:t>
      </w:r>
      <w:r>
        <w:rPr>
          <w:szCs w:val="28"/>
        </w:rPr>
        <w:t>М.:</w:t>
      </w:r>
      <w:r w:rsidRPr="007E3DCA">
        <w:rPr>
          <w:szCs w:val="28"/>
        </w:rPr>
        <w:t xml:space="preserve"> </w:t>
      </w:r>
      <w:r w:rsidRPr="000352BF">
        <w:rPr>
          <w:szCs w:val="28"/>
        </w:rPr>
        <w:t>Главное управление геодезии и картографии Министерства геологии СССР, 19</w:t>
      </w:r>
      <w:r>
        <w:rPr>
          <w:szCs w:val="28"/>
        </w:rPr>
        <w:t>67</w:t>
      </w:r>
      <w:r w:rsidRPr="000352BF">
        <w:rPr>
          <w:szCs w:val="28"/>
        </w:rPr>
        <w:t xml:space="preserve"> г.</w:t>
      </w:r>
    </w:p>
    <w:p w14:paraId="0D48BC94" w14:textId="77777777" w:rsidR="00302F23" w:rsidRPr="004D250A" w:rsidRDefault="00302F23" w:rsidP="00302F23">
      <w:pPr>
        <w:pStyle w:val="aa"/>
        <w:numPr>
          <w:ilvl w:val="0"/>
          <w:numId w:val="33"/>
        </w:numPr>
        <w:spacing w:after="120"/>
        <w:ind w:left="425" w:hanging="425"/>
        <w:contextualSpacing w:val="0"/>
        <w:rPr>
          <w:szCs w:val="28"/>
        </w:rPr>
      </w:pPr>
      <w:r>
        <w:t>Классификация запасов и прогнозных ресурсов питьевых, технических и минеральных подземных вод, М.: Минприроды РФ, 2007 г.</w:t>
      </w:r>
    </w:p>
    <w:p w14:paraId="3A774418" w14:textId="77777777" w:rsidR="00302F23" w:rsidRDefault="00302F23" w:rsidP="00302F23">
      <w:pPr>
        <w:pStyle w:val="aa"/>
        <w:numPr>
          <w:ilvl w:val="0"/>
          <w:numId w:val="33"/>
        </w:numPr>
        <w:spacing w:after="120"/>
        <w:ind w:left="425" w:hanging="425"/>
        <w:contextualSpacing w:val="0"/>
        <w:rPr>
          <w:szCs w:val="28"/>
        </w:rPr>
      </w:pPr>
      <w:r w:rsidRPr="004D250A">
        <w:rPr>
          <w:szCs w:val="28"/>
        </w:rPr>
        <w:t>Клюквин А.Н., Ефремов Д.И., Пашковский И.С., Рошаль А.А. и др. Создание имитационной постоянно действующей модели (ПДМ) геологической среды зоны влияния Московского градопромышленного комплекса и Центральной части МАБ, М.</w:t>
      </w:r>
      <w:r>
        <w:rPr>
          <w:szCs w:val="28"/>
        </w:rPr>
        <w:t>:</w:t>
      </w:r>
      <w:r w:rsidRPr="004D250A">
        <w:rPr>
          <w:szCs w:val="28"/>
        </w:rPr>
        <w:t xml:space="preserve"> Московская геолого-гидрогеологическая экспедиция, 1988 г.</w:t>
      </w:r>
    </w:p>
    <w:p w14:paraId="12F40135" w14:textId="074F020E" w:rsidR="00302F23" w:rsidRPr="00DD5AF8" w:rsidRDefault="00302F23" w:rsidP="00302F23">
      <w:pPr>
        <w:pStyle w:val="aa"/>
        <w:numPr>
          <w:ilvl w:val="0"/>
          <w:numId w:val="33"/>
        </w:numPr>
        <w:spacing w:after="120"/>
        <w:ind w:left="425" w:hanging="425"/>
        <w:rPr>
          <w:szCs w:val="28"/>
        </w:rPr>
      </w:pPr>
      <w:r>
        <w:rPr>
          <w:szCs w:val="28"/>
        </w:rPr>
        <w:t xml:space="preserve">Мархилевич О.К., Вакар Н.Г. </w:t>
      </w:r>
      <w:r w:rsidRPr="00DD5AF8">
        <w:rPr>
          <w:szCs w:val="28"/>
        </w:rPr>
        <w:t>Переоценка эксплуатационных запасов пресных подземных вод для водоснабжения населения и предприяти</w:t>
      </w:r>
      <w:r w:rsidR="00B40DBB">
        <w:rPr>
          <w:szCs w:val="28"/>
        </w:rPr>
        <w:t>й</w:t>
      </w:r>
      <w:r w:rsidRPr="00DD5AF8">
        <w:rPr>
          <w:szCs w:val="28"/>
        </w:rPr>
        <w:t xml:space="preserve"> Подольского ра</w:t>
      </w:r>
      <w:r>
        <w:rPr>
          <w:szCs w:val="28"/>
        </w:rPr>
        <w:t>й</w:t>
      </w:r>
      <w:r w:rsidRPr="00DD5AF8">
        <w:rPr>
          <w:szCs w:val="28"/>
        </w:rPr>
        <w:t>она Московско</w:t>
      </w:r>
      <w:r>
        <w:rPr>
          <w:szCs w:val="28"/>
        </w:rPr>
        <w:t>й</w:t>
      </w:r>
      <w:r w:rsidRPr="00DD5AF8">
        <w:rPr>
          <w:szCs w:val="28"/>
        </w:rPr>
        <w:t xml:space="preserve"> област</w:t>
      </w:r>
      <w:r>
        <w:rPr>
          <w:szCs w:val="28"/>
        </w:rPr>
        <w:t>и по состоянию на 01.01.2005 г.,</w:t>
      </w:r>
      <w:r w:rsidRPr="00DD5AF8">
        <w:rPr>
          <w:szCs w:val="28"/>
        </w:rPr>
        <w:t xml:space="preserve"> М.</w:t>
      </w:r>
      <w:r>
        <w:rPr>
          <w:szCs w:val="28"/>
        </w:rPr>
        <w:t>:</w:t>
      </w:r>
      <w:r w:rsidRPr="00DD5AF8">
        <w:rPr>
          <w:szCs w:val="28"/>
        </w:rPr>
        <w:t xml:space="preserve"> ЗАО «Геолинк Консалтинг», 2005 </w:t>
      </w:r>
      <w:r>
        <w:rPr>
          <w:szCs w:val="28"/>
        </w:rPr>
        <w:t>г.</w:t>
      </w:r>
    </w:p>
    <w:p w14:paraId="4B34C7DC" w14:textId="77777777" w:rsidR="00302F23" w:rsidRPr="00BC1FA5" w:rsidRDefault="00302F23" w:rsidP="00302F23">
      <w:pPr>
        <w:pStyle w:val="aa"/>
        <w:numPr>
          <w:ilvl w:val="0"/>
          <w:numId w:val="33"/>
        </w:numPr>
        <w:spacing w:after="120"/>
        <w:ind w:left="425" w:hanging="425"/>
        <w:contextualSpacing w:val="0"/>
        <w:rPr>
          <w:szCs w:val="28"/>
        </w:rPr>
      </w:pPr>
      <w:r w:rsidRPr="00F60C14">
        <w:t>Плотников В.С., Коробе</w:t>
      </w:r>
      <w:r>
        <w:t>й</w:t>
      </w:r>
      <w:r w:rsidRPr="00F60C14">
        <w:t xml:space="preserve">никова З.А., Сергеев В.В. Отчет по оценке эксплуатационных запасов подземных вод в пределах существующих и разведуемых </w:t>
      </w:r>
      <w:r w:rsidRPr="001E0285">
        <w:t xml:space="preserve">водозаборов для г. Москвы, ЛПЗП и Московской обл. </w:t>
      </w:r>
      <w:r>
        <w:t>М:</w:t>
      </w:r>
      <w:r w:rsidRPr="00BC1FA5">
        <w:rPr>
          <w:color w:val="000000"/>
          <w:sz w:val="32"/>
          <w:szCs w:val="32"/>
          <w:lang w:eastAsia="en-US"/>
        </w:rPr>
        <w:t xml:space="preserve"> </w:t>
      </w:r>
      <w:r>
        <w:t>МКГГЭ ТГУЦР</w:t>
      </w:r>
      <w:r w:rsidRPr="001E0285">
        <w:t>, 1968 г.</w:t>
      </w:r>
    </w:p>
    <w:p w14:paraId="4327C269" w14:textId="77777777" w:rsidR="00302F23" w:rsidRPr="001E0285" w:rsidRDefault="00302F23" w:rsidP="00302F23">
      <w:pPr>
        <w:pStyle w:val="aa"/>
        <w:numPr>
          <w:ilvl w:val="0"/>
          <w:numId w:val="33"/>
        </w:numPr>
        <w:spacing w:after="120"/>
        <w:ind w:left="425" w:hanging="425"/>
        <w:rPr>
          <w:bCs/>
        </w:rPr>
      </w:pPr>
      <w:r w:rsidRPr="001E0285">
        <w:t xml:space="preserve">Рычкова Ю.В., Круглова В.А., Егоров Ф.Б. </w:t>
      </w:r>
      <w:r w:rsidRPr="001E0285">
        <w:rPr>
          <w:bCs/>
        </w:rPr>
        <w:t>Оценка запасов питьевых подземных вод по участкам де</w:t>
      </w:r>
      <w:r>
        <w:rPr>
          <w:bCs/>
        </w:rPr>
        <w:t>й</w:t>
      </w:r>
      <w:r w:rsidRPr="001E0285">
        <w:rPr>
          <w:bCs/>
        </w:rPr>
        <w:t>ствующих водозаборов АО «Мосводоканал» в Новомосковском административном округе г. Москвы (по состоянию изученности на 01.01.2015 г.)</w:t>
      </w:r>
      <w:r w:rsidRPr="001E0285">
        <w:rPr>
          <w:szCs w:val="28"/>
        </w:rPr>
        <w:t>, М.</w:t>
      </w:r>
      <w:r>
        <w:rPr>
          <w:szCs w:val="28"/>
        </w:rPr>
        <w:t>:</w:t>
      </w:r>
      <w:r w:rsidRPr="001E0285">
        <w:rPr>
          <w:szCs w:val="28"/>
        </w:rPr>
        <w:t xml:space="preserve"> ОАО «Геоцентр-Москва», 20</w:t>
      </w:r>
      <w:r>
        <w:rPr>
          <w:szCs w:val="28"/>
        </w:rPr>
        <w:t>1</w:t>
      </w:r>
      <w:r w:rsidRPr="001E0285">
        <w:rPr>
          <w:szCs w:val="28"/>
        </w:rPr>
        <w:t>5 г.</w:t>
      </w:r>
      <w:r w:rsidRPr="001E0285">
        <w:rPr>
          <w:rFonts w:ascii="MS Mincho" w:eastAsia="MS Mincho" w:hAnsi="MS Mincho" w:cs="MS Mincho"/>
          <w:bCs/>
        </w:rPr>
        <w:t> </w:t>
      </w:r>
    </w:p>
    <w:p w14:paraId="675A0B09" w14:textId="77777777" w:rsidR="00302F23" w:rsidRDefault="00302F23" w:rsidP="00302F23">
      <w:pPr>
        <w:pStyle w:val="aa"/>
        <w:numPr>
          <w:ilvl w:val="0"/>
          <w:numId w:val="33"/>
        </w:numPr>
        <w:spacing w:after="120"/>
        <w:ind w:left="425" w:hanging="425"/>
        <w:rPr>
          <w:bCs/>
          <w:iCs/>
        </w:rPr>
      </w:pPr>
      <w:r w:rsidRPr="000D3FCA">
        <w:rPr>
          <w:bCs/>
          <w:iCs/>
        </w:rPr>
        <w:lastRenderedPageBreak/>
        <w:t>Санитарные правила и нормативы СанПиН 2.1.4.1074-01. Питьевая вода. Гигиенические требования к качеству воды централизованных систем питьевого водоснабжения. Контроль качества М.</w:t>
      </w:r>
      <w:r>
        <w:rPr>
          <w:bCs/>
          <w:iCs/>
        </w:rPr>
        <w:t>:</w:t>
      </w:r>
      <w:r w:rsidRPr="000D3FCA">
        <w:rPr>
          <w:bCs/>
          <w:iCs/>
        </w:rPr>
        <w:t xml:space="preserve"> Минздрав России, 2001 г. </w:t>
      </w:r>
    </w:p>
    <w:p w14:paraId="4B380486" w14:textId="25DD9952" w:rsidR="007541FB" w:rsidRPr="007541FB" w:rsidRDefault="007541FB" w:rsidP="00302F23">
      <w:pPr>
        <w:pStyle w:val="aa"/>
        <w:numPr>
          <w:ilvl w:val="0"/>
          <w:numId w:val="33"/>
        </w:numPr>
        <w:spacing w:after="120"/>
        <w:ind w:left="425" w:hanging="425"/>
        <w:contextualSpacing w:val="0"/>
        <w:rPr>
          <w:bCs/>
          <w:iCs/>
        </w:rPr>
      </w:pPr>
      <w:r>
        <w:t>Современные ресурсы подземных и поверхностных вод европейской части России: Формирование, распределение, использование/ под ред. Р.Г. Джамалова, Н.Л. Фроловой, М.: ГЕОС, 2015 г.</w:t>
      </w:r>
    </w:p>
    <w:p w14:paraId="25523915" w14:textId="77777777" w:rsidR="00302F23" w:rsidRPr="00B37AD3" w:rsidRDefault="00302F23" w:rsidP="00302F23">
      <w:pPr>
        <w:pStyle w:val="aa"/>
        <w:numPr>
          <w:ilvl w:val="0"/>
          <w:numId w:val="33"/>
        </w:numPr>
        <w:spacing w:after="120"/>
        <w:ind w:left="425" w:hanging="425"/>
        <w:contextualSpacing w:val="0"/>
      </w:pPr>
      <w:r>
        <w:rPr>
          <w:szCs w:val="28"/>
        </w:rPr>
        <w:t>Утехин Д.Н.</w:t>
      </w:r>
      <w:r w:rsidRPr="000352BF">
        <w:rPr>
          <w:szCs w:val="28"/>
        </w:rPr>
        <w:t xml:space="preserve"> Г</w:t>
      </w:r>
      <w:r>
        <w:rPr>
          <w:szCs w:val="28"/>
        </w:rPr>
        <w:t xml:space="preserve">осударственная </w:t>
      </w:r>
      <w:r w:rsidRPr="000352BF">
        <w:rPr>
          <w:szCs w:val="28"/>
        </w:rPr>
        <w:t>геологическая карта СССР масштаба 1:200 000,</w:t>
      </w:r>
      <w:r>
        <w:rPr>
          <w:szCs w:val="28"/>
        </w:rPr>
        <w:t xml:space="preserve"> серия Московская, лист. N-37-VII,</w:t>
      </w:r>
      <w:r w:rsidRPr="000352BF">
        <w:rPr>
          <w:szCs w:val="28"/>
        </w:rPr>
        <w:t xml:space="preserve"> </w:t>
      </w:r>
      <w:r>
        <w:rPr>
          <w:szCs w:val="28"/>
        </w:rPr>
        <w:t>М.:</w:t>
      </w:r>
      <w:r w:rsidRPr="007E3DCA">
        <w:rPr>
          <w:szCs w:val="28"/>
        </w:rPr>
        <w:t xml:space="preserve"> </w:t>
      </w:r>
      <w:r>
        <w:rPr>
          <w:szCs w:val="28"/>
        </w:rPr>
        <w:t>Госгеолтехиздат</w:t>
      </w:r>
      <w:r w:rsidRPr="000352BF">
        <w:rPr>
          <w:szCs w:val="28"/>
        </w:rPr>
        <w:t>, 19</w:t>
      </w:r>
      <w:r>
        <w:rPr>
          <w:szCs w:val="28"/>
        </w:rPr>
        <w:t>63</w:t>
      </w:r>
      <w:r w:rsidRPr="000352BF">
        <w:rPr>
          <w:szCs w:val="28"/>
        </w:rPr>
        <w:t xml:space="preserve"> г.</w:t>
      </w:r>
    </w:p>
    <w:p w14:paraId="33FD03EC" w14:textId="4168D84E" w:rsidR="00B37AD3" w:rsidRDefault="00B37AD3" w:rsidP="00302F23">
      <w:pPr>
        <w:pStyle w:val="aa"/>
        <w:numPr>
          <w:ilvl w:val="0"/>
          <w:numId w:val="33"/>
        </w:numPr>
        <w:spacing w:after="120"/>
        <w:ind w:left="425" w:hanging="425"/>
        <w:contextualSpacing w:val="0"/>
      </w:pPr>
      <w:r>
        <w:rPr>
          <w:szCs w:val="28"/>
        </w:rPr>
        <w:t>Язвин</w:t>
      </w:r>
      <w:r w:rsidR="00207A73">
        <w:rPr>
          <w:szCs w:val="28"/>
        </w:rPr>
        <w:t xml:space="preserve"> А.Л. Ресурсный потенциал пресных подземных вод России (Решение современных проблем геологического изучения): дис… д-ра геол-мин</w:t>
      </w:r>
      <w:r w:rsidR="00A7417A">
        <w:rPr>
          <w:szCs w:val="28"/>
        </w:rPr>
        <w:t>.</w:t>
      </w:r>
      <w:r w:rsidR="00207A73">
        <w:rPr>
          <w:szCs w:val="28"/>
        </w:rPr>
        <w:t xml:space="preserve"> </w:t>
      </w:r>
      <w:r w:rsidR="00A7417A">
        <w:rPr>
          <w:szCs w:val="28"/>
        </w:rPr>
        <w:t>н</w:t>
      </w:r>
      <w:r w:rsidR="00207A73">
        <w:rPr>
          <w:szCs w:val="28"/>
        </w:rPr>
        <w:t>аук</w:t>
      </w:r>
      <w:r w:rsidR="00A7417A">
        <w:rPr>
          <w:szCs w:val="28"/>
        </w:rPr>
        <w:t>: 25.00.07, М, 2015 г.</w:t>
      </w:r>
    </w:p>
    <w:p w14:paraId="5E64917A" w14:textId="77777777" w:rsidR="00302F23" w:rsidRPr="000A5523" w:rsidRDefault="00302F23" w:rsidP="00302F23">
      <w:pPr>
        <w:pStyle w:val="aa"/>
        <w:numPr>
          <w:ilvl w:val="0"/>
          <w:numId w:val="33"/>
        </w:numPr>
        <w:spacing w:after="120"/>
        <w:ind w:left="425" w:hanging="425"/>
        <w:contextualSpacing w:val="0"/>
      </w:pPr>
      <w:r w:rsidRPr="000A5523">
        <w:rPr>
          <w:lang w:val="en-US"/>
        </w:rPr>
        <w:t>Doherty</w:t>
      </w:r>
      <w:r w:rsidRPr="00E4193B">
        <w:rPr>
          <w:lang w:val="en-US"/>
        </w:rPr>
        <w:t xml:space="preserve"> </w:t>
      </w:r>
      <w:r w:rsidRPr="000A5523">
        <w:rPr>
          <w:lang w:val="en-US"/>
        </w:rPr>
        <w:t>J</w:t>
      </w:r>
      <w:r w:rsidRPr="00E4193B">
        <w:rPr>
          <w:lang w:val="en-US"/>
        </w:rPr>
        <w:t>.</w:t>
      </w:r>
      <w:r w:rsidRPr="000A5523">
        <w:rPr>
          <w:lang w:val="en-US"/>
        </w:rPr>
        <w:t>E</w:t>
      </w:r>
      <w:r w:rsidRPr="00E4193B">
        <w:rPr>
          <w:lang w:val="en-US"/>
        </w:rPr>
        <w:t xml:space="preserve">. </w:t>
      </w:r>
      <w:r w:rsidRPr="000A5523">
        <w:rPr>
          <w:lang w:val="en-US"/>
        </w:rPr>
        <w:t>PEST</w:t>
      </w:r>
      <w:r w:rsidRPr="00E4193B">
        <w:rPr>
          <w:lang w:val="en-US"/>
        </w:rPr>
        <w:t xml:space="preserve">: </w:t>
      </w:r>
      <w:r w:rsidRPr="000A5523">
        <w:rPr>
          <w:lang w:val="en-US"/>
        </w:rPr>
        <w:t>Model</w:t>
      </w:r>
      <w:r w:rsidRPr="00E4193B">
        <w:rPr>
          <w:lang w:val="en-US"/>
        </w:rPr>
        <w:t>-</w:t>
      </w:r>
      <w:r w:rsidRPr="000A5523">
        <w:rPr>
          <w:lang w:val="en-US"/>
        </w:rPr>
        <w:t>independent</w:t>
      </w:r>
      <w:r w:rsidRPr="00E4193B">
        <w:rPr>
          <w:lang w:val="en-US"/>
        </w:rPr>
        <w:t xml:space="preserve"> </w:t>
      </w:r>
      <w:r w:rsidRPr="000A5523">
        <w:rPr>
          <w:lang w:val="en-US"/>
        </w:rPr>
        <w:t>parameter</w:t>
      </w:r>
      <w:r w:rsidRPr="00E4193B">
        <w:rPr>
          <w:lang w:val="en-US"/>
        </w:rPr>
        <w:t xml:space="preserve"> </w:t>
      </w:r>
      <w:r w:rsidRPr="000A5523">
        <w:rPr>
          <w:lang w:val="en-US"/>
        </w:rPr>
        <w:t>estimation</w:t>
      </w:r>
      <w:r w:rsidRPr="00E4193B">
        <w:rPr>
          <w:lang w:val="en-US"/>
        </w:rPr>
        <w:t xml:space="preserve">: </w:t>
      </w:r>
      <w:r w:rsidRPr="000A5523">
        <w:rPr>
          <w:lang w:val="en-US"/>
        </w:rPr>
        <w:t>user</w:t>
      </w:r>
      <w:r w:rsidRPr="00E4193B">
        <w:rPr>
          <w:lang w:val="en-US"/>
        </w:rPr>
        <w:t xml:space="preserve"> </w:t>
      </w:r>
      <w:r w:rsidRPr="000A5523">
        <w:rPr>
          <w:lang w:val="en-US"/>
        </w:rPr>
        <w:t>manual</w:t>
      </w:r>
      <w:r w:rsidRPr="00E4193B">
        <w:rPr>
          <w:lang w:val="en-US"/>
        </w:rPr>
        <w:t xml:space="preserve">. </w:t>
      </w:r>
      <w:r w:rsidRPr="000A5523">
        <w:t>5th Edition: Brisbane, Australia: Watermark Numerical Computing, 2004. 336 p.</w:t>
      </w:r>
    </w:p>
    <w:p w14:paraId="532DCDA9" w14:textId="77777777" w:rsidR="00302F23" w:rsidRPr="000A5523" w:rsidRDefault="00302F23" w:rsidP="00302F23">
      <w:pPr>
        <w:pStyle w:val="aa"/>
        <w:numPr>
          <w:ilvl w:val="0"/>
          <w:numId w:val="33"/>
        </w:numPr>
        <w:spacing w:after="120"/>
        <w:ind w:left="425" w:hanging="425"/>
        <w:contextualSpacing w:val="0"/>
        <w:rPr>
          <w:lang w:val="en-US"/>
        </w:rPr>
      </w:pPr>
      <w:r w:rsidRPr="000A5523">
        <w:rPr>
          <w:lang w:val="en-US"/>
        </w:rPr>
        <w:t>Doherty J.E, Fienen M.N., Hunt R. J. Approaches to Highly Parameterized Inversion: Pilot-Point Theory, Guidelines, and Research Directions</w:t>
      </w:r>
    </w:p>
    <w:p w14:paraId="1F37AC28" w14:textId="77777777" w:rsidR="00302F23" w:rsidRPr="000A5523" w:rsidRDefault="00302F23" w:rsidP="00302F23">
      <w:pPr>
        <w:pStyle w:val="aa"/>
        <w:numPr>
          <w:ilvl w:val="0"/>
          <w:numId w:val="33"/>
        </w:numPr>
        <w:spacing w:after="120"/>
        <w:ind w:left="425" w:hanging="425"/>
        <w:contextualSpacing w:val="0"/>
        <w:rPr>
          <w:lang w:val="en-US"/>
        </w:rPr>
      </w:pPr>
      <w:r w:rsidRPr="000A5523">
        <w:rPr>
          <w:lang w:val="en-US"/>
        </w:rPr>
        <w:t>Doherty J.E, Hunt R. J., Tonkin M. J.  Approaches to Highly Parameterized Inversion: A Guide to Using PEST for Model-Parameter and Predictive-Uncertainty Analysis</w:t>
      </w:r>
    </w:p>
    <w:p w14:paraId="35D43341" w14:textId="77777777" w:rsidR="00302F23" w:rsidRPr="000A5523" w:rsidRDefault="00302F23" w:rsidP="00302F23">
      <w:pPr>
        <w:pStyle w:val="aa"/>
        <w:numPr>
          <w:ilvl w:val="0"/>
          <w:numId w:val="33"/>
        </w:numPr>
        <w:spacing w:after="120"/>
        <w:ind w:left="425" w:hanging="425"/>
        <w:contextualSpacing w:val="0"/>
        <w:jc w:val="left"/>
        <w:rPr>
          <w:lang w:val="en-US"/>
        </w:rPr>
      </w:pPr>
      <w:r w:rsidRPr="000A5523">
        <w:rPr>
          <w:lang w:val="en-US"/>
        </w:rPr>
        <w:t xml:space="preserve">GMS User Manual (v10.2). The Groundwater Modeling System </w:t>
      </w:r>
      <w:r w:rsidRPr="000A5523">
        <w:rPr>
          <w:lang w:val="en-US"/>
        </w:rPr>
        <w:br/>
        <w:t>http://gmsdocs.aquaveo.com/GMS_User_Manual_v10.2.pdf</w:t>
      </w:r>
    </w:p>
    <w:p w14:paraId="28BF0B59" w14:textId="77777777" w:rsidR="00302F23" w:rsidRPr="000A5523" w:rsidRDefault="00302F23" w:rsidP="00302F23">
      <w:pPr>
        <w:pStyle w:val="aa"/>
        <w:numPr>
          <w:ilvl w:val="0"/>
          <w:numId w:val="33"/>
        </w:numPr>
        <w:spacing w:after="120"/>
        <w:ind w:left="425" w:hanging="425"/>
        <w:contextualSpacing w:val="0"/>
        <w:rPr>
          <w:lang w:val="en-US"/>
        </w:rPr>
      </w:pPr>
      <w:r w:rsidRPr="000A5523">
        <w:rPr>
          <w:lang w:val="en-US"/>
        </w:rPr>
        <w:t>Harbaugh, A.W., 2005, MODFLOW–2005, the U.S. Geological Survey modular ground-water model—The Ground-Water Flow Process: U.S. Geological Survey Techniques and Methods, book 6, chap. A16, variously paged.</w:t>
      </w:r>
    </w:p>
    <w:p w14:paraId="54710C53" w14:textId="77777777" w:rsidR="00302F23" w:rsidRPr="000A5523" w:rsidRDefault="00302F23" w:rsidP="00302F23">
      <w:pPr>
        <w:pStyle w:val="aa"/>
        <w:numPr>
          <w:ilvl w:val="0"/>
          <w:numId w:val="33"/>
        </w:numPr>
        <w:spacing w:after="120"/>
        <w:ind w:left="425" w:hanging="425"/>
        <w:contextualSpacing w:val="0"/>
      </w:pPr>
      <w:r w:rsidRPr="000A5523">
        <w:rPr>
          <w:lang w:val="en-US"/>
        </w:rPr>
        <w:t>Hill M.C., Tiedeman C.R. Effective groundwater model calibration with analysis of data, sensitivities, predictions and uncertainty. Hoboken: John Wiley and Sons, 2007. 455 p.</w:t>
      </w:r>
    </w:p>
    <w:p w14:paraId="383F3ABB" w14:textId="0FF2C0F8" w:rsidR="00EA5DFE" w:rsidRPr="000A5523" w:rsidRDefault="00302F23" w:rsidP="00302F23">
      <w:pPr>
        <w:pStyle w:val="aa"/>
        <w:numPr>
          <w:ilvl w:val="0"/>
          <w:numId w:val="33"/>
        </w:numPr>
        <w:spacing w:after="120"/>
        <w:ind w:left="425" w:hanging="425"/>
        <w:contextualSpacing w:val="0"/>
        <w:rPr>
          <w:lang w:val="en-US"/>
        </w:rPr>
      </w:pPr>
      <w:r w:rsidRPr="000A5523">
        <w:rPr>
          <w:lang w:val="en-US"/>
        </w:rPr>
        <w:t>Panday, Sorab, Langevin, C.D., Niswonger, R.G., Ibaraki, Motomu, and Hughes, J.D., 2013, MODFLOW–USG version 1: An unstructured grid version of MODFLOW for simulating groundwater flow and tightly coupled processes using a control volume finite-difference formulation: U.S. Geological Survey Techniques and Methods, book 6, chap. A45, 66 p.</w:t>
      </w:r>
    </w:p>
    <w:p w14:paraId="5BC12172" w14:textId="77777777" w:rsidR="00CE4447" w:rsidRDefault="00CE4447" w:rsidP="00CE4447">
      <w:pPr>
        <w:rPr>
          <w:szCs w:val="28"/>
        </w:rPr>
      </w:pPr>
    </w:p>
    <w:p w14:paraId="273079B2" w14:textId="12D4792D" w:rsidR="00CE4447" w:rsidRPr="00E648C1" w:rsidRDefault="00CE4447" w:rsidP="00EB36C9"/>
    <w:sectPr w:rsidR="00CE4447" w:rsidRPr="00E648C1" w:rsidSect="007328AF">
      <w:headerReference w:type="even" r:id="rId41"/>
      <w:headerReference w:type="default" r:id="rId42"/>
      <w:pgSz w:w="11900" w:h="16840"/>
      <w:pgMar w:top="1134" w:right="567"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1964A2" w14:textId="77777777" w:rsidR="00BE07BF" w:rsidRDefault="00BE07BF" w:rsidP="00593E91">
      <w:pPr>
        <w:spacing w:line="240" w:lineRule="auto"/>
      </w:pPr>
      <w:r>
        <w:separator/>
      </w:r>
    </w:p>
  </w:endnote>
  <w:endnote w:type="continuationSeparator" w:id="0">
    <w:p w14:paraId="5F72BB23" w14:textId="77777777" w:rsidR="00BE07BF" w:rsidRDefault="00BE07BF" w:rsidP="00593E9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CC"/>
    <w:family w:val="swiss"/>
    <w:pitch w:val="variable"/>
    <w:sig w:usb0="E0002AFF" w:usb1="C000ACF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ヒラギノ角ゴ Pro W3">
    <w:panose1 w:val="020B0300000000000000"/>
    <w:charset w:val="80"/>
    <w:family w:val="swiss"/>
    <w:pitch w:val="variable"/>
    <w:sig w:usb0="E00002FF" w:usb1="7AC7FFFF" w:usb2="00000012" w:usb3="00000000" w:csb0="0002000D"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A5390E" w14:textId="77777777" w:rsidR="00BE07BF" w:rsidRDefault="00BE07BF" w:rsidP="00593E91">
      <w:pPr>
        <w:spacing w:line="240" w:lineRule="auto"/>
      </w:pPr>
      <w:r>
        <w:separator/>
      </w:r>
    </w:p>
  </w:footnote>
  <w:footnote w:type="continuationSeparator" w:id="0">
    <w:p w14:paraId="7D895C0A" w14:textId="77777777" w:rsidR="00BE07BF" w:rsidRDefault="00BE07BF" w:rsidP="00593E9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8949610"/>
      <w:docPartObj>
        <w:docPartGallery w:val="Page Numbers (Top of Page)"/>
        <w:docPartUnique/>
      </w:docPartObj>
    </w:sdtPr>
    <w:sdtEndPr/>
    <w:sdtContent>
      <w:p w14:paraId="7487A2BF" w14:textId="26112650" w:rsidR="00E4193B" w:rsidRDefault="00E4193B" w:rsidP="00360B2F">
        <w:pPr>
          <w:pStyle w:val="a7"/>
          <w:ind w:firstLine="0"/>
          <w:jc w:val="center"/>
        </w:pPr>
        <w:r>
          <w:fldChar w:fldCharType="begin"/>
        </w:r>
        <w:r>
          <w:instrText>PAGE   \* MERGEFORMAT</w:instrText>
        </w:r>
        <w:r>
          <w:fldChar w:fldCharType="separate"/>
        </w:r>
        <w:r>
          <w:rPr>
            <w:noProof/>
          </w:rPr>
          <w:t>2</w:t>
        </w:r>
        <w:r>
          <w:fldChar w:fldCharType="end"/>
        </w:r>
      </w:p>
    </w:sdtContent>
  </w:sdt>
  <w:p w14:paraId="02ACC68B" w14:textId="77777777" w:rsidR="00E4193B" w:rsidRDefault="00E4193B">
    <w:pPr>
      <w:pStyle w:val="a7"/>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8E9D38" w14:textId="2C9B6FC2" w:rsidR="00E4193B" w:rsidRDefault="00E4193B" w:rsidP="00360B2F">
    <w:pPr>
      <w:pStyle w:val="a7"/>
      <w:ind w:firstLine="0"/>
      <w:jc w:val="center"/>
    </w:pPr>
  </w:p>
  <w:p w14:paraId="47E022E6" w14:textId="77777777" w:rsidR="00E4193B" w:rsidRDefault="00E4193B">
    <w:pPr>
      <w:pStyle w:val="a7"/>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52F5C1" w14:textId="77777777" w:rsidR="00E4193B" w:rsidRDefault="00E4193B" w:rsidP="00360B2F">
    <w:pPr>
      <w:ind w:firstLine="0"/>
      <w:jc w:val="center"/>
    </w:pPr>
    <w:r>
      <w:fldChar w:fldCharType="begin"/>
    </w:r>
    <w:r>
      <w:instrText xml:space="preserve"> PAGE   \* MERGEFORMAT </w:instrText>
    </w:r>
    <w:r>
      <w:fldChar w:fldCharType="separate"/>
    </w:r>
    <w:r>
      <w:rPr>
        <w:noProof/>
      </w:rPr>
      <w:t>38</w:t>
    </w:r>
    <w:r>
      <w:rPr>
        <w:noProof/>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07898E" w14:textId="77777777" w:rsidR="00E4193B" w:rsidRDefault="00E4193B" w:rsidP="00E05862">
    <w:pPr>
      <w:pStyle w:val="a7"/>
      <w:framePr w:wrap="none" w:vAnchor="text" w:hAnchor="margin" w:xAlign="right" w:y="1"/>
      <w:rPr>
        <w:rStyle w:val="a9"/>
      </w:rPr>
    </w:pPr>
    <w:r>
      <w:rPr>
        <w:rStyle w:val="a9"/>
      </w:rPr>
      <w:fldChar w:fldCharType="begin"/>
    </w:r>
    <w:r>
      <w:rPr>
        <w:rStyle w:val="a9"/>
      </w:rPr>
      <w:instrText xml:space="preserve">PAGE  </w:instrText>
    </w:r>
    <w:r>
      <w:rPr>
        <w:rStyle w:val="a9"/>
      </w:rPr>
      <w:fldChar w:fldCharType="end"/>
    </w:r>
  </w:p>
  <w:p w14:paraId="5A34DCAF" w14:textId="77777777" w:rsidR="00E4193B" w:rsidRDefault="00E4193B" w:rsidP="00593E91">
    <w:pPr>
      <w:pStyle w:val="a7"/>
      <w:ind w:right="3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78160888"/>
      <w:docPartObj>
        <w:docPartGallery w:val="Page Numbers (Top of Page)"/>
        <w:docPartUnique/>
      </w:docPartObj>
    </w:sdtPr>
    <w:sdtEndPr/>
    <w:sdtContent>
      <w:p w14:paraId="0BDBBD8F" w14:textId="1559BF2F" w:rsidR="00E4193B" w:rsidRDefault="00E4193B" w:rsidP="00360B2F">
        <w:pPr>
          <w:pStyle w:val="a7"/>
          <w:ind w:firstLine="0"/>
          <w:jc w:val="center"/>
        </w:pPr>
        <w:r>
          <w:fldChar w:fldCharType="begin"/>
        </w:r>
        <w:r>
          <w:instrText>PAGE   \* MERGEFORMAT</w:instrText>
        </w:r>
        <w:r>
          <w:fldChar w:fldCharType="separate"/>
        </w:r>
        <w:r>
          <w:rPr>
            <w:noProof/>
          </w:rPr>
          <w:t>54</w:t>
        </w:r>
        <w:r>
          <w:fldChar w:fldCharType="end"/>
        </w:r>
      </w:p>
    </w:sdtContent>
  </w:sdt>
  <w:p w14:paraId="4851295F" w14:textId="77777777" w:rsidR="00E4193B" w:rsidRDefault="00E4193B" w:rsidP="00360B2F">
    <w:pPr>
      <w:pStyle w:val="a7"/>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8D0DFE"/>
    <w:multiLevelType w:val="hybridMultilevel"/>
    <w:tmpl w:val="5D5288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AC14C6C"/>
    <w:multiLevelType w:val="hybridMultilevel"/>
    <w:tmpl w:val="7024B178"/>
    <w:lvl w:ilvl="0" w:tplc="BD7CC060">
      <w:start w:val="1"/>
      <w:numFmt w:val="decimal"/>
      <w:pStyle w:val="a"/>
      <w:lvlText w:val="%1"/>
      <w:lvlJc w:val="left"/>
      <w:pPr>
        <w:ind w:left="72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2" w15:restartNumberingAfterBreak="0">
    <w:nsid w:val="116A3400"/>
    <w:multiLevelType w:val="hybridMultilevel"/>
    <w:tmpl w:val="0D1C3ADC"/>
    <w:lvl w:ilvl="0" w:tplc="B8B0CDAE">
      <w:start w:val="1"/>
      <w:numFmt w:val="bullet"/>
      <w:lvlText w:val=""/>
      <w:lvlJc w:val="left"/>
      <w:pPr>
        <w:ind w:left="787" w:hanging="360"/>
      </w:pPr>
      <w:rPr>
        <w:rFonts w:ascii="Symbol" w:hAnsi="Symbol" w:hint="default"/>
      </w:rPr>
    </w:lvl>
    <w:lvl w:ilvl="1" w:tplc="04190003" w:tentative="1">
      <w:start w:val="1"/>
      <w:numFmt w:val="bullet"/>
      <w:lvlText w:val="o"/>
      <w:lvlJc w:val="left"/>
      <w:pPr>
        <w:ind w:left="1507" w:hanging="360"/>
      </w:pPr>
      <w:rPr>
        <w:rFonts w:ascii="Courier New" w:hAnsi="Courier New" w:cs="Courier New" w:hint="default"/>
      </w:rPr>
    </w:lvl>
    <w:lvl w:ilvl="2" w:tplc="04190005" w:tentative="1">
      <w:start w:val="1"/>
      <w:numFmt w:val="bullet"/>
      <w:lvlText w:val=""/>
      <w:lvlJc w:val="left"/>
      <w:pPr>
        <w:ind w:left="2227" w:hanging="360"/>
      </w:pPr>
      <w:rPr>
        <w:rFonts w:ascii="Wingdings" w:hAnsi="Wingdings" w:hint="default"/>
      </w:rPr>
    </w:lvl>
    <w:lvl w:ilvl="3" w:tplc="04190001" w:tentative="1">
      <w:start w:val="1"/>
      <w:numFmt w:val="bullet"/>
      <w:lvlText w:val=""/>
      <w:lvlJc w:val="left"/>
      <w:pPr>
        <w:ind w:left="2947" w:hanging="360"/>
      </w:pPr>
      <w:rPr>
        <w:rFonts w:ascii="Symbol" w:hAnsi="Symbol" w:hint="default"/>
      </w:rPr>
    </w:lvl>
    <w:lvl w:ilvl="4" w:tplc="04190003" w:tentative="1">
      <w:start w:val="1"/>
      <w:numFmt w:val="bullet"/>
      <w:lvlText w:val="o"/>
      <w:lvlJc w:val="left"/>
      <w:pPr>
        <w:ind w:left="3667" w:hanging="360"/>
      </w:pPr>
      <w:rPr>
        <w:rFonts w:ascii="Courier New" w:hAnsi="Courier New" w:cs="Courier New" w:hint="default"/>
      </w:rPr>
    </w:lvl>
    <w:lvl w:ilvl="5" w:tplc="04190005" w:tentative="1">
      <w:start w:val="1"/>
      <w:numFmt w:val="bullet"/>
      <w:lvlText w:val=""/>
      <w:lvlJc w:val="left"/>
      <w:pPr>
        <w:ind w:left="4387" w:hanging="360"/>
      </w:pPr>
      <w:rPr>
        <w:rFonts w:ascii="Wingdings" w:hAnsi="Wingdings" w:hint="default"/>
      </w:rPr>
    </w:lvl>
    <w:lvl w:ilvl="6" w:tplc="04190001" w:tentative="1">
      <w:start w:val="1"/>
      <w:numFmt w:val="bullet"/>
      <w:lvlText w:val=""/>
      <w:lvlJc w:val="left"/>
      <w:pPr>
        <w:ind w:left="5107" w:hanging="360"/>
      </w:pPr>
      <w:rPr>
        <w:rFonts w:ascii="Symbol" w:hAnsi="Symbol" w:hint="default"/>
      </w:rPr>
    </w:lvl>
    <w:lvl w:ilvl="7" w:tplc="04190003" w:tentative="1">
      <w:start w:val="1"/>
      <w:numFmt w:val="bullet"/>
      <w:lvlText w:val="o"/>
      <w:lvlJc w:val="left"/>
      <w:pPr>
        <w:ind w:left="5827" w:hanging="360"/>
      </w:pPr>
      <w:rPr>
        <w:rFonts w:ascii="Courier New" w:hAnsi="Courier New" w:cs="Courier New" w:hint="default"/>
      </w:rPr>
    </w:lvl>
    <w:lvl w:ilvl="8" w:tplc="04190005" w:tentative="1">
      <w:start w:val="1"/>
      <w:numFmt w:val="bullet"/>
      <w:lvlText w:val=""/>
      <w:lvlJc w:val="left"/>
      <w:pPr>
        <w:ind w:left="6547" w:hanging="360"/>
      </w:pPr>
      <w:rPr>
        <w:rFonts w:ascii="Wingdings" w:hAnsi="Wingdings" w:hint="default"/>
      </w:rPr>
    </w:lvl>
  </w:abstractNum>
  <w:abstractNum w:abstractNumId="3" w15:restartNumberingAfterBreak="0">
    <w:nsid w:val="11A17DC6"/>
    <w:multiLevelType w:val="hybridMultilevel"/>
    <w:tmpl w:val="D4429014"/>
    <w:lvl w:ilvl="0" w:tplc="04190001">
      <w:start w:val="1"/>
      <w:numFmt w:val="bullet"/>
      <w:lvlText w:val=""/>
      <w:lvlJc w:val="left"/>
      <w:pPr>
        <w:ind w:left="1429" w:hanging="360"/>
      </w:pPr>
      <w:rPr>
        <w:rFonts w:ascii="Symbol" w:hAnsi="Symbol"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Times New Roman" w:hint="default"/>
      </w:rPr>
    </w:lvl>
    <w:lvl w:ilvl="3" w:tplc="04190001">
      <w:start w:val="1"/>
      <w:numFmt w:val="bullet"/>
      <w:lvlText w:val=""/>
      <w:lvlJc w:val="left"/>
      <w:pPr>
        <w:ind w:left="3589" w:hanging="360"/>
      </w:pPr>
      <w:rPr>
        <w:rFonts w:ascii="Symbol" w:hAnsi="Symbol" w:cs="Times New Roman"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Times New Roman" w:hint="default"/>
      </w:rPr>
    </w:lvl>
    <w:lvl w:ilvl="6" w:tplc="04190001">
      <w:start w:val="1"/>
      <w:numFmt w:val="bullet"/>
      <w:lvlText w:val=""/>
      <w:lvlJc w:val="left"/>
      <w:pPr>
        <w:ind w:left="5749" w:hanging="360"/>
      </w:pPr>
      <w:rPr>
        <w:rFonts w:ascii="Symbol" w:hAnsi="Symbol" w:cs="Times New Roman"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Times New Roman" w:hint="default"/>
      </w:rPr>
    </w:lvl>
  </w:abstractNum>
  <w:abstractNum w:abstractNumId="4" w15:restartNumberingAfterBreak="0">
    <w:nsid w:val="12FA3602"/>
    <w:multiLevelType w:val="multilevel"/>
    <w:tmpl w:val="596C0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47D3189"/>
    <w:multiLevelType w:val="hybridMultilevel"/>
    <w:tmpl w:val="267A6496"/>
    <w:lvl w:ilvl="0" w:tplc="F378D724">
      <w:start w:val="65535"/>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4885D2F"/>
    <w:multiLevelType w:val="hybridMultilevel"/>
    <w:tmpl w:val="46D24F7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848398E"/>
    <w:multiLevelType w:val="hybridMultilevel"/>
    <w:tmpl w:val="D0365B5A"/>
    <w:lvl w:ilvl="0" w:tplc="FF7CEA60">
      <w:start w:val="1"/>
      <w:numFmt w:val="bullet"/>
      <w:pStyle w:val="a0"/>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B61006B"/>
    <w:multiLevelType w:val="hybridMultilevel"/>
    <w:tmpl w:val="85D014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B663B62"/>
    <w:multiLevelType w:val="hybridMultilevel"/>
    <w:tmpl w:val="B464D114"/>
    <w:lvl w:ilvl="0" w:tplc="F378D724">
      <w:start w:val="65535"/>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1E6C524C"/>
    <w:multiLevelType w:val="hybridMultilevel"/>
    <w:tmpl w:val="0E0EA49C"/>
    <w:lvl w:ilvl="0" w:tplc="F0DAA40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65B2E3C"/>
    <w:multiLevelType w:val="hybridMultilevel"/>
    <w:tmpl w:val="FAFE92A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 w15:restartNumberingAfterBreak="0">
    <w:nsid w:val="30986678"/>
    <w:multiLevelType w:val="hybridMultilevel"/>
    <w:tmpl w:val="A2FAF7F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32286609"/>
    <w:multiLevelType w:val="hybridMultilevel"/>
    <w:tmpl w:val="6CF6880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34DC1B7A"/>
    <w:multiLevelType w:val="hybridMultilevel"/>
    <w:tmpl w:val="36327488"/>
    <w:lvl w:ilvl="0" w:tplc="B8B0CDAE">
      <w:start w:val="1"/>
      <w:numFmt w:val="bullet"/>
      <w:lvlText w:val=""/>
      <w:lvlJc w:val="left"/>
      <w:pPr>
        <w:ind w:left="927"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5360738"/>
    <w:multiLevelType w:val="hybridMultilevel"/>
    <w:tmpl w:val="707EF09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36226404"/>
    <w:multiLevelType w:val="hybridMultilevel"/>
    <w:tmpl w:val="E7649210"/>
    <w:lvl w:ilvl="0" w:tplc="34AE3E0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376C75A0"/>
    <w:multiLevelType w:val="hybridMultilevel"/>
    <w:tmpl w:val="7C424C4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376E3705"/>
    <w:multiLevelType w:val="hybridMultilevel"/>
    <w:tmpl w:val="0A62CD0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3EAC1007"/>
    <w:multiLevelType w:val="hybridMultilevel"/>
    <w:tmpl w:val="707EF09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3F7D64B1"/>
    <w:multiLevelType w:val="hybridMultilevel"/>
    <w:tmpl w:val="6E9A7440"/>
    <w:lvl w:ilvl="0" w:tplc="F378D724">
      <w:start w:val="65535"/>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44B7541D"/>
    <w:multiLevelType w:val="hybridMultilevel"/>
    <w:tmpl w:val="515A81F4"/>
    <w:lvl w:ilvl="0" w:tplc="28ACDB94">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2" w15:restartNumberingAfterBreak="0">
    <w:nsid w:val="4CB21A98"/>
    <w:multiLevelType w:val="hybridMultilevel"/>
    <w:tmpl w:val="A4828A06"/>
    <w:lvl w:ilvl="0" w:tplc="9DF68C58">
      <w:start w:val="1"/>
      <w:numFmt w:val="decimal"/>
      <w:lvlText w:val="%1."/>
      <w:lvlJc w:val="left"/>
      <w:pPr>
        <w:ind w:left="1709" w:hanging="100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3" w15:restartNumberingAfterBreak="0">
    <w:nsid w:val="4D895064"/>
    <w:multiLevelType w:val="multilevel"/>
    <w:tmpl w:val="8C4E38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53760D5B"/>
    <w:multiLevelType w:val="hybridMultilevel"/>
    <w:tmpl w:val="1F94CDB8"/>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25" w15:restartNumberingAfterBreak="0">
    <w:nsid w:val="56D02F8D"/>
    <w:multiLevelType w:val="hybridMultilevel"/>
    <w:tmpl w:val="5352F5FE"/>
    <w:lvl w:ilvl="0" w:tplc="FDC6557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59C6597F"/>
    <w:multiLevelType w:val="hybridMultilevel"/>
    <w:tmpl w:val="3C32A8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ED85B5A"/>
    <w:multiLevelType w:val="multilevel"/>
    <w:tmpl w:val="041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63A15950"/>
    <w:multiLevelType w:val="multilevel"/>
    <w:tmpl w:val="465800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6C7C2357"/>
    <w:multiLevelType w:val="hybridMultilevel"/>
    <w:tmpl w:val="DC30C73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6E864EE9"/>
    <w:multiLevelType w:val="hybridMultilevel"/>
    <w:tmpl w:val="E85A7CC6"/>
    <w:lvl w:ilvl="0" w:tplc="3F2029D8">
      <w:start w:val="9"/>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700F3FF1"/>
    <w:multiLevelType w:val="hybridMultilevel"/>
    <w:tmpl w:val="A1C22F0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15:restartNumberingAfterBreak="0">
    <w:nsid w:val="70CD3B5D"/>
    <w:multiLevelType w:val="hybridMultilevel"/>
    <w:tmpl w:val="7C424C4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15:restartNumberingAfterBreak="0">
    <w:nsid w:val="72021758"/>
    <w:multiLevelType w:val="hybridMultilevel"/>
    <w:tmpl w:val="A32A1A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A887AB1"/>
    <w:multiLevelType w:val="multilevel"/>
    <w:tmpl w:val="8DEC24FE"/>
    <w:lvl w:ilvl="0">
      <w:start w:val="1"/>
      <w:numFmt w:val="decimal"/>
      <w:lvlText w:val="%1."/>
      <w:lvlJc w:val="left"/>
      <w:pPr>
        <w:ind w:left="720" w:hanging="360"/>
      </w:p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15:restartNumberingAfterBreak="0">
    <w:nsid w:val="7E402439"/>
    <w:multiLevelType w:val="hybridMultilevel"/>
    <w:tmpl w:val="DC4E5F54"/>
    <w:lvl w:ilvl="0" w:tplc="0419000B">
      <w:start w:val="10"/>
      <w:numFmt w:val="bullet"/>
      <w:lvlText w:val=""/>
      <w:lvlJc w:val="left"/>
      <w:pPr>
        <w:ind w:left="720" w:hanging="360"/>
      </w:pPr>
      <w:rPr>
        <w:rFonts w:ascii="Wingdings" w:eastAsia="Times New Roman" w:hAnsi="Wingdings"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3"/>
  </w:num>
  <w:num w:numId="2">
    <w:abstractNumId w:val="10"/>
  </w:num>
  <w:num w:numId="3">
    <w:abstractNumId w:val="16"/>
  </w:num>
  <w:num w:numId="4">
    <w:abstractNumId w:val="25"/>
  </w:num>
  <w:num w:numId="5">
    <w:abstractNumId w:val="0"/>
  </w:num>
  <w:num w:numId="6">
    <w:abstractNumId w:val="4"/>
  </w:num>
  <w:num w:numId="7">
    <w:abstractNumId w:val="21"/>
  </w:num>
  <w:num w:numId="8">
    <w:abstractNumId w:val="14"/>
  </w:num>
  <w:num w:numId="9">
    <w:abstractNumId w:val="2"/>
  </w:num>
  <w:num w:numId="10">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num>
  <w:num w:numId="12">
    <w:abstractNumId w:val="5"/>
  </w:num>
  <w:num w:numId="13">
    <w:abstractNumId w:val="9"/>
  </w:num>
  <w:num w:numId="14">
    <w:abstractNumId w:val="20"/>
  </w:num>
  <w:num w:numId="15">
    <w:abstractNumId w:val="28"/>
  </w:num>
  <w:num w:numId="16">
    <w:abstractNumId w:val="3"/>
  </w:num>
  <w:num w:numId="17">
    <w:abstractNumId w:val="35"/>
  </w:num>
  <w:num w:numId="18">
    <w:abstractNumId w:val="30"/>
  </w:num>
  <w:num w:numId="19">
    <w:abstractNumId w:val="1"/>
  </w:num>
  <w:num w:numId="20">
    <w:abstractNumId w:val="26"/>
  </w:num>
  <w:num w:numId="21">
    <w:abstractNumId w:val="8"/>
  </w:num>
  <w:num w:numId="22">
    <w:abstractNumId w:val="11"/>
  </w:num>
  <w:num w:numId="23">
    <w:abstractNumId w:val="12"/>
  </w:num>
  <w:num w:numId="24">
    <w:abstractNumId w:val="18"/>
  </w:num>
  <w:num w:numId="25">
    <w:abstractNumId w:val="6"/>
  </w:num>
  <w:num w:numId="26">
    <w:abstractNumId w:val="31"/>
  </w:num>
  <w:num w:numId="27">
    <w:abstractNumId w:val="34"/>
  </w:num>
  <w:num w:numId="28">
    <w:abstractNumId w:val="29"/>
  </w:num>
  <w:num w:numId="29">
    <w:abstractNumId w:val="22"/>
  </w:num>
  <w:num w:numId="30">
    <w:abstractNumId w:val="33"/>
  </w:num>
  <w:num w:numId="31">
    <w:abstractNumId w:val="24"/>
  </w:num>
  <w:num w:numId="32">
    <w:abstractNumId w:val="17"/>
  </w:num>
  <w:num w:numId="33">
    <w:abstractNumId w:val="13"/>
  </w:num>
  <w:num w:numId="34">
    <w:abstractNumId w:val="32"/>
  </w:num>
  <w:num w:numId="35">
    <w:abstractNumId w:val="15"/>
  </w:num>
  <w:num w:numId="36">
    <w:abstractNumId w:val="19"/>
  </w:num>
  <w:num w:numId="37">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3"/>
  <w:proofState w:spelling="clean" w:grammar="clean"/>
  <w:defaultTabStop w:val="708"/>
  <w:autoHyphenation/>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360EB"/>
    <w:rsid w:val="000043FA"/>
    <w:rsid w:val="0000616E"/>
    <w:rsid w:val="00017844"/>
    <w:rsid w:val="00023DC3"/>
    <w:rsid w:val="00026DFD"/>
    <w:rsid w:val="00045204"/>
    <w:rsid w:val="0004690D"/>
    <w:rsid w:val="0005181F"/>
    <w:rsid w:val="00051C7A"/>
    <w:rsid w:val="000539D1"/>
    <w:rsid w:val="00054A7A"/>
    <w:rsid w:val="00055B93"/>
    <w:rsid w:val="00056931"/>
    <w:rsid w:val="00057CD1"/>
    <w:rsid w:val="0006508A"/>
    <w:rsid w:val="000774A9"/>
    <w:rsid w:val="00085FE7"/>
    <w:rsid w:val="00092C3F"/>
    <w:rsid w:val="0009413C"/>
    <w:rsid w:val="000949B3"/>
    <w:rsid w:val="000A05A8"/>
    <w:rsid w:val="000A3B01"/>
    <w:rsid w:val="000A5523"/>
    <w:rsid w:val="000A690D"/>
    <w:rsid w:val="000B7104"/>
    <w:rsid w:val="000C32DE"/>
    <w:rsid w:val="000C4285"/>
    <w:rsid w:val="000D27C4"/>
    <w:rsid w:val="000E0374"/>
    <w:rsid w:val="000E6CBA"/>
    <w:rsid w:val="000F3789"/>
    <w:rsid w:val="000F46DF"/>
    <w:rsid w:val="000F7767"/>
    <w:rsid w:val="001104AC"/>
    <w:rsid w:val="00111428"/>
    <w:rsid w:val="00120C64"/>
    <w:rsid w:val="00121467"/>
    <w:rsid w:val="0012354B"/>
    <w:rsid w:val="00126B01"/>
    <w:rsid w:val="0013227C"/>
    <w:rsid w:val="00141CA2"/>
    <w:rsid w:val="0014711A"/>
    <w:rsid w:val="00160E9A"/>
    <w:rsid w:val="00161A53"/>
    <w:rsid w:val="001660DB"/>
    <w:rsid w:val="00166730"/>
    <w:rsid w:val="00173F94"/>
    <w:rsid w:val="00174D3D"/>
    <w:rsid w:val="00175DDB"/>
    <w:rsid w:val="00177B43"/>
    <w:rsid w:val="0018198B"/>
    <w:rsid w:val="00184DE6"/>
    <w:rsid w:val="00185CA7"/>
    <w:rsid w:val="001A01D5"/>
    <w:rsid w:val="001A534B"/>
    <w:rsid w:val="001B01F0"/>
    <w:rsid w:val="001B424B"/>
    <w:rsid w:val="001C6850"/>
    <w:rsid w:val="001D4850"/>
    <w:rsid w:val="001E0403"/>
    <w:rsid w:val="001E246A"/>
    <w:rsid w:val="001E41E4"/>
    <w:rsid w:val="001E67D3"/>
    <w:rsid w:val="001F5D55"/>
    <w:rsid w:val="001F7468"/>
    <w:rsid w:val="0020393E"/>
    <w:rsid w:val="00205D1F"/>
    <w:rsid w:val="00207A73"/>
    <w:rsid w:val="00216DD9"/>
    <w:rsid w:val="00217EE3"/>
    <w:rsid w:val="00222A0F"/>
    <w:rsid w:val="002230E5"/>
    <w:rsid w:val="00224002"/>
    <w:rsid w:val="00224F91"/>
    <w:rsid w:val="00230FA6"/>
    <w:rsid w:val="00232B7B"/>
    <w:rsid w:val="00234D52"/>
    <w:rsid w:val="00242485"/>
    <w:rsid w:val="0024408B"/>
    <w:rsid w:val="00246F51"/>
    <w:rsid w:val="00251605"/>
    <w:rsid w:val="00254E5E"/>
    <w:rsid w:val="0026177D"/>
    <w:rsid w:val="00261FF0"/>
    <w:rsid w:val="0028017F"/>
    <w:rsid w:val="002801F2"/>
    <w:rsid w:val="00284AAC"/>
    <w:rsid w:val="002869A3"/>
    <w:rsid w:val="00286F08"/>
    <w:rsid w:val="00291000"/>
    <w:rsid w:val="002B3CB9"/>
    <w:rsid w:val="002C2A76"/>
    <w:rsid w:val="002C4477"/>
    <w:rsid w:val="002C4756"/>
    <w:rsid w:val="002C49EB"/>
    <w:rsid w:val="002D0674"/>
    <w:rsid w:val="002D0D42"/>
    <w:rsid w:val="002D7C6B"/>
    <w:rsid w:val="002F474B"/>
    <w:rsid w:val="002F757C"/>
    <w:rsid w:val="0030278D"/>
    <w:rsid w:val="00302AFD"/>
    <w:rsid w:val="00302F23"/>
    <w:rsid w:val="00311728"/>
    <w:rsid w:val="00316421"/>
    <w:rsid w:val="003166E6"/>
    <w:rsid w:val="0032208C"/>
    <w:rsid w:val="00324E03"/>
    <w:rsid w:val="00336C53"/>
    <w:rsid w:val="00346D8D"/>
    <w:rsid w:val="003505E4"/>
    <w:rsid w:val="003529A5"/>
    <w:rsid w:val="0035765F"/>
    <w:rsid w:val="00360B2F"/>
    <w:rsid w:val="0036278F"/>
    <w:rsid w:val="00367FA7"/>
    <w:rsid w:val="003729B3"/>
    <w:rsid w:val="0038011E"/>
    <w:rsid w:val="00382166"/>
    <w:rsid w:val="00384C63"/>
    <w:rsid w:val="00390019"/>
    <w:rsid w:val="003904A9"/>
    <w:rsid w:val="0039705D"/>
    <w:rsid w:val="003A57FB"/>
    <w:rsid w:val="003A6DF5"/>
    <w:rsid w:val="003A7567"/>
    <w:rsid w:val="003A7EDA"/>
    <w:rsid w:val="003B2CC8"/>
    <w:rsid w:val="003B3375"/>
    <w:rsid w:val="003B5516"/>
    <w:rsid w:val="003B559A"/>
    <w:rsid w:val="003C116D"/>
    <w:rsid w:val="003E3302"/>
    <w:rsid w:val="003E5543"/>
    <w:rsid w:val="0041276B"/>
    <w:rsid w:val="004232A5"/>
    <w:rsid w:val="00425DD4"/>
    <w:rsid w:val="0043059D"/>
    <w:rsid w:val="00444A4E"/>
    <w:rsid w:val="00445F3A"/>
    <w:rsid w:val="00446A8F"/>
    <w:rsid w:val="00457D1D"/>
    <w:rsid w:val="00460B85"/>
    <w:rsid w:val="00465FE5"/>
    <w:rsid w:val="00467571"/>
    <w:rsid w:val="00475608"/>
    <w:rsid w:val="0048479C"/>
    <w:rsid w:val="00484DCE"/>
    <w:rsid w:val="00491A22"/>
    <w:rsid w:val="004A2A6A"/>
    <w:rsid w:val="004A2EA1"/>
    <w:rsid w:val="004A4231"/>
    <w:rsid w:val="004A6F63"/>
    <w:rsid w:val="004B14F1"/>
    <w:rsid w:val="004B1BF6"/>
    <w:rsid w:val="004C1842"/>
    <w:rsid w:val="004D5DF7"/>
    <w:rsid w:val="004E0D8E"/>
    <w:rsid w:val="004F251A"/>
    <w:rsid w:val="004F2984"/>
    <w:rsid w:val="004F3C4B"/>
    <w:rsid w:val="004F6D73"/>
    <w:rsid w:val="004F6E27"/>
    <w:rsid w:val="00503018"/>
    <w:rsid w:val="00504D08"/>
    <w:rsid w:val="00515C4B"/>
    <w:rsid w:val="005165AF"/>
    <w:rsid w:val="005244F4"/>
    <w:rsid w:val="00526FF1"/>
    <w:rsid w:val="00527008"/>
    <w:rsid w:val="00534428"/>
    <w:rsid w:val="00537B9B"/>
    <w:rsid w:val="00543B06"/>
    <w:rsid w:val="005506EC"/>
    <w:rsid w:val="00554082"/>
    <w:rsid w:val="00557004"/>
    <w:rsid w:val="00557534"/>
    <w:rsid w:val="005603FD"/>
    <w:rsid w:val="00563E18"/>
    <w:rsid w:val="00570E43"/>
    <w:rsid w:val="00576E5F"/>
    <w:rsid w:val="00581097"/>
    <w:rsid w:val="005810F4"/>
    <w:rsid w:val="00593E91"/>
    <w:rsid w:val="0059577F"/>
    <w:rsid w:val="00596DD0"/>
    <w:rsid w:val="005A53AA"/>
    <w:rsid w:val="005B11B0"/>
    <w:rsid w:val="005B478B"/>
    <w:rsid w:val="005B55C7"/>
    <w:rsid w:val="005B6C2E"/>
    <w:rsid w:val="005B6FD2"/>
    <w:rsid w:val="005D3794"/>
    <w:rsid w:val="005E07AA"/>
    <w:rsid w:val="005E09FE"/>
    <w:rsid w:val="005E2445"/>
    <w:rsid w:val="005E6D4C"/>
    <w:rsid w:val="005F5F65"/>
    <w:rsid w:val="005F6838"/>
    <w:rsid w:val="006018EA"/>
    <w:rsid w:val="00610642"/>
    <w:rsid w:val="0061335F"/>
    <w:rsid w:val="00616DDF"/>
    <w:rsid w:val="00620096"/>
    <w:rsid w:val="006261E0"/>
    <w:rsid w:val="00634506"/>
    <w:rsid w:val="00645471"/>
    <w:rsid w:val="00645FA2"/>
    <w:rsid w:val="00646145"/>
    <w:rsid w:val="00651E77"/>
    <w:rsid w:val="00655A89"/>
    <w:rsid w:val="0066769A"/>
    <w:rsid w:val="006746AD"/>
    <w:rsid w:val="00681C41"/>
    <w:rsid w:val="00682608"/>
    <w:rsid w:val="0068314A"/>
    <w:rsid w:val="00685B3F"/>
    <w:rsid w:val="00685E1B"/>
    <w:rsid w:val="00686219"/>
    <w:rsid w:val="0068770E"/>
    <w:rsid w:val="0069181E"/>
    <w:rsid w:val="006A006C"/>
    <w:rsid w:val="006B1D5E"/>
    <w:rsid w:val="006C16E9"/>
    <w:rsid w:val="006C2A32"/>
    <w:rsid w:val="006C3CBA"/>
    <w:rsid w:val="006C4317"/>
    <w:rsid w:val="006D67B7"/>
    <w:rsid w:val="006E2D38"/>
    <w:rsid w:val="006F060C"/>
    <w:rsid w:val="006F247A"/>
    <w:rsid w:val="006F31A3"/>
    <w:rsid w:val="00700FA7"/>
    <w:rsid w:val="0070208A"/>
    <w:rsid w:val="007053D8"/>
    <w:rsid w:val="00711638"/>
    <w:rsid w:val="00711EB3"/>
    <w:rsid w:val="007128EB"/>
    <w:rsid w:val="00713F74"/>
    <w:rsid w:val="00715D8A"/>
    <w:rsid w:val="0071604B"/>
    <w:rsid w:val="00716DBB"/>
    <w:rsid w:val="007276B6"/>
    <w:rsid w:val="007328AF"/>
    <w:rsid w:val="007435C8"/>
    <w:rsid w:val="007442B9"/>
    <w:rsid w:val="00744E56"/>
    <w:rsid w:val="00747CFC"/>
    <w:rsid w:val="00753919"/>
    <w:rsid w:val="007541FB"/>
    <w:rsid w:val="00755C62"/>
    <w:rsid w:val="0076730E"/>
    <w:rsid w:val="00770ADC"/>
    <w:rsid w:val="00773254"/>
    <w:rsid w:val="007739DF"/>
    <w:rsid w:val="0078183E"/>
    <w:rsid w:val="00785B5E"/>
    <w:rsid w:val="00787B9A"/>
    <w:rsid w:val="00790299"/>
    <w:rsid w:val="007A5331"/>
    <w:rsid w:val="007D1DAE"/>
    <w:rsid w:val="007E37ED"/>
    <w:rsid w:val="007E3B32"/>
    <w:rsid w:val="007E4D0D"/>
    <w:rsid w:val="007F00FC"/>
    <w:rsid w:val="007F1A71"/>
    <w:rsid w:val="007F4C2D"/>
    <w:rsid w:val="00814991"/>
    <w:rsid w:val="00827829"/>
    <w:rsid w:val="00830C00"/>
    <w:rsid w:val="008360EB"/>
    <w:rsid w:val="00841DDB"/>
    <w:rsid w:val="008541BF"/>
    <w:rsid w:val="00856291"/>
    <w:rsid w:val="008659BA"/>
    <w:rsid w:val="00867117"/>
    <w:rsid w:val="0088103A"/>
    <w:rsid w:val="0088203F"/>
    <w:rsid w:val="00883F2C"/>
    <w:rsid w:val="0088418B"/>
    <w:rsid w:val="008903A8"/>
    <w:rsid w:val="00892069"/>
    <w:rsid w:val="008921CF"/>
    <w:rsid w:val="00894B6D"/>
    <w:rsid w:val="0089623E"/>
    <w:rsid w:val="008A6530"/>
    <w:rsid w:val="008B07C8"/>
    <w:rsid w:val="008B1E42"/>
    <w:rsid w:val="008B45EE"/>
    <w:rsid w:val="008B525E"/>
    <w:rsid w:val="008B6ADF"/>
    <w:rsid w:val="008B7793"/>
    <w:rsid w:val="008C33B8"/>
    <w:rsid w:val="008C6426"/>
    <w:rsid w:val="008C6F0B"/>
    <w:rsid w:val="008C7924"/>
    <w:rsid w:val="008E46A5"/>
    <w:rsid w:val="008E554C"/>
    <w:rsid w:val="008F0766"/>
    <w:rsid w:val="008F0851"/>
    <w:rsid w:val="008F11AE"/>
    <w:rsid w:val="008F3749"/>
    <w:rsid w:val="00903408"/>
    <w:rsid w:val="009111E2"/>
    <w:rsid w:val="00913E78"/>
    <w:rsid w:val="00914883"/>
    <w:rsid w:val="009211C8"/>
    <w:rsid w:val="0092365A"/>
    <w:rsid w:val="009263E0"/>
    <w:rsid w:val="009272B0"/>
    <w:rsid w:val="00930C4C"/>
    <w:rsid w:val="00935579"/>
    <w:rsid w:val="009362D9"/>
    <w:rsid w:val="00944B32"/>
    <w:rsid w:val="00947B87"/>
    <w:rsid w:val="00950745"/>
    <w:rsid w:val="00952FC9"/>
    <w:rsid w:val="00955E8E"/>
    <w:rsid w:val="009613FB"/>
    <w:rsid w:val="009721EB"/>
    <w:rsid w:val="00972406"/>
    <w:rsid w:val="009725C2"/>
    <w:rsid w:val="00982DD8"/>
    <w:rsid w:val="0098494B"/>
    <w:rsid w:val="00986F32"/>
    <w:rsid w:val="009878DA"/>
    <w:rsid w:val="00990DA2"/>
    <w:rsid w:val="009A265A"/>
    <w:rsid w:val="009A42B5"/>
    <w:rsid w:val="009A5E40"/>
    <w:rsid w:val="009C3796"/>
    <w:rsid w:val="009C3A54"/>
    <w:rsid w:val="009D146E"/>
    <w:rsid w:val="009D7FE7"/>
    <w:rsid w:val="009F0AAA"/>
    <w:rsid w:val="009F3994"/>
    <w:rsid w:val="009F4BD2"/>
    <w:rsid w:val="009F61E1"/>
    <w:rsid w:val="009F6C9C"/>
    <w:rsid w:val="00A01229"/>
    <w:rsid w:val="00A21CC4"/>
    <w:rsid w:val="00A24DE0"/>
    <w:rsid w:val="00A26CE9"/>
    <w:rsid w:val="00A26D36"/>
    <w:rsid w:val="00A3116E"/>
    <w:rsid w:val="00A315EB"/>
    <w:rsid w:val="00A3179F"/>
    <w:rsid w:val="00A36A94"/>
    <w:rsid w:val="00A5544F"/>
    <w:rsid w:val="00A563D2"/>
    <w:rsid w:val="00A62791"/>
    <w:rsid w:val="00A62E08"/>
    <w:rsid w:val="00A6586F"/>
    <w:rsid w:val="00A706D7"/>
    <w:rsid w:val="00A73C09"/>
    <w:rsid w:val="00A7417A"/>
    <w:rsid w:val="00A85168"/>
    <w:rsid w:val="00A85568"/>
    <w:rsid w:val="00A86790"/>
    <w:rsid w:val="00AA05CB"/>
    <w:rsid w:val="00AB28A0"/>
    <w:rsid w:val="00AB4C34"/>
    <w:rsid w:val="00AB7759"/>
    <w:rsid w:val="00AB7CAC"/>
    <w:rsid w:val="00AC4055"/>
    <w:rsid w:val="00AC6FBE"/>
    <w:rsid w:val="00AD2DEF"/>
    <w:rsid w:val="00AD543F"/>
    <w:rsid w:val="00AD72F1"/>
    <w:rsid w:val="00AE1B24"/>
    <w:rsid w:val="00AE281C"/>
    <w:rsid w:val="00AE5494"/>
    <w:rsid w:val="00AF5F2B"/>
    <w:rsid w:val="00B00989"/>
    <w:rsid w:val="00B0736E"/>
    <w:rsid w:val="00B173DA"/>
    <w:rsid w:val="00B22F71"/>
    <w:rsid w:val="00B22FF1"/>
    <w:rsid w:val="00B23308"/>
    <w:rsid w:val="00B24C14"/>
    <w:rsid w:val="00B31B9D"/>
    <w:rsid w:val="00B333FD"/>
    <w:rsid w:val="00B351BC"/>
    <w:rsid w:val="00B36DBC"/>
    <w:rsid w:val="00B37AD3"/>
    <w:rsid w:val="00B40611"/>
    <w:rsid w:val="00B40DBB"/>
    <w:rsid w:val="00B46F23"/>
    <w:rsid w:val="00B47301"/>
    <w:rsid w:val="00B50C00"/>
    <w:rsid w:val="00B53CE3"/>
    <w:rsid w:val="00B56107"/>
    <w:rsid w:val="00B656EE"/>
    <w:rsid w:val="00B65AA8"/>
    <w:rsid w:val="00B85057"/>
    <w:rsid w:val="00B90E48"/>
    <w:rsid w:val="00BA272B"/>
    <w:rsid w:val="00BA2B02"/>
    <w:rsid w:val="00BA2D1B"/>
    <w:rsid w:val="00BA37FE"/>
    <w:rsid w:val="00BB3B3C"/>
    <w:rsid w:val="00BB3E28"/>
    <w:rsid w:val="00BC7141"/>
    <w:rsid w:val="00BD0A32"/>
    <w:rsid w:val="00BE0573"/>
    <w:rsid w:val="00BE07BF"/>
    <w:rsid w:val="00BE179B"/>
    <w:rsid w:val="00BE227A"/>
    <w:rsid w:val="00BE5570"/>
    <w:rsid w:val="00BF16F5"/>
    <w:rsid w:val="00BF1BBD"/>
    <w:rsid w:val="00BF3518"/>
    <w:rsid w:val="00C06648"/>
    <w:rsid w:val="00C121DC"/>
    <w:rsid w:val="00C20663"/>
    <w:rsid w:val="00C2471B"/>
    <w:rsid w:val="00C32579"/>
    <w:rsid w:val="00C32737"/>
    <w:rsid w:val="00C352DA"/>
    <w:rsid w:val="00C42E8D"/>
    <w:rsid w:val="00C45FEA"/>
    <w:rsid w:val="00C46332"/>
    <w:rsid w:val="00C46509"/>
    <w:rsid w:val="00C67801"/>
    <w:rsid w:val="00C710E4"/>
    <w:rsid w:val="00C72F95"/>
    <w:rsid w:val="00C74203"/>
    <w:rsid w:val="00C75C09"/>
    <w:rsid w:val="00C77878"/>
    <w:rsid w:val="00C83160"/>
    <w:rsid w:val="00C93D92"/>
    <w:rsid w:val="00CA13BD"/>
    <w:rsid w:val="00CA2EA1"/>
    <w:rsid w:val="00CB0C62"/>
    <w:rsid w:val="00CB3FC6"/>
    <w:rsid w:val="00CC7193"/>
    <w:rsid w:val="00CD03B6"/>
    <w:rsid w:val="00CE4447"/>
    <w:rsid w:val="00CE6674"/>
    <w:rsid w:val="00D016E9"/>
    <w:rsid w:val="00D0614E"/>
    <w:rsid w:val="00D126D5"/>
    <w:rsid w:val="00D13E15"/>
    <w:rsid w:val="00D142B1"/>
    <w:rsid w:val="00D14D5D"/>
    <w:rsid w:val="00D169FF"/>
    <w:rsid w:val="00D2315F"/>
    <w:rsid w:val="00D31463"/>
    <w:rsid w:val="00D34133"/>
    <w:rsid w:val="00D476D8"/>
    <w:rsid w:val="00D50DF1"/>
    <w:rsid w:val="00D5325A"/>
    <w:rsid w:val="00D6414E"/>
    <w:rsid w:val="00D67D32"/>
    <w:rsid w:val="00D7647E"/>
    <w:rsid w:val="00D76F51"/>
    <w:rsid w:val="00DA3E3E"/>
    <w:rsid w:val="00DB02DB"/>
    <w:rsid w:val="00DB6479"/>
    <w:rsid w:val="00DB7695"/>
    <w:rsid w:val="00DC32B7"/>
    <w:rsid w:val="00DC7644"/>
    <w:rsid w:val="00DC7737"/>
    <w:rsid w:val="00DD1072"/>
    <w:rsid w:val="00DD1931"/>
    <w:rsid w:val="00DD600F"/>
    <w:rsid w:val="00DE1E96"/>
    <w:rsid w:val="00DE1F45"/>
    <w:rsid w:val="00DF0F59"/>
    <w:rsid w:val="00DF2D59"/>
    <w:rsid w:val="00DF68F0"/>
    <w:rsid w:val="00DF6C3C"/>
    <w:rsid w:val="00E04243"/>
    <w:rsid w:val="00E05862"/>
    <w:rsid w:val="00E102D2"/>
    <w:rsid w:val="00E16193"/>
    <w:rsid w:val="00E21E13"/>
    <w:rsid w:val="00E27FE7"/>
    <w:rsid w:val="00E3719C"/>
    <w:rsid w:val="00E4193B"/>
    <w:rsid w:val="00E52453"/>
    <w:rsid w:val="00E551FF"/>
    <w:rsid w:val="00E63495"/>
    <w:rsid w:val="00E63795"/>
    <w:rsid w:val="00E648C1"/>
    <w:rsid w:val="00E73F95"/>
    <w:rsid w:val="00E9162E"/>
    <w:rsid w:val="00E91BD4"/>
    <w:rsid w:val="00E91BF2"/>
    <w:rsid w:val="00E924FA"/>
    <w:rsid w:val="00E94216"/>
    <w:rsid w:val="00E94692"/>
    <w:rsid w:val="00E95C94"/>
    <w:rsid w:val="00E964BF"/>
    <w:rsid w:val="00EA35B7"/>
    <w:rsid w:val="00EA390D"/>
    <w:rsid w:val="00EA5DFE"/>
    <w:rsid w:val="00EB07FE"/>
    <w:rsid w:val="00EB0AE4"/>
    <w:rsid w:val="00EB36C9"/>
    <w:rsid w:val="00EB79C0"/>
    <w:rsid w:val="00ED03BB"/>
    <w:rsid w:val="00ED5525"/>
    <w:rsid w:val="00EE0872"/>
    <w:rsid w:val="00EE1C63"/>
    <w:rsid w:val="00EE4C07"/>
    <w:rsid w:val="00F00589"/>
    <w:rsid w:val="00F005DF"/>
    <w:rsid w:val="00F143A1"/>
    <w:rsid w:val="00F149DD"/>
    <w:rsid w:val="00F220E8"/>
    <w:rsid w:val="00F229A6"/>
    <w:rsid w:val="00F22E14"/>
    <w:rsid w:val="00F24533"/>
    <w:rsid w:val="00F30604"/>
    <w:rsid w:val="00F4704B"/>
    <w:rsid w:val="00F503CD"/>
    <w:rsid w:val="00F50891"/>
    <w:rsid w:val="00F521E5"/>
    <w:rsid w:val="00F53118"/>
    <w:rsid w:val="00F532AE"/>
    <w:rsid w:val="00F54A2D"/>
    <w:rsid w:val="00F56648"/>
    <w:rsid w:val="00F60C14"/>
    <w:rsid w:val="00F669AF"/>
    <w:rsid w:val="00F66D43"/>
    <w:rsid w:val="00F67636"/>
    <w:rsid w:val="00F819FF"/>
    <w:rsid w:val="00F81B1C"/>
    <w:rsid w:val="00F82598"/>
    <w:rsid w:val="00F8642D"/>
    <w:rsid w:val="00F879CF"/>
    <w:rsid w:val="00F92A47"/>
    <w:rsid w:val="00F955ED"/>
    <w:rsid w:val="00FA4601"/>
    <w:rsid w:val="00FA7CDB"/>
    <w:rsid w:val="00FB1E4D"/>
    <w:rsid w:val="00FC15E8"/>
    <w:rsid w:val="00FC1FEB"/>
    <w:rsid w:val="00FC2DF9"/>
    <w:rsid w:val="00FC46D8"/>
    <w:rsid w:val="00FD0E52"/>
    <w:rsid w:val="00FD4D35"/>
    <w:rsid w:val="00FD4F9F"/>
    <w:rsid w:val="00FD5E49"/>
    <w:rsid w:val="00FE0CC9"/>
    <w:rsid w:val="00FE24DC"/>
    <w:rsid w:val="00FE4A3A"/>
    <w:rsid w:val="00FE65A1"/>
    <w:rsid w:val="00FF59F1"/>
    <w:rsid w:val="00FF63C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73F542"/>
  <w15:docId w15:val="{F46B1EF3-E675-D44B-B54C-8FED658B1A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1">
    <w:name w:val="Normal"/>
    <w:qFormat/>
    <w:rsid w:val="007328AF"/>
    <w:pPr>
      <w:spacing w:line="360" w:lineRule="auto"/>
      <w:ind w:firstLine="709"/>
      <w:jc w:val="both"/>
    </w:pPr>
    <w:rPr>
      <w:rFonts w:ascii="Times New Roman" w:hAnsi="Times New Roman"/>
      <w:sz w:val="24"/>
      <w:szCs w:val="24"/>
      <w:lang w:eastAsia="ja-JP"/>
    </w:rPr>
  </w:style>
  <w:style w:type="paragraph" w:styleId="1">
    <w:name w:val="heading 1"/>
    <w:basedOn w:val="a1"/>
    <w:next w:val="a1"/>
    <w:link w:val="10"/>
    <w:qFormat/>
    <w:rsid w:val="005603FD"/>
    <w:pPr>
      <w:keepNext/>
      <w:pageBreakBefore/>
      <w:suppressAutoHyphens/>
      <w:spacing w:after="240"/>
      <w:ind w:firstLine="0"/>
      <w:jc w:val="center"/>
      <w:outlineLvl w:val="0"/>
    </w:pPr>
    <w:rPr>
      <w:rFonts w:eastAsia="MS Mincho"/>
      <w:b/>
      <w:bCs/>
      <w:caps/>
      <w:sz w:val="28"/>
      <w:szCs w:val="28"/>
    </w:rPr>
  </w:style>
  <w:style w:type="paragraph" w:styleId="2">
    <w:name w:val="heading 2"/>
    <w:basedOn w:val="a1"/>
    <w:next w:val="a1"/>
    <w:link w:val="20"/>
    <w:qFormat/>
    <w:rsid w:val="005B11B0"/>
    <w:pPr>
      <w:keepNext/>
      <w:suppressAutoHyphens/>
      <w:spacing w:before="240" w:after="120"/>
      <w:ind w:firstLine="0"/>
      <w:jc w:val="center"/>
      <w:outlineLvl w:val="1"/>
    </w:pPr>
    <w:rPr>
      <w:b/>
      <w:bCs/>
      <w:caps/>
    </w:rPr>
  </w:style>
  <w:style w:type="paragraph" w:styleId="3">
    <w:name w:val="heading 3"/>
    <w:basedOn w:val="a1"/>
    <w:next w:val="a1"/>
    <w:link w:val="30"/>
    <w:qFormat/>
    <w:rsid w:val="00F92A47"/>
    <w:pPr>
      <w:keepNext/>
      <w:suppressAutoHyphens/>
      <w:spacing w:before="360" w:after="240"/>
      <w:jc w:val="center"/>
      <w:outlineLvl w:val="2"/>
    </w:pPr>
    <w:rPr>
      <w:b/>
      <w:bCs/>
      <w:smallCaps/>
    </w:rPr>
  </w:style>
  <w:style w:type="paragraph" w:styleId="4">
    <w:name w:val="heading 4"/>
    <w:aliases w:val="Рисунок"/>
    <w:basedOn w:val="a1"/>
    <w:next w:val="a1"/>
    <w:link w:val="40"/>
    <w:qFormat/>
    <w:rsid w:val="007328AF"/>
    <w:pPr>
      <w:keepNext/>
      <w:suppressAutoHyphens/>
      <w:spacing w:before="120" w:after="120" w:line="240" w:lineRule="auto"/>
      <w:ind w:firstLine="0"/>
      <w:jc w:val="center"/>
      <w:outlineLvl w:val="3"/>
    </w:pPr>
    <w:rPr>
      <w:b/>
    </w:rPr>
  </w:style>
  <w:style w:type="paragraph" w:styleId="5">
    <w:name w:val="heading 5"/>
    <w:aliases w:val="Табл"/>
    <w:basedOn w:val="a1"/>
    <w:next w:val="a1"/>
    <w:link w:val="50"/>
    <w:qFormat/>
    <w:rsid w:val="007328AF"/>
    <w:pPr>
      <w:keepNext/>
      <w:suppressAutoHyphens/>
      <w:spacing w:before="120" w:after="120" w:line="240" w:lineRule="auto"/>
      <w:ind w:firstLine="7655"/>
      <w:jc w:val="center"/>
      <w:outlineLvl w:val="4"/>
    </w:pPr>
    <w:rPr>
      <w:b/>
      <w:bCs/>
    </w:rPr>
  </w:style>
  <w:style w:type="paragraph" w:styleId="6">
    <w:name w:val="heading 6"/>
    <w:aliases w:val="Приложения"/>
    <w:basedOn w:val="a1"/>
    <w:next w:val="a1"/>
    <w:link w:val="60"/>
    <w:qFormat/>
    <w:rsid w:val="00F92A47"/>
    <w:pPr>
      <w:keepNext/>
      <w:pageBreakBefore/>
      <w:suppressAutoHyphens/>
      <w:spacing w:after="120"/>
      <w:jc w:val="center"/>
      <w:outlineLvl w:val="5"/>
    </w:pPr>
    <w:rPr>
      <w:b/>
      <w:bCs/>
      <w:smallCaps/>
    </w:rPr>
  </w:style>
  <w:style w:type="paragraph" w:styleId="7">
    <w:name w:val="heading 7"/>
    <w:aliases w:val="Заголовок-4"/>
    <w:basedOn w:val="a1"/>
    <w:next w:val="a1"/>
    <w:link w:val="70"/>
    <w:qFormat/>
    <w:rsid w:val="001F5D55"/>
    <w:pPr>
      <w:keepNext/>
      <w:suppressAutoHyphens/>
      <w:spacing w:before="120" w:after="200"/>
      <w:ind w:firstLine="0"/>
      <w:jc w:val="center"/>
      <w:outlineLvl w:val="6"/>
    </w:pPr>
    <w:rPr>
      <w:b/>
      <w:bCs/>
      <w:smallCaps/>
      <w:color w:val="000000"/>
      <w:lang w:eastAsia="ru-RU"/>
    </w:rPr>
  </w:style>
  <w:style w:type="paragraph" w:styleId="8">
    <w:name w:val="heading 8"/>
    <w:basedOn w:val="a1"/>
    <w:next w:val="a1"/>
    <w:link w:val="80"/>
    <w:qFormat/>
    <w:rsid w:val="001F5D55"/>
    <w:pPr>
      <w:keepNext/>
      <w:tabs>
        <w:tab w:val="left" w:pos="8662"/>
        <w:tab w:val="left" w:pos="8804"/>
      </w:tabs>
      <w:ind w:right="-22"/>
      <w:outlineLvl w:val="7"/>
    </w:pPr>
    <w:rPr>
      <w:lang w:eastAsia="ru-RU"/>
    </w:rPr>
  </w:style>
  <w:style w:type="paragraph" w:styleId="9">
    <w:name w:val="heading 9"/>
    <w:basedOn w:val="a1"/>
    <w:next w:val="a1"/>
    <w:link w:val="90"/>
    <w:qFormat/>
    <w:rsid w:val="001F5D55"/>
    <w:pPr>
      <w:keepNext/>
      <w:jc w:val="center"/>
      <w:outlineLvl w:val="8"/>
    </w:pPr>
    <w:rPr>
      <w:b/>
      <w:bCs/>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link w:val="1"/>
    <w:rsid w:val="005603FD"/>
    <w:rPr>
      <w:rFonts w:ascii="Times New Roman" w:eastAsia="MS Mincho" w:hAnsi="Times New Roman"/>
      <w:b/>
      <w:bCs/>
      <w:caps/>
      <w:sz w:val="28"/>
      <w:szCs w:val="28"/>
      <w:lang w:eastAsia="ja-JP"/>
    </w:rPr>
  </w:style>
  <w:style w:type="character" w:customStyle="1" w:styleId="20">
    <w:name w:val="Заголовок 2 Знак"/>
    <w:link w:val="2"/>
    <w:rsid w:val="005B11B0"/>
    <w:rPr>
      <w:rFonts w:ascii="Times New Roman" w:hAnsi="Times New Roman"/>
      <w:b/>
      <w:bCs/>
      <w:caps/>
      <w:sz w:val="24"/>
      <w:szCs w:val="24"/>
      <w:lang w:eastAsia="ja-JP"/>
    </w:rPr>
  </w:style>
  <w:style w:type="character" w:customStyle="1" w:styleId="30">
    <w:name w:val="Заголовок 3 Знак"/>
    <w:link w:val="3"/>
    <w:rsid w:val="00F92A47"/>
    <w:rPr>
      <w:rFonts w:ascii="Times New Roman" w:eastAsia="Times New Roman" w:hAnsi="Times New Roman" w:cs="Times New Roman"/>
      <w:b/>
      <w:bCs/>
      <w:smallCaps/>
      <w:lang w:eastAsia="ja-JP"/>
    </w:rPr>
  </w:style>
  <w:style w:type="character" w:customStyle="1" w:styleId="40">
    <w:name w:val="Заголовок 4 Знак"/>
    <w:aliases w:val="Рисунок Знак"/>
    <w:link w:val="4"/>
    <w:rsid w:val="007328AF"/>
    <w:rPr>
      <w:rFonts w:ascii="Times New Roman" w:hAnsi="Times New Roman"/>
      <w:b/>
      <w:sz w:val="24"/>
      <w:szCs w:val="24"/>
      <w:lang w:eastAsia="ja-JP"/>
    </w:rPr>
  </w:style>
  <w:style w:type="character" w:customStyle="1" w:styleId="50">
    <w:name w:val="Заголовок 5 Знак"/>
    <w:aliases w:val="Табл Знак"/>
    <w:link w:val="5"/>
    <w:rsid w:val="007328AF"/>
    <w:rPr>
      <w:rFonts w:ascii="Times New Roman" w:hAnsi="Times New Roman"/>
      <w:b/>
      <w:bCs/>
      <w:sz w:val="24"/>
      <w:szCs w:val="24"/>
      <w:lang w:eastAsia="ja-JP"/>
    </w:rPr>
  </w:style>
  <w:style w:type="character" w:customStyle="1" w:styleId="60">
    <w:name w:val="Заголовок 6 Знак"/>
    <w:aliases w:val="Приложения Знак"/>
    <w:link w:val="6"/>
    <w:rsid w:val="00F92A47"/>
    <w:rPr>
      <w:rFonts w:ascii="Times New Roman" w:eastAsia="Times New Roman" w:hAnsi="Times New Roman" w:cs="Times New Roman"/>
      <w:b/>
      <w:bCs/>
      <w:smallCaps/>
      <w:szCs w:val="20"/>
      <w:lang w:eastAsia="ja-JP"/>
    </w:rPr>
  </w:style>
  <w:style w:type="character" w:customStyle="1" w:styleId="70">
    <w:name w:val="Заголовок 7 Знак"/>
    <w:aliases w:val="Заголовок-4 Знак"/>
    <w:basedOn w:val="a2"/>
    <w:link w:val="7"/>
    <w:rsid w:val="001F5D55"/>
    <w:rPr>
      <w:rFonts w:ascii="Times New Roman" w:hAnsi="Times New Roman"/>
      <w:b/>
      <w:bCs/>
      <w:smallCaps/>
      <w:color w:val="000000"/>
      <w:sz w:val="24"/>
      <w:szCs w:val="24"/>
    </w:rPr>
  </w:style>
  <w:style w:type="character" w:customStyle="1" w:styleId="80">
    <w:name w:val="Заголовок 8 Знак"/>
    <w:basedOn w:val="a2"/>
    <w:link w:val="8"/>
    <w:rsid w:val="001F5D55"/>
    <w:rPr>
      <w:rFonts w:ascii="Times New Roman" w:hAnsi="Times New Roman"/>
      <w:sz w:val="24"/>
      <w:szCs w:val="24"/>
    </w:rPr>
  </w:style>
  <w:style w:type="character" w:customStyle="1" w:styleId="90">
    <w:name w:val="Заголовок 9 Знак"/>
    <w:basedOn w:val="a2"/>
    <w:link w:val="9"/>
    <w:rsid w:val="001F5D55"/>
    <w:rPr>
      <w:rFonts w:ascii="Times New Roman" w:hAnsi="Times New Roman"/>
      <w:b/>
      <w:bCs/>
      <w:sz w:val="24"/>
      <w:szCs w:val="24"/>
    </w:rPr>
  </w:style>
  <w:style w:type="paragraph" w:styleId="a5">
    <w:name w:val="No Spacing"/>
    <w:link w:val="a6"/>
    <w:qFormat/>
    <w:rsid w:val="00F92A47"/>
    <w:pPr>
      <w:jc w:val="center"/>
    </w:pPr>
    <w:rPr>
      <w:rFonts w:ascii="Times New Roman" w:hAnsi="Times New Roman"/>
      <w:sz w:val="24"/>
      <w:szCs w:val="24"/>
      <w:lang w:eastAsia="ja-JP"/>
    </w:rPr>
  </w:style>
  <w:style w:type="character" w:customStyle="1" w:styleId="a6">
    <w:name w:val="Без интервала Знак"/>
    <w:basedOn w:val="a2"/>
    <w:link w:val="a5"/>
    <w:rsid w:val="00B173DA"/>
    <w:rPr>
      <w:rFonts w:ascii="Times New Roman" w:hAnsi="Times New Roman"/>
      <w:sz w:val="24"/>
      <w:szCs w:val="24"/>
      <w:lang w:eastAsia="ja-JP"/>
    </w:rPr>
  </w:style>
  <w:style w:type="paragraph" w:styleId="11">
    <w:name w:val="toc 1"/>
    <w:basedOn w:val="a1"/>
    <w:next w:val="a1"/>
    <w:uiPriority w:val="39"/>
    <w:rsid w:val="00F92A47"/>
    <w:pPr>
      <w:tabs>
        <w:tab w:val="right" w:leader="dot" w:pos="9345"/>
      </w:tabs>
      <w:spacing w:before="80" w:line="240" w:lineRule="auto"/>
      <w:ind w:right="284" w:firstLine="0"/>
    </w:pPr>
  </w:style>
  <w:style w:type="paragraph" w:styleId="21">
    <w:name w:val="toc 2"/>
    <w:basedOn w:val="a1"/>
    <w:next w:val="a1"/>
    <w:uiPriority w:val="39"/>
    <w:rsid w:val="00F92A47"/>
    <w:pPr>
      <w:spacing w:line="240" w:lineRule="auto"/>
      <w:ind w:left="284" w:right="284" w:firstLine="0"/>
    </w:pPr>
  </w:style>
  <w:style w:type="paragraph" w:styleId="31">
    <w:name w:val="toc 3"/>
    <w:basedOn w:val="a1"/>
    <w:next w:val="a1"/>
    <w:uiPriority w:val="39"/>
    <w:rsid w:val="00F92A47"/>
    <w:pPr>
      <w:spacing w:line="240" w:lineRule="auto"/>
      <w:ind w:left="567" w:right="284" w:firstLine="0"/>
    </w:pPr>
  </w:style>
  <w:style w:type="paragraph" w:styleId="a7">
    <w:name w:val="header"/>
    <w:basedOn w:val="a1"/>
    <w:link w:val="a8"/>
    <w:uiPriority w:val="99"/>
    <w:unhideWhenUsed/>
    <w:rsid w:val="00593E91"/>
    <w:pPr>
      <w:tabs>
        <w:tab w:val="center" w:pos="4677"/>
        <w:tab w:val="right" w:pos="9355"/>
      </w:tabs>
      <w:spacing w:line="240" w:lineRule="auto"/>
    </w:pPr>
  </w:style>
  <w:style w:type="character" w:customStyle="1" w:styleId="a8">
    <w:name w:val="Верхний колонтитул Знак"/>
    <w:link w:val="a7"/>
    <w:uiPriority w:val="99"/>
    <w:rsid w:val="00593E91"/>
    <w:rPr>
      <w:rFonts w:ascii="Times New Roman" w:hAnsi="Times New Roman" w:cs="Times New Roman"/>
      <w:szCs w:val="20"/>
      <w:lang w:eastAsia="ja-JP"/>
    </w:rPr>
  </w:style>
  <w:style w:type="character" w:styleId="a9">
    <w:name w:val="page number"/>
    <w:unhideWhenUsed/>
    <w:rsid w:val="00593E91"/>
  </w:style>
  <w:style w:type="paragraph" w:styleId="aa">
    <w:name w:val="List Paragraph"/>
    <w:basedOn w:val="a1"/>
    <w:uiPriority w:val="34"/>
    <w:qFormat/>
    <w:rsid w:val="00C75C09"/>
    <w:pPr>
      <w:ind w:left="720"/>
      <w:contextualSpacing/>
    </w:pPr>
  </w:style>
  <w:style w:type="paragraph" w:styleId="ab">
    <w:name w:val="Bibliography"/>
    <w:basedOn w:val="a1"/>
    <w:next w:val="a1"/>
    <w:uiPriority w:val="37"/>
    <w:unhideWhenUsed/>
    <w:rsid w:val="00FE24DC"/>
  </w:style>
  <w:style w:type="paragraph" w:styleId="ac">
    <w:name w:val="table of authorities"/>
    <w:basedOn w:val="a1"/>
    <w:next w:val="a1"/>
    <w:uiPriority w:val="99"/>
    <w:unhideWhenUsed/>
    <w:rsid w:val="006018EA"/>
    <w:pPr>
      <w:ind w:left="240" w:hanging="240"/>
    </w:pPr>
  </w:style>
  <w:style w:type="paragraph" w:styleId="ad">
    <w:name w:val="toa heading"/>
    <w:basedOn w:val="a1"/>
    <w:next w:val="a1"/>
    <w:uiPriority w:val="99"/>
    <w:unhideWhenUsed/>
    <w:rsid w:val="006018EA"/>
    <w:pPr>
      <w:spacing w:before="120"/>
    </w:pPr>
    <w:rPr>
      <w:rFonts w:ascii="Arial" w:hAnsi="Arial" w:cs="Arial"/>
      <w:b/>
      <w:bCs/>
    </w:rPr>
  </w:style>
  <w:style w:type="paragraph" w:styleId="ae">
    <w:name w:val="footer"/>
    <w:basedOn w:val="a1"/>
    <w:link w:val="af"/>
    <w:unhideWhenUsed/>
    <w:rsid w:val="005603FD"/>
    <w:pPr>
      <w:tabs>
        <w:tab w:val="center" w:pos="4677"/>
        <w:tab w:val="right" w:pos="9355"/>
      </w:tabs>
      <w:spacing w:line="240" w:lineRule="auto"/>
    </w:pPr>
  </w:style>
  <w:style w:type="character" w:customStyle="1" w:styleId="af">
    <w:name w:val="Нижний колонтитул Знак"/>
    <w:basedOn w:val="a2"/>
    <w:link w:val="ae"/>
    <w:rsid w:val="005603FD"/>
    <w:rPr>
      <w:rFonts w:ascii="Times New Roman" w:hAnsi="Times New Roman"/>
      <w:sz w:val="24"/>
      <w:szCs w:val="24"/>
      <w:lang w:eastAsia="ja-JP"/>
    </w:rPr>
  </w:style>
  <w:style w:type="table" w:styleId="af0">
    <w:name w:val="Table Grid"/>
    <w:basedOn w:val="a3"/>
    <w:uiPriority w:val="59"/>
    <w:rsid w:val="00DD193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1">
    <w:name w:val="Текст проекта"/>
    <w:basedOn w:val="af2"/>
    <w:link w:val="af3"/>
    <w:qFormat/>
    <w:rsid w:val="00B173DA"/>
    <w:rPr>
      <w:szCs w:val="20"/>
      <w:lang w:eastAsia="ru-RU"/>
    </w:rPr>
  </w:style>
  <w:style w:type="paragraph" w:styleId="af2">
    <w:name w:val="Normal (Web)"/>
    <w:basedOn w:val="a1"/>
    <w:uiPriority w:val="99"/>
    <w:unhideWhenUsed/>
    <w:rsid w:val="00B173DA"/>
  </w:style>
  <w:style w:type="character" w:customStyle="1" w:styleId="af3">
    <w:name w:val="Текст проекта Знак"/>
    <w:basedOn w:val="a2"/>
    <w:link w:val="af1"/>
    <w:rsid w:val="00B173DA"/>
    <w:rPr>
      <w:rFonts w:ascii="Times New Roman" w:hAnsi="Times New Roman"/>
      <w:sz w:val="24"/>
    </w:rPr>
  </w:style>
  <w:style w:type="paragraph" w:styleId="af4">
    <w:name w:val="Body Text"/>
    <w:basedOn w:val="a1"/>
    <w:link w:val="af5"/>
    <w:rsid w:val="00166730"/>
    <w:rPr>
      <w:lang w:eastAsia="ru-RU"/>
    </w:rPr>
  </w:style>
  <w:style w:type="character" w:customStyle="1" w:styleId="af5">
    <w:name w:val="Основной текст Знак"/>
    <w:basedOn w:val="a2"/>
    <w:link w:val="af4"/>
    <w:rsid w:val="00166730"/>
    <w:rPr>
      <w:rFonts w:ascii="Times New Roman" w:hAnsi="Times New Roman"/>
      <w:sz w:val="24"/>
      <w:szCs w:val="24"/>
    </w:rPr>
  </w:style>
  <w:style w:type="paragraph" w:styleId="af6">
    <w:name w:val="Balloon Text"/>
    <w:basedOn w:val="a1"/>
    <w:link w:val="af7"/>
    <w:uiPriority w:val="99"/>
    <w:semiHidden/>
    <w:unhideWhenUsed/>
    <w:rsid w:val="00FB1E4D"/>
    <w:pPr>
      <w:spacing w:line="240" w:lineRule="auto"/>
    </w:pPr>
    <w:rPr>
      <w:rFonts w:ascii="Tahoma" w:hAnsi="Tahoma" w:cs="Tahoma"/>
      <w:sz w:val="16"/>
      <w:szCs w:val="16"/>
    </w:rPr>
  </w:style>
  <w:style w:type="character" w:customStyle="1" w:styleId="af7">
    <w:name w:val="Текст выноски Знак"/>
    <w:basedOn w:val="a2"/>
    <w:link w:val="af6"/>
    <w:uiPriority w:val="99"/>
    <w:semiHidden/>
    <w:rsid w:val="00FB1E4D"/>
    <w:rPr>
      <w:rFonts w:ascii="Tahoma" w:hAnsi="Tahoma" w:cs="Tahoma"/>
      <w:sz w:val="16"/>
      <w:szCs w:val="16"/>
      <w:lang w:eastAsia="ja-JP"/>
    </w:rPr>
  </w:style>
  <w:style w:type="paragraph" w:customStyle="1" w:styleId="af8">
    <w:name w:val="Отступ основного текста"/>
    <w:basedOn w:val="a1"/>
    <w:link w:val="af9"/>
    <w:uiPriority w:val="99"/>
    <w:rsid w:val="001F5D55"/>
    <w:pPr>
      <w:ind w:left="283"/>
    </w:pPr>
    <w:rPr>
      <w:lang w:eastAsia="ru-RU"/>
    </w:rPr>
  </w:style>
  <w:style w:type="character" w:customStyle="1" w:styleId="af9">
    <w:name w:val="Отступ основного текста Знак"/>
    <w:link w:val="af8"/>
    <w:uiPriority w:val="99"/>
    <w:rsid w:val="001F5D55"/>
    <w:rPr>
      <w:rFonts w:ascii="Times New Roman" w:hAnsi="Times New Roman"/>
      <w:sz w:val="24"/>
      <w:szCs w:val="24"/>
    </w:rPr>
  </w:style>
  <w:style w:type="paragraph" w:customStyle="1" w:styleId="afa">
    <w:name w:val="Базовый"/>
    <w:rsid w:val="001F5D55"/>
    <w:pPr>
      <w:tabs>
        <w:tab w:val="left" w:pos="709"/>
      </w:tabs>
      <w:suppressAutoHyphens/>
      <w:spacing w:line="100" w:lineRule="atLeast"/>
    </w:pPr>
    <w:rPr>
      <w:rFonts w:ascii="Times New Roman" w:hAnsi="Times New Roman"/>
      <w:sz w:val="24"/>
      <w:szCs w:val="24"/>
      <w:lang w:eastAsia="ar-SA"/>
    </w:rPr>
  </w:style>
  <w:style w:type="character" w:styleId="afb">
    <w:name w:val="Hyperlink"/>
    <w:uiPriority w:val="99"/>
    <w:unhideWhenUsed/>
    <w:rsid w:val="001F5D55"/>
    <w:rPr>
      <w:color w:val="0563C1"/>
      <w:u w:val="single"/>
    </w:rPr>
  </w:style>
  <w:style w:type="paragraph" w:customStyle="1" w:styleId="a0">
    <w:name w:val="Маркированный"/>
    <w:basedOn w:val="a1"/>
    <w:rsid w:val="001F5D55"/>
    <w:pPr>
      <w:numPr>
        <w:numId w:val="11"/>
      </w:numPr>
    </w:pPr>
    <w:rPr>
      <w:lang w:eastAsia="en-US"/>
    </w:rPr>
  </w:style>
  <w:style w:type="character" w:customStyle="1" w:styleId="afc">
    <w:name w:val="Схема документа Знак"/>
    <w:basedOn w:val="a2"/>
    <w:link w:val="afd"/>
    <w:rsid w:val="001F5D55"/>
    <w:rPr>
      <w:rFonts w:ascii="Times New Roman" w:hAnsi="Times New Roman"/>
      <w:sz w:val="24"/>
      <w:szCs w:val="24"/>
    </w:rPr>
  </w:style>
  <w:style w:type="paragraph" w:styleId="afd">
    <w:name w:val="Document Map"/>
    <w:basedOn w:val="a1"/>
    <w:link w:val="afc"/>
    <w:semiHidden/>
    <w:unhideWhenUsed/>
    <w:rsid w:val="001F5D55"/>
    <w:pPr>
      <w:spacing w:line="240" w:lineRule="auto"/>
    </w:pPr>
    <w:rPr>
      <w:lang w:eastAsia="ru-RU"/>
    </w:rPr>
  </w:style>
  <w:style w:type="paragraph" w:customStyle="1" w:styleId="12">
    <w:name w:val="Без интервала1"/>
    <w:qFormat/>
    <w:rsid w:val="001F5D55"/>
    <w:pPr>
      <w:jc w:val="center"/>
    </w:pPr>
    <w:rPr>
      <w:rFonts w:ascii="Times New Roman" w:hAnsi="Times New Roman"/>
      <w:sz w:val="24"/>
      <w:lang w:eastAsia="ja-JP"/>
    </w:rPr>
  </w:style>
  <w:style w:type="paragraph" w:customStyle="1" w:styleId="13">
    <w:name w:val="Обычный1"/>
    <w:rsid w:val="001F5D55"/>
    <w:pPr>
      <w:spacing w:line="288" w:lineRule="auto"/>
      <w:ind w:firstLine="709"/>
      <w:jc w:val="both"/>
    </w:pPr>
    <w:rPr>
      <w:rFonts w:ascii="Times New Roman" w:eastAsia="ヒラギノ角ゴ Pro W3" w:hAnsi="Times New Roman"/>
      <w:color w:val="000000"/>
      <w:sz w:val="24"/>
    </w:rPr>
  </w:style>
  <w:style w:type="character" w:customStyle="1" w:styleId="afe">
    <w:name w:val="Основной текст с отступом Знак"/>
    <w:basedOn w:val="a2"/>
    <w:link w:val="aff"/>
    <w:semiHidden/>
    <w:rsid w:val="001F5D55"/>
    <w:rPr>
      <w:rFonts w:ascii="Times New Roman" w:hAnsi="Times New Roman"/>
      <w:sz w:val="24"/>
      <w:szCs w:val="24"/>
    </w:rPr>
  </w:style>
  <w:style w:type="paragraph" w:styleId="aff">
    <w:name w:val="Body Text Indent"/>
    <w:basedOn w:val="a1"/>
    <w:link w:val="afe"/>
    <w:semiHidden/>
    <w:unhideWhenUsed/>
    <w:rsid w:val="001F5D55"/>
    <w:pPr>
      <w:ind w:left="283"/>
    </w:pPr>
    <w:rPr>
      <w:lang w:eastAsia="ru-RU"/>
    </w:rPr>
  </w:style>
  <w:style w:type="paragraph" w:customStyle="1" w:styleId="14">
    <w:name w:val="Абзац списка1"/>
    <w:basedOn w:val="a1"/>
    <w:rsid w:val="001F5D55"/>
    <w:pPr>
      <w:spacing w:after="200" w:line="276" w:lineRule="auto"/>
      <w:ind w:left="720" w:firstLine="0"/>
      <w:jc w:val="left"/>
    </w:pPr>
    <w:rPr>
      <w:rFonts w:ascii="Calibri" w:hAnsi="Calibri"/>
      <w:sz w:val="22"/>
      <w:szCs w:val="22"/>
      <w:lang w:eastAsia="ru-RU"/>
    </w:rPr>
  </w:style>
  <w:style w:type="character" w:customStyle="1" w:styleId="22">
    <w:name w:val="Основной текст 2 Знак"/>
    <w:basedOn w:val="a2"/>
    <w:link w:val="23"/>
    <w:uiPriority w:val="99"/>
    <w:semiHidden/>
    <w:rsid w:val="001F5D55"/>
    <w:rPr>
      <w:rFonts w:ascii="Times New Roman" w:hAnsi="Times New Roman"/>
      <w:sz w:val="24"/>
      <w:szCs w:val="24"/>
    </w:rPr>
  </w:style>
  <w:style w:type="paragraph" w:styleId="23">
    <w:name w:val="Body Text 2"/>
    <w:basedOn w:val="a1"/>
    <w:link w:val="22"/>
    <w:uiPriority w:val="99"/>
    <w:semiHidden/>
    <w:unhideWhenUsed/>
    <w:rsid w:val="001F5D55"/>
    <w:pPr>
      <w:spacing w:line="480" w:lineRule="auto"/>
    </w:pPr>
    <w:rPr>
      <w:lang w:eastAsia="ru-RU"/>
    </w:rPr>
  </w:style>
  <w:style w:type="character" w:styleId="aff0">
    <w:name w:val="annotation reference"/>
    <w:basedOn w:val="a2"/>
    <w:uiPriority w:val="99"/>
    <w:semiHidden/>
    <w:unhideWhenUsed/>
    <w:rsid w:val="001F5D55"/>
    <w:rPr>
      <w:sz w:val="16"/>
      <w:szCs w:val="16"/>
    </w:rPr>
  </w:style>
  <w:style w:type="paragraph" w:styleId="aff1">
    <w:name w:val="annotation text"/>
    <w:basedOn w:val="a1"/>
    <w:link w:val="aff2"/>
    <w:uiPriority w:val="99"/>
    <w:semiHidden/>
    <w:unhideWhenUsed/>
    <w:rsid w:val="001F5D55"/>
    <w:pPr>
      <w:spacing w:line="240" w:lineRule="auto"/>
    </w:pPr>
    <w:rPr>
      <w:sz w:val="20"/>
      <w:lang w:eastAsia="ru-RU"/>
    </w:rPr>
  </w:style>
  <w:style w:type="character" w:customStyle="1" w:styleId="aff2">
    <w:name w:val="Текст примечания Знак"/>
    <w:basedOn w:val="a2"/>
    <w:link w:val="aff1"/>
    <w:uiPriority w:val="99"/>
    <w:semiHidden/>
    <w:rsid w:val="001F5D55"/>
    <w:rPr>
      <w:rFonts w:ascii="Times New Roman" w:hAnsi="Times New Roman"/>
      <w:szCs w:val="24"/>
    </w:rPr>
  </w:style>
  <w:style w:type="character" w:customStyle="1" w:styleId="aff3">
    <w:name w:val="Тема примечания Знак"/>
    <w:basedOn w:val="aff2"/>
    <w:link w:val="aff4"/>
    <w:uiPriority w:val="99"/>
    <w:semiHidden/>
    <w:rsid w:val="001F5D55"/>
    <w:rPr>
      <w:rFonts w:ascii="Times New Roman" w:hAnsi="Times New Roman"/>
      <w:b/>
      <w:bCs/>
      <w:szCs w:val="24"/>
    </w:rPr>
  </w:style>
  <w:style w:type="paragraph" w:styleId="aff4">
    <w:name w:val="annotation subject"/>
    <w:basedOn w:val="aff1"/>
    <w:next w:val="aff1"/>
    <w:link w:val="aff3"/>
    <w:uiPriority w:val="99"/>
    <w:semiHidden/>
    <w:unhideWhenUsed/>
    <w:rsid w:val="001F5D55"/>
    <w:rPr>
      <w:b/>
      <w:bCs/>
    </w:rPr>
  </w:style>
  <w:style w:type="paragraph" w:styleId="aff5">
    <w:name w:val="Revision"/>
    <w:hidden/>
    <w:uiPriority w:val="99"/>
    <w:semiHidden/>
    <w:rsid w:val="001F5D55"/>
    <w:rPr>
      <w:rFonts w:ascii="Times New Roman" w:hAnsi="Times New Roman"/>
      <w:sz w:val="24"/>
      <w:lang w:eastAsia="ja-JP"/>
    </w:rPr>
  </w:style>
  <w:style w:type="paragraph" w:styleId="24">
    <w:name w:val="Body Text Indent 2"/>
    <w:basedOn w:val="a1"/>
    <w:link w:val="25"/>
    <w:semiHidden/>
    <w:unhideWhenUsed/>
    <w:rsid w:val="001F5D55"/>
    <w:pPr>
      <w:spacing w:line="480" w:lineRule="auto"/>
      <w:ind w:left="283"/>
    </w:pPr>
    <w:rPr>
      <w:lang w:eastAsia="ru-RU"/>
    </w:rPr>
  </w:style>
  <w:style w:type="character" w:customStyle="1" w:styleId="25">
    <w:name w:val="Основной текст с отступом 2 Знак"/>
    <w:basedOn w:val="a2"/>
    <w:link w:val="24"/>
    <w:rsid w:val="001F5D55"/>
    <w:rPr>
      <w:rFonts w:ascii="Times New Roman" w:hAnsi="Times New Roman"/>
      <w:sz w:val="24"/>
      <w:szCs w:val="24"/>
    </w:rPr>
  </w:style>
  <w:style w:type="paragraph" w:customStyle="1" w:styleId="aff6">
    <w:name w:val="Список маркированный"/>
    <w:basedOn w:val="a1"/>
    <w:qFormat/>
    <w:rsid w:val="001F5D55"/>
    <w:pPr>
      <w:ind w:firstLine="0"/>
    </w:pPr>
    <w:rPr>
      <w:lang w:eastAsia="ru-RU"/>
    </w:rPr>
  </w:style>
  <w:style w:type="character" w:customStyle="1" w:styleId="FontStyle11">
    <w:name w:val="Font Style11"/>
    <w:basedOn w:val="a2"/>
    <w:rsid w:val="001F5D55"/>
    <w:rPr>
      <w:rFonts w:ascii="Times New Roman" w:hAnsi="Times New Roman" w:cs="Times New Roman"/>
      <w:sz w:val="18"/>
      <w:szCs w:val="18"/>
    </w:rPr>
  </w:style>
  <w:style w:type="paragraph" w:customStyle="1" w:styleId="220">
    <w:name w:val="Средняя сетка 22"/>
    <w:qFormat/>
    <w:rsid w:val="001F5D55"/>
    <w:pPr>
      <w:jc w:val="center"/>
    </w:pPr>
    <w:rPr>
      <w:rFonts w:ascii="Times New Roman" w:hAnsi="Times New Roman"/>
      <w:sz w:val="24"/>
      <w:lang w:eastAsia="ja-JP"/>
    </w:rPr>
  </w:style>
  <w:style w:type="paragraph" w:customStyle="1" w:styleId="Proekt">
    <w:name w:val="Proekt"/>
    <w:basedOn w:val="a1"/>
    <w:rsid w:val="001F5D55"/>
    <w:pPr>
      <w:widowControl w:val="0"/>
      <w:tabs>
        <w:tab w:val="left" w:leader="underscore" w:pos="0"/>
      </w:tabs>
      <w:ind w:right="567" w:firstLine="567"/>
    </w:pPr>
    <w:rPr>
      <w:lang w:eastAsia="ru-RU"/>
    </w:rPr>
  </w:style>
  <w:style w:type="paragraph" w:customStyle="1" w:styleId="a">
    <w:name w:val="литература"/>
    <w:basedOn w:val="a1"/>
    <w:autoRedefine/>
    <w:rsid w:val="001F5D55"/>
    <w:pPr>
      <w:numPr>
        <w:numId w:val="19"/>
      </w:numPr>
      <w:ind w:left="426"/>
    </w:pPr>
    <w:rPr>
      <w:bCs/>
      <w:iCs/>
      <w:color w:val="000000"/>
      <w:lang w:eastAsia="ru-RU"/>
    </w:rPr>
  </w:style>
  <w:style w:type="character" w:customStyle="1" w:styleId="32">
    <w:name w:val="Основной текст 3 Знак"/>
    <w:basedOn w:val="a2"/>
    <w:link w:val="33"/>
    <w:semiHidden/>
    <w:rsid w:val="001F5D55"/>
    <w:rPr>
      <w:rFonts w:ascii="Times New Roman" w:hAnsi="Times New Roman"/>
      <w:sz w:val="16"/>
      <w:szCs w:val="16"/>
    </w:rPr>
  </w:style>
  <w:style w:type="paragraph" w:styleId="33">
    <w:name w:val="Body Text 3"/>
    <w:basedOn w:val="a1"/>
    <w:link w:val="32"/>
    <w:semiHidden/>
    <w:unhideWhenUsed/>
    <w:rsid w:val="001F5D55"/>
    <w:pPr>
      <w:spacing w:line="240" w:lineRule="auto"/>
      <w:ind w:firstLine="0"/>
      <w:jc w:val="left"/>
    </w:pPr>
    <w:rPr>
      <w:sz w:val="16"/>
      <w:szCs w:val="16"/>
      <w:lang w:eastAsia="ru-RU"/>
    </w:rPr>
  </w:style>
  <w:style w:type="character" w:customStyle="1" w:styleId="310">
    <w:name w:val="Основной текст 3 Знак1"/>
    <w:basedOn w:val="a2"/>
    <w:uiPriority w:val="99"/>
    <w:semiHidden/>
    <w:rsid w:val="001F5D55"/>
    <w:rPr>
      <w:rFonts w:ascii="Times New Roman" w:hAnsi="Times New Roman"/>
      <w:sz w:val="16"/>
      <w:szCs w:val="16"/>
      <w:lang w:eastAsia="ja-JP"/>
    </w:rPr>
  </w:style>
  <w:style w:type="paragraph" w:styleId="aff7">
    <w:name w:val="Title"/>
    <w:basedOn w:val="a1"/>
    <w:link w:val="aff8"/>
    <w:qFormat/>
    <w:rsid w:val="001F5D55"/>
    <w:pPr>
      <w:spacing w:line="240" w:lineRule="auto"/>
      <w:ind w:firstLine="0"/>
      <w:jc w:val="center"/>
    </w:pPr>
    <w:rPr>
      <w:lang w:eastAsia="ru-RU"/>
    </w:rPr>
  </w:style>
  <w:style w:type="character" w:customStyle="1" w:styleId="aff8">
    <w:name w:val="Заголовок Знак"/>
    <w:basedOn w:val="a2"/>
    <w:link w:val="aff7"/>
    <w:rsid w:val="001F5D55"/>
    <w:rPr>
      <w:rFonts w:ascii="Times New Roman" w:hAnsi="Times New Roman"/>
      <w:sz w:val="24"/>
      <w:szCs w:val="24"/>
    </w:rPr>
  </w:style>
  <w:style w:type="character" w:customStyle="1" w:styleId="apple-converted-space">
    <w:name w:val="apple-converted-space"/>
    <w:rsid w:val="001F5D55"/>
  </w:style>
  <w:style w:type="paragraph" w:customStyle="1" w:styleId="1-11">
    <w:name w:val="Средняя заливка 1 - Акцент 11"/>
    <w:qFormat/>
    <w:rsid w:val="001F5D55"/>
    <w:pPr>
      <w:jc w:val="center"/>
    </w:pPr>
    <w:rPr>
      <w:rFonts w:ascii="Times New Roman" w:hAnsi="Times New Roman"/>
      <w:sz w:val="24"/>
      <w:lang w:eastAsia="ja-JP"/>
    </w:rPr>
  </w:style>
  <w:style w:type="paragraph" w:customStyle="1" w:styleId="210">
    <w:name w:val="Средняя сетка 21"/>
    <w:qFormat/>
    <w:rsid w:val="001F5D55"/>
    <w:rPr>
      <w:rFonts w:ascii="Times New Roman" w:hAnsi="Times New Roman"/>
      <w:sz w:val="24"/>
      <w:lang w:eastAsia="ja-JP"/>
    </w:rPr>
  </w:style>
  <w:style w:type="paragraph" w:customStyle="1" w:styleId="aff9">
    <w:name w:val="Рисунки"/>
    <w:basedOn w:val="a1"/>
    <w:link w:val="affa"/>
    <w:qFormat/>
    <w:rsid w:val="001F5D55"/>
    <w:pPr>
      <w:spacing w:after="240"/>
      <w:ind w:firstLine="0"/>
      <w:jc w:val="center"/>
    </w:pPr>
    <w:rPr>
      <w:b/>
      <w:lang w:eastAsia="ru-RU"/>
    </w:rPr>
  </w:style>
  <w:style w:type="character" w:customStyle="1" w:styleId="affa">
    <w:name w:val="Рисунки Знак"/>
    <w:basedOn w:val="a2"/>
    <w:link w:val="aff9"/>
    <w:rsid w:val="001F5D55"/>
    <w:rPr>
      <w:rFonts w:ascii="Times New Roman" w:hAnsi="Times New Roman"/>
      <w:b/>
      <w:sz w:val="24"/>
      <w:szCs w:val="24"/>
    </w:rPr>
  </w:style>
  <w:style w:type="character" w:styleId="affb">
    <w:name w:val="Placeholder Text"/>
    <w:basedOn w:val="a2"/>
    <w:uiPriority w:val="99"/>
    <w:semiHidden/>
    <w:rsid w:val="004F3C4B"/>
    <w:rPr>
      <w:color w:val="808080"/>
    </w:rPr>
  </w:style>
  <w:style w:type="character" w:styleId="affc">
    <w:name w:val="FollowedHyperlink"/>
    <w:basedOn w:val="a2"/>
    <w:uiPriority w:val="99"/>
    <w:semiHidden/>
    <w:unhideWhenUsed/>
    <w:rsid w:val="004F3C4B"/>
    <w:rPr>
      <w:color w:val="954F72" w:themeColor="followedHyperlink"/>
      <w:u w:val="single"/>
    </w:rPr>
  </w:style>
  <w:style w:type="numbering" w:styleId="111111">
    <w:name w:val="Outline List 2"/>
    <w:basedOn w:val="a4"/>
    <w:uiPriority w:val="99"/>
    <w:semiHidden/>
    <w:unhideWhenUsed/>
    <w:rsid w:val="003A57FB"/>
    <w:pPr>
      <w:numPr>
        <w:numId w:val="3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193262">
      <w:bodyDiv w:val="1"/>
      <w:marLeft w:val="0"/>
      <w:marRight w:val="0"/>
      <w:marTop w:val="0"/>
      <w:marBottom w:val="0"/>
      <w:divBdr>
        <w:top w:val="none" w:sz="0" w:space="0" w:color="auto"/>
        <w:left w:val="none" w:sz="0" w:space="0" w:color="auto"/>
        <w:bottom w:val="none" w:sz="0" w:space="0" w:color="auto"/>
        <w:right w:val="none" w:sz="0" w:space="0" w:color="auto"/>
      </w:divBdr>
    </w:div>
    <w:div w:id="59521625">
      <w:bodyDiv w:val="1"/>
      <w:marLeft w:val="0"/>
      <w:marRight w:val="0"/>
      <w:marTop w:val="0"/>
      <w:marBottom w:val="0"/>
      <w:divBdr>
        <w:top w:val="none" w:sz="0" w:space="0" w:color="auto"/>
        <w:left w:val="none" w:sz="0" w:space="0" w:color="auto"/>
        <w:bottom w:val="none" w:sz="0" w:space="0" w:color="auto"/>
        <w:right w:val="none" w:sz="0" w:space="0" w:color="auto"/>
      </w:divBdr>
    </w:div>
    <w:div w:id="74595882">
      <w:bodyDiv w:val="1"/>
      <w:marLeft w:val="0"/>
      <w:marRight w:val="0"/>
      <w:marTop w:val="0"/>
      <w:marBottom w:val="0"/>
      <w:divBdr>
        <w:top w:val="none" w:sz="0" w:space="0" w:color="auto"/>
        <w:left w:val="none" w:sz="0" w:space="0" w:color="auto"/>
        <w:bottom w:val="none" w:sz="0" w:space="0" w:color="auto"/>
        <w:right w:val="none" w:sz="0" w:space="0" w:color="auto"/>
      </w:divBdr>
    </w:div>
    <w:div w:id="85545214">
      <w:bodyDiv w:val="1"/>
      <w:marLeft w:val="0"/>
      <w:marRight w:val="0"/>
      <w:marTop w:val="0"/>
      <w:marBottom w:val="0"/>
      <w:divBdr>
        <w:top w:val="none" w:sz="0" w:space="0" w:color="auto"/>
        <w:left w:val="none" w:sz="0" w:space="0" w:color="auto"/>
        <w:bottom w:val="none" w:sz="0" w:space="0" w:color="auto"/>
        <w:right w:val="none" w:sz="0" w:space="0" w:color="auto"/>
      </w:divBdr>
    </w:div>
    <w:div w:id="99833911">
      <w:bodyDiv w:val="1"/>
      <w:marLeft w:val="0"/>
      <w:marRight w:val="0"/>
      <w:marTop w:val="0"/>
      <w:marBottom w:val="0"/>
      <w:divBdr>
        <w:top w:val="none" w:sz="0" w:space="0" w:color="auto"/>
        <w:left w:val="none" w:sz="0" w:space="0" w:color="auto"/>
        <w:bottom w:val="none" w:sz="0" w:space="0" w:color="auto"/>
        <w:right w:val="none" w:sz="0" w:space="0" w:color="auto"/>
      </w:divBdr>
    </w:div>
    <w:div w:id="153910424">
      <w:bodyDiv w:val="1"/>
      <w:marLeft w:val="0"/>
      <w:marRight w:val="0"/>
      <w:marTop w:val="0"/>
      <w:marBottom w:val="0"/>
      <w:divBdr>
        <w:top w:val="none" w:sz="0" w:space="0" w:color="auto"/>
        <w:left w:val="none" w:sz="0" w:space="0" w:color="auto"/>
        <w:bottom w:val="none" w:sz="0" w:space="0" w:color="auto"/>
        <w:right w:val="none" w:sz="0" w:space="0" w:color="auto"/>
      </w:divBdr>
    </w:div>
    <w:div w:id="165903001">
      <w:bodyDiv w:val="1"/>
      <w:marLeft w:val="0"/>
      <w:marRight w:val="0"/>
      <w:marTop w:val="0"/>
      <w:marBottom w:val="0"/>
      <w:divBdr>
        <w:top w:val="none" w:sz="0" w:space="0" w:color="auto"/>
        <w:left w:val="none" w:sz="0" w:space="0" w:color="auto"/>
        <w:bottom w:val="none" w:sz="0" w:space="0" w:color="auto"/>
        <w:right w:val="none" w:sz="0" w:space="0" w:color="auto"/>
      </w:divBdr>
    </w:div>
    <w:div w:id="192310404">
      <w:bodyDiv w:val="1"/>
      <w:marLeft w:val="0"/>
      <w:marRight w:val="0"/>
      <w:marTop w:val="0"/>
      <w:marBottom w:val="0"/>
      <w:divBdr>
        <w:top w:val="none" w:sz="0" w:space="0" w:color="auto"/>
        <w:left w:val="none" w:sz="0" w:space="0" w:color="auto"/>
        <w:bottom w:val="none" w:sz="0" w:space="0" w:color="auto"/>
        <w:right w:val="none" w:sz="0" w:space="0" w:color="auto"/>
      </w:divBdr>
    </w:div>
    <w:div w:id="216669728">
      <w:bodyDiv w:val="1"/>
      <w:marLeft w:val="0"/>
      <w:marRight w:val="0"/>
      <w:marTop w:val="0"/>
      <w:marBottom w:val="0"/>
      <w:divBdr>
        <w:top w:val="none" w:sz="0" w:space="0" w:color="auto"/>
        <w:left w:val="none" w:sz="0" w:space="0" w:color="auto"/>
        <w:bottom w:val="none" w:sz="0" w:space="0" w:color="auto"/>
        <w:right w:val="none" w:sz="0" w:space="0" w:color="auto"/>
      </w:divBdr>
    </w:div>
    <w:div w:id="224533412">
      <w:bodyDiv w:val="1"/>
      <w:marLeft w:val="0"/>
      <w:marRight w:val="0"/>
      <w:marTop w:val="0"/>
      <w:marBottom w:val="0"/>
      <w:divBdr>
        <w:top w:val="none" w:sz="0" w:space="0" w:color="auto"/>
        <w:left w:val="none" w:sz="0" w:space="0" w:color="auto"/>
        <w:bottom w:val="none" w:sz="0" w:space="0" w:color="auto"/>
        <w:right w:val="none" w:sz="0" w:space="0" w:color="auto"/>
      </w:divBdr>
    </w:div>
    <w:div w:id="294454293">
      <w:bodyDiv w:val="1"/>
      <w:marLeft w:val="0"/>
      <w:marRight w:val="0"/>
      <w:marTop w:val="0"/>
      <w:marBottom w:val="0"/>
      <w:divBdr>
        <w:top w:val="none" w:sz="0" w:space="0" w:color="auto"/>
        <w:left w:val="none" w:sz="0" w:space="0" w:color="auto"/>
        <w:bottom w:val="none" w:sz="0" w:space="0" w:color="auto"/>
        <w:right w:val="none" w:sz="0" w:space="0" w:color="auto"/>
      </w:divBdr>
    </w:div>
    <w:div w:id="332073676">
      <w:bodyDiv w:val="1"/>
      <w:marLeft w:val="0"/>
      <w:marRight w:val="0"/>
      <w:marTop w:val="0"/>
      <w:marBottom w:val="0"/>
      <w:divBdr>
        <w:top w:val="none" w:sz="0" w:space="0" w:color="auto"/>
        <w:left w:val="none" w:sz="0" w:space="0" w:color="auto"/>
        <w:bottom w:val="none" w:sz="0" w:space="0" w:color="auto"/>
        <w:right w:val="none" w:sz="0" w:space="0" w:color="auto"/>
      </w:divBdr>
    </w:div>
    <w:div w:id="420415480">
      <w:bodyDiv w:val="1"/>
      <w:marLeft w:val="0"/>
      <w:marRight w:val="0"/>
      <w:marTop w:val="0"/>
      <w:marBottom w:val="0"/>
      <w:divBdr>
        <w:top w:val="none" w:sz="0" w:space="0" w:color="auto"/>
        <w:left w:val="none" w:sz="0" w:space="0" w:color="auto"/>
        <w:bottom w:val="none" w:sz="0" w:space="0" w:color="auto"/>
        <w:right w:val="none" w:sz="0" w:space="0" w:color="auto"/>
      </w:divBdr>
    </w:div>
    <w:div w:id="462231590">
      <w:bodyDiv w:val="1"/>
      <w:marLeft w:val="0"/>
      <w:marRight w:val="0"/>
      <w:marTop w:val="0"/>
      <w:marBottom w:val="0"/>
      <w:divBdr>
        <w:top w:val="none" w:sz="0" w:space="0" w:color="auto"/>
        <w:left w:val="none" w:sz="0" w:space="0" w:color="auto"/>
        <w:bottom w:val="none" w:sz="0" w:space="0" w:color="auto"/>
        <w:right w:val="none" w:sz="0" w:space="0" w:color="auto"/>
      </w:divBdr>
    </w:div>
    <w:div w:id="470562347">
      <w:bodyDiv w:val="1"/>
      <w:marLeft w:val="0"/>
      <w:marRight w:val="0"/>
      <w:marTop w:val="0"/>
      <w:marBottom w:val="0"/>
      <w:divBdr>
        <w:top w:val="none" w:sz="0" w:space="0" w:color="auto"/>
        <w:left w:val="none" w:sz="0" w:space="0" w:color="auto"/>
        <w:bottom w:val="none" w:sz="0" w:space="0" w:color="auto"/>
        <w:right w:val="none" w:sz="0" w:space="0" w:color="auto"/>
      </w:divBdr>
    </w:div>
    <w:div w:id="533077337">
      <w:bodyDiv w:val="1"/>
      <w:marLeft w:val="0"/>
      <w:marRight w:val="0"/>
      <w:marTop w:val="0"/>
      <w:marBottom w:val="0"/>
      <w:divBdr>
        <w:top w:val="none" w:sz="0" w:space="0" w:color="auto"/>
        <w:left w:val="none" w:sz="0" w:space="0" w:color="auto"/>
        <w:bottom w:val="none" w:sz="0" w:space="0" w:color="auto"/>
        <w:right w:val="none" w:sz="0" w:space="0" w:color="auto"/>
      </w:divBdr>
    </w:div>
    <w:div w:id="577596157">
      <w:bodyDiv w:val="1"/>
      <w:marLeft w:val="0"/>
      <w:marRight w:val="0"/>
      <w:marTop w:val="0"/>
      <w:marBottom w:val="0"/>
      <w:divBdr>
        <w:top w:val="none" w:sz="0" w:space="0" w:color="auto"/>
        <w:left w:val="none" w:sz="0" w:space="0" w:color="auto"/>
        <w:bottom w:val="none" w:sz="0" w:space="0" w:color="auto"/>
        <w:right w:val="none" w:sz="0" w:space="0" w:color="auto"/>
      </w:divBdr>
    </w:div>
    <w:div w:id="590236634">
      <w:bodyDiv w:val="1"/>
      <w:marLeft w:val="0"/>
      <w:marRight w:val="0"/>
      <w:marTop w:val="0"/>
      <w:marBottom w:val="0"/>
      <w:divBdr>
        <w:top w:val="none" w:sz="0" w:space="0" w:color="auto"/>
        <w:left w:val="none" w:sz="0" w:space="0" w:color="auto"/>
        <w:bottom w:val="none" w:sz="0" w:space="0" w:color="auto"/>
        <w:right w:val="none" w:sz="0" w:space="0" w:color="auto"/>
      </w:divBdr>
      <w:divsChild>
        <w:div w:id="845678143">
          <w:marLeft w:val="0"/>
          <w:marRight w:val="0"/>
          <w:marTop w:val="0"/>
          <w:marBottom w:val="0"/>
          <w:divBdr>
            <w:top w:val="none" w:sz="0" w:space="0" w:color="auto"/>
            <w:left w:val="none" w:sz="0" w:space="0" w:color="auto"/>
            <w:bottom w:val="none" w:sz="0" w:space="0" w:color="auto"/>
            <w:right w:val="none" w:sz="0" w:space="0" w:color="auto"/>
          </w:divBdr>
          <w:divsChild>
            <w:div w:id="1911227363">
              <w:marLeft w:val="0"/>
              <w:marRight w:val="0"/>
              <w:marTop w:val="0"/>
              <w:marBottom w:val="0"/>
              <w:divBdr>
                <w:top w:val="none" w:sz="0" w:space="0" w:color="auto"/>
                <w:left w:val="none" w:sz="0" w:space="0" w:color="auto"/>
                <w:bottom w:val="none" w:sz="0" w:space="0" w:color="auto"/>
                <w:right w:val="none" w:sz="0" w:space="0" w:color="auto"/>
              </w:divBdr>
              <w:divsChild>
                <w:div w:id="1014110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9246234">
      <w:bodyDiv w:val="1"/>
      <w:marLeft w:val="0"/>
      <w:marRight w:val="0"/>
      <w:marTop w:val="0"/>
      <w:marBottom w:val="0"/>
      <w:divBdr>
        <w:top w:val="none" w:sz="0" w:space="0" w:color="auto"/>
        <w:left w:val="none" w:sz="0" w:space="0" w:color="auto"/>
        <w:bottom w:val="none" w:sz="0" w:space="0" w:color="auto"/>
        <w:right w:val="none" w:sz="0" w:space="0" w:color="auto"/>
      </w:divBdr>
    </w:div>
    <w:div w:id="622002525">
      <w:bodyDiv w:val="1"/>
      <w:marLeft w:val="0"/>
      <w:marRight w:val="0"/>
      <w:marTop w:val="0"/>
      <w:marBottom w:val="0"/>
      <w:divBdr>
        <w:top w:val="none" w:sz="0" w:space="0" w:color="auto"/>
        <w:left w:val="none" w:sz="0" w:space="0" w:color="auto"/>
        <w:bottom w:val="none" w:sz="0" w:space="0" w:color="auto"/>
        <w:right w:val="none" w:sz="0" w:space="0" w:color="auto"/>
      </w:divBdr>
    </w:div>
    <w:div w:id="702677191">
      <w:bodyDiv w:val="1"/>
      <w:marLeft w:val="0"/>
      <w:marRight w:val="0"/>
      <w:marTop w:val="0"/>
      <w:marBottom w:val="0"/>
      <w:divBdr>
        <w:top w:val="none" w:sz="0" w:space="0" w:color="auto"/>
        <w:left w:val="none" w:sz="0" w:space="0" w:color="auto"/>
        <w:bottom w:val="none" w:sz="0" w:space="0" w:color="auto"/>
        <w:right w:val="none" w:sz="0" w:space="0" w:color="auto"/>
      </w:divBdr>
    </w:div>
    <w:div w:id="738400895">
      <w:bodyDiv w:val="1"/>
      <w:marLeft w:val="0"/>
      <w:marRight w:val="0"/>
      <w:marTop w:val="0"/>
      <w:marBottom w:val="0"/>
      <w:divBdr>
        <w:top w:val="none" w:sz="0" w:space="0" w:color="auto"/>
        <w:left w:val="none" w:sz="0" w:space="0" w:color="auto"/>
        <w:bottom w:val="none" w:sz="0" w:space="0" w:color="auto"/>
        <w:right w:val="none" w:sz="0" w:space="0" w:color="auto"/>
      </w:divBdr>
    </w:div>
    <w:div w:id="833642321">
      <w:bodyDiv w:val="1"/>
      <w:marLeft w:val="0"/>
      <w:marRight w:val="0"/>
      <w:marTop w:val="0"/>
      <w:marBottom w:val="0"/>
      <w:divBdr>
        <w:top w:val="none" w:sz="0" w:space="0" w:color="auto"/>
        <w:left w:val="none" w:sz="0" w:space="0" w:color="auto"/>
        <w:bottom w:val="none" w:sz="0" w:space="0" w:color="auto"/>
        <w:right w:val="none" w:sz="0" w:space="0" w:color="auto"/>
      </w:divBdr>
    </w:div>
    <w:div w:id="837188161">
      <w:bodyDiv w:val="1"/>
      <w:marLeft w:val="0"/>
      <w:marRight w:val="0"/>
      <w:marTop w:val="0"/>
      <w:marBottom w:val="0"/>
      <w:divBdr>
        <w:top w:val="none" w:sz="0" w:space="0" w:color="auto"/>
        <w:left w:val="none" w:sz="0" w:space="0" w:color="auto"/>
        <w:bottom w:val="none" w:sz="0" w:space="0" w:color="auto"/>
        <w:right w:val="none" w:sz="0" w:space="0" w:color="auto"/>
      </w:divBdr>
    </w:div>
    <w:div w:id="866724571">
      <w:bodyDiv w:val="1"/>
      <w:marLeft w:val="0"/>
      <w:marRight w:val="0"/>
      <w:marTop w:val="0"/>
      <w:marBottom w:val="0"/>
      <w:divBdr>
        <w:top w:val="none" w:sz="0" w:space="0" w:color="auto"/>
        <w:left w:val="none" w:sz="0" w:space="0" w:color="auto"/>
        <w:bottom w:val="none" w:sz="0" w:space="0" w:color="auto"/>
        <w:right w:val="none" w:sz="0" w:space="0" w:color="auto"/>
      </w:divBdr>
    </w:div>
    <w:div w:id="905653174">
      <w:bodyDiv w:val="1"/>
      <w:marLeft w:val="0"/>
      <w:marRight w:val="0"/>
      <w:marTop w:val="0"/>
      <w:marBottom w:val="0"/>
      <w:divBdr>
        <w:top w:val="none" w:sz="0" w:space="0" w:color="auto"/>
        <w:left w:val="none" w:sz="0" w:space="0" w:color="auto"/>
        <w:bottom w:val="none" w:sz="0" w:space="0" w:color="auto"/>
        <w:right w:val="none" w:sz="0" w:space="0" w:color="auto"/>
      </w:divBdr>
    </w:div>
    <w:div w:id="921185511">
      <w:bodyDiv w:val="1"/>
      <w:marLeft w:val="0"/>
      <w:marRight w:val="0"/>
      <w:marTop w:val="0"/>
      <w:marBottom w:val="0"/>
      <w:divBdr>
        <w:top w:val="none" w:sz="0" w:space="0" w:color="auto"/>
        <w:left w:val="none" w:sz="0" w:space="0" w:color="auto"/>
        <w:bottom w:val="none" w:sz="0" w:space="0" w:color="auto"/>
        <w:right w:val="none" w:sz="0" w:space="0" w:color="auto"/>
      </w:divBdr>
    </w:div>
    <w:div w:id="933049491">
      <w:bodyDiv w:val="1"/>
      <w:marLeft w:val="0"/>
      <w:marRight w:val="0"/>
      <w:marTop w:val="0"/>
      <w:marBottom w:val="0"/>
      <w:divBdr>
        <w:top w:val="none" w:sz="0" w:space="0" w:color="auto"/>
        <w:left w:val="none" w:sz="0" w:space="0" w:color="auto"/>
        <w:bottom w:val="none" w:sz="0" w:space="0" w:color="auto"/>
        <w:right w:val="none" w:sz="0" w:space="0" w:color="auto"/>
      </w:divBdr>
    </w:div>
    <w:div w:id="996572232">
      <w:bodyDiv w:val="1"/>
      <w:marLeft w:val="0"/>
      <w:marRight w:val="0"/>
      <w:marTop w:val="0"/>
      <w:marBottom w:val="0"/>
      <w:divBdr>
        <w:top w:val="none" w:sz="0" w:space="0" w:color="auto"/>
        <w:left w:val="none" w:sz="0" w:space="0" w:color="auto"/>
        <w:bottom w:val="none" w:sz="0" w:space="0" w:color="auto"/>
        <w:right w:val="none" w:sz="0" w:space="0" w:color="auto"/>
      </w:divBdr>
    </w:div>
    <w:div w:id="1049181252">
      <w:bodyDiv w:val="1"/>
      <w:marLeft w:val="0"/>
      <w:marRight w:val="0"/>
      <w:marTop w:val="0"/>
      <w:marBottom w:val="0"/>
      <w:divBdr>
        <w:top w:val="none" w:sz="0" w:space="0" w:color="auto"/>
        <w:left w:val="none" w:sz="0" w:space="0" w:color="auto"/>
        <w:bottom w:val="none" w:sz="0" w:space="0" w:color="auto"/>
        <w:right w:val="none" w:sz="0" w:space="0" w:color="auto"/>
      </w:divBdr>
    </w:div>
    <w:div w:id="1054428588">
      <w:bodyDiv w:val="1"/>
      <w:marLeft w:val="0"/>
      <w:marRight w:val="0"/>
      <w:marTop w:val="0"/>
      <w:marBottom w:val="0"/>
      <w:divBdr>
        <w:top w:val="none" w:sz="0" w:space="0" w:color="auto"/>
        <w:left w:val="none" w:sz="0" w:space="0" w:color="auto"/>
        <w:bottom w:val="none" w:sz="0" w:space="0" w:color="auto"/>
        <w:right w:val="none" w:sz="0" w:space="0" w:color="auto"/>
      </w:divBdr>
    </w:div>
    <w:div w:id="1099642242">
      <w:bodyDiv w:val="1"/>
      <w:marLeft w:val="0"/>
      <w:marRight w:val="0"/>
      <w:marTop w:val="0"/>
      <w:marBottom w:val="0"/>
      <w:divBdr>
        <w:top w:val="none" w:sz="0" w:space="0" w:color="auto"/>
        <w:left w:val="none" w:sz="0" w:space="0" w:color="auto"/>
        <w:bottom w:val="none" w:sz="0" w:space="0" w:color="auto"/>
        <w:right w:val="none" w:sz="0" w:space="0" w:color="auto"/>
      </w:divBdr>
    </w:div>
    <w:div w:id="1179462575">
      <w:bodyDiv w:val="1"/>
      <w:marLeft w:val="0"/>
      <w:marRight w:val="0"/>
      <w:marTop w:val="0"/>
      <w:marBottom w:val="0"/>
      <w:divBdr>
        <w:top w:val="none" w:sz="0" w:space="0" w:color="auto"/>
        <w:left w:val="none" w:sz="0" w:space="0" w:color="auto"/>
        <w:bottom w:val="none" w:sz="0" w:space="0" w:color="auto"/>
        <w:right w:val="none" w:sz="0" w:space="0" w:color="auto"/>
      </w:divBdr>
    </w:div>
    <w:div w:id="1200358252">
      <w:bodyDiv w:val="1"/>
      <w:marLeft w:val="0"/>
      <w:marRight w:val="0"/>
      <w:marTop w:val="0"/>
      <w:marBottom w:val="0"/>
      <w:divBdr>
        <w:top w:val="none" w:sz="0" w:space="0" w:color="auto"/>
        <w:left w:val="none" w:sz="0" w:space="0" w:color="auto"/>
        <w:bottom w:val="none" w:sz="0" w:space="0" w:color="auto"/>
        <w:right w:val="none" w:sz="0" w:space="0" w:color="auto"/>
      </w:divBdr>
    </w:div>
    <w:div w:id="1209957655">
      <w:bodyDiv w:val="1"/>
      <w:marLeft w:val="0"/>
      <w:marRight w:val="0"/>
      <w:marTop w:val="0"/>
      <w:marBottom w:val="0"/>
      <w:divBdr>
        <w:top w:val="none" w:sz="0" w:space="0" w:color="auto"/>
        <w:left w:val="none" w:sz="0" w:space="0" w:color="auto"/>
        <w:bottom w:val="none" w:sz="0" w:space="0" w:color="auto"/>
        <w:right w:val="none" w:sz="0" w:space="0" w:color="auto"/>
      </w:divBdr>
    </w:div>
    <w:div w:id="1228806226">
      <w:bodyDiv w:val="1"/>
      <w:marLeft w:val="0"/>
      <w:marRight w:val="0"/>
      <w:marTop w:val="0"/>
      <w:marBottom w:val="0"/>
      <w:divBdr>
        <w:top w:val="none" w:sz="0" w:space="0" w:color="auto"/>
        <w:left w:val="none" w:sz="0" w:space="0" w:color="auto"/>
        <w:bottom w:val="none" w:sz="0" w:space="0" w:color="auto"/>
        <w:right w:val="none" w:sz="0" w:space="0" w:color="auto"/>
      </w:divBdr>
    </w:div>
    <w:div w:id="1254320459">
      <w:bodyDiv w:val="1"/>
      <w:marLeft w:val="0"/>
      <w:marRight w:val="0"/>
      <w:marTop w:val="0"/>
      <w:marBottom w:val="0"/>
      <w:divBdr>
        <w:top w:val="none" w:sz="0" w:space="0" w:color="auto"/>
        <w:left w:val="none" w:sz="0" w:space="0" w:color="auto"/>
        <w:bottom w:val="none" w:sz="0" w:space="0" w:color="auto"/>
        <w:right w:val="none" w:sz="0" w:space="0" w:color="auto"/>
      </w:divBdr>
    </w:div>
    <w:div w:id="1293293384">
      <w:bodyDiv w:val="1"/>
      <w:marLeft w:val="0"/>
      <w:marRight w:val="0"/>
      <w:marTop w:val="0"/>
      <w:marBottom w:val="0"/>
      <w:divBdr>
        <w:top w:val="none" w:sz="0" w:space="0" w:color="auto"/>
        <w:left w:val="none" w:sz="0" w:space="0" w:color="auto"/>
        <w:bottom w:val="none" w:sz="0" w:space="0" w:color="auto"/>
        <w:right w:val="none" w:sz="0" w:space="0" w:color="auto"/>
      </w:divBdr>
    </w:div>
    <w:div w:id="1339042087">
      <w:bodyDiv w:val="1"/>
      <w:marLeft w:val="0"/>
      <w:marRight w:val="0"/>
      <w:marTop w:val="0"/>
      <w:marBottom w:val="0"/>
      <w:divBdr>
        <w:top w:val="none" w:sz="0" w:space="0" w:color="auto"/>
        <w:left w:val="none" w:sz="0" w:space="0" w:color="auto"/>
        <w:bottom w:val="none" w:sz="0" w:space="0" w:color="auto"/>
        <w:right w:val="none" w:sz="0" w:space="0" w:color="auto"/>
      </w:divBdr>
    </w:div>
    <w:div w:id="1339964663">
      <w:bodyDiv w:val="1"/>
      <w:marLeft w:val="0"/>
      <w:marRight w:val="0"/>
      <w:marTop w:val="0"/>
      <w:marBottom w:val="0"/>
      <w:divBdr>
        <w:top w:val="none" w:sz="0" w:space="0" w:color="auto"/>
        <w:left w:val="none" w:sz="0" w:space="0" w:color="auto"/>
        <w:bottom w:val="none" w:sz="0" w:space="0" w:color="auto"/>
        <w:right w:val="none" w:sz="0" w:space="0" w:color="auto"/>
      </w:divBdr>
    </w:div>
    <w:div w:id="1367217165">
      <w:bodyDiv w:val="1"/>
      <w:marLeft w:val="0"/>
      <w:marRight w:val="0"/>
      <w:marTop w:val="0"/>
      <w:marBottom w:val="0"/>
      <w:divBdr>
        <w:top w:val="none" w:sz="0" w:space="0" w:color="auto"/>
        <w:left w:val="none" w:sz="0" w:space="0" w:color="auto"/>
        <w:bottom w:val="none" w:sz="0" w:space="0" w:color="auto"/>
        <w:right w:val="none" w:sz="0" w:space="0" w:color="auto"/>
      </w:divBdr>
    </w:div>
    <w:div w:id="1371227380">
      <w:bodyDiv w:val="1"/>
      <w:marLeft w:val="0"/>
      <w:marRight w:val="0"/>
      <w:marTop w:val="0"/>
      <w:marBottom w:val="0"/>
      <w:divBdr>
        <w:top w:val="none" w:sz="0" w:space="0" w:color="auto"/>
        <w:left w:val="none" w:sz="0" w:space="0" w:color="auto"/>
        <w:bottom w:val="none" w:sz="0" w:space="0" w:color="auto"/>
        <w:right w:val="none" w:sz="0" w:space="0" w:color="auto"/>
      </w:divBdr>
    </w:div>
    <w:div w:id="1418790664">
      <w:bodyDiv w:val="1"/>
      <w:marLeft w:val="0"/>
      <w:marRight w:val="0"/>
      <w:marTop w:val="0"/>
      <w:marBottom w:val="0"/>
      <w:divBdr>
        <w:top w:val="none" w:sz="0" w:space="0" w:color="auto"/>
        <w:left w:val="none" w:sz="0" w:space="0" w:color="auto"/>
        <w:bottom w:val="none" w:sz="0" w:space="0" w:color="auto"/>
        <w:right w:val="none" w:sz="0" w:space="0" w:color="auto"/>
      </w:divBdr>
    </w:div>
    <w:div w:id="1423988790">
      <w:bodyDiv w:val="1"/>
      <w:marLeft w:val="0"/>
      <w:marRight w:val="0"/>
      <w:marTop w:val="0"/>
      <w:marBottom w:val="0"/>
      <w:divBdr>
        <w:top w:val="none" w:sz="0" w:space="0" w:color="auto"/>
        <w:left w:val="none" w:sz="0" w:space="0" w:color="auto"/>
        <w:bottom w:val="none" w:sz="0" w:space="0" w:color="auto"/>
        <w:right w:val="none" w:sz="0" w:space="0" w:color="auto"/>
      </w:divBdr>
    </w:div>
    <w:div w:id="1439377196">
      <w:bodyDiv w:val="1"/>
      <w:marLeft w:val="0"/>
      <w:marRight w:val="0"/>
      <w:marTop w:val="0"/>
      <w:marBottom w:val="0"/>
      <w:divBdr>
        <w:top w:val="none" w:sz="0" w:space="0" w:color="auto"/>
        <w:left w:val="none" w:sz="0" w:space="0" w:color="auto"/>
        <w:bottom w:val="none" w:sz="0" w:space="0" w:color="auto"/>
        <w:right w:val="none" w:sz="0" w:space="0" w:color="auto"/>
      </w:divBdr>
    </w:div>
    <w:div w:id="1449617764">
      <w:bodyDiv w:val="1"/>
      <w:marLeft w:val="0"/>
      <w:marRight w:val="0"/>
      <w:marTop w:val="0"/>
      <w:marBottom w:val="0"/>
      <w:divBdr>
        <w:top w:val="none" w:sz="0" w:space="0" w:color="auto"/>
        <w:left w:val="none" w:sz="0" w:space="0" w:color="auto"/>
        <w:bottom w:val="none" w:sz="0" w:space="0" w:color="auto"/>
        <w:right w:val="none" w:sz="0" w:space="0" w:color="auto"/>
      </w:divBdr>
    </w:div>
    <w:div w:id="1492941345">
      <w:bodyDiv w:val="1"/>
      <w:marLeft w:val="0"/>
      <w:marRight w:val="0"/>
      <w:marTop w:val="0"/>
      <w:marBottom w:val="0"/>
      <w:divBdr>
        <w:top w:val="none" w:sz="0" w:space="0" w:color="auto"/>
        <w:left w:val="none" w:sz="0" w:space="0" w:color="auto"/>
        <w:bottom w:val="none" w:sz="0" w:space="0" w:color="auto"/>
        <w:right w:val="none" w:sz="0" w:space="0" w:color="auto"/>
      </w:divBdr>
    </w:div>
    <w:div w:id="1496729657">
      <w:bodyDiv w:val="1"/>
      <w:marLeft w:val="0"/>
      <w:marRight w:val="0"/>
      <w:marTop w:val="0"/>
      <w:marBottom w:val="0"/>
      <w:divBdr>
        <w:top w:val="none" w:sz="0" w:space="0" w:color="auto"/>
        <w:left w:val="none" w:sz="0" w:space="0" w:color="auto"/>
        <w:bottom w:val="none" w:sz="0" w:space="0" w:color="auto"/>
        <w:right w:val="none" w:sz="0" w:space="0" w:color="auto"/>
      </w:divBdr>
    </w:div>
    <w:div w:id="1530528511">
      <w:bodyDiv w:val="1"/>
      <w:marLeft w:val="0"/>
      <w:marRight w:val="0"/>
      <w:marTop w:val="0"/>
      <w:marBottom w:val="0"/>
      <w:divBdr>
        <w:top w:val="none" w:sz="0" w:space="0" w:color="auto"/>
        <w:left w:val="none" w:sz="0" w:space="0" w:color="auto"/>
        <w:bottom w:val="none" w:sz="0" w:space="0" w:color="auto"/>
        <w:right w:val="none" w:sz="0" w:space="0" w:color="auto"/>
      </w:divBdr>
    </w:div>
    <w:div w:id="1563179572">
      <w:bodyDiv w:val="1"/>
      <w:marLeft w:val="0"/>
      <w:marRight w:val="0"/>
      <w:marTop w:val="0"/>
      <w:marBottom w:val="0"/>
      <w:divBdr>
        <w:top w:val="none" w:sz="0" w:space="0" w:color="auto"/>
        <w:left w:val="none" w:sz="0" w:space="0" w:color="auto"/>
        <w:bottom w:val="none" w:sz="0" w:space="0" w:color="auto"/>
        <w:right w:val="none" w:sz="0" w:space="0" w:color="auto"/>
      </w:divBdr>
    </w:div>
    <w:div w:id="1680349082">
      <w:bodyDiv w:val="1"/>
      <w:marLeft w:val="0"/>
      <w:marRight w:val="0"/>
      <w:marTop w:val="0"/>
      <w:marBottom w:val="0"/>
      <w:divBdr>
        <w:top w:val="none" w:sz="0" w:space="0" w:color="auto"/>
        <w:left w:val="none" w:sz="0" w:space="0" w:color="auto"/>
        <w:bottom w:val="none" w:sz="0" w:space="0" w:color="auto"/>
        <w:right w:val="none" w:sz="0" w:space="0" w:color="auto"/>
      </w:divBdr>
    </w:div>
    <w:div w:id="1696540371">
      <w:bodyDiv w:val="1"/>
      <w:marLeft w:val="0"/>
      <w:marRight w:val="0"/>
      <w:marTop w:val="0"/>
      <w:marBottom w:val="0"/>
      <w:divBdr>
        <w:top w:val="none" w:sz="0" w:space="0" w:color="auto"/>
        <w:left w:val="none" w:sz="0" w:space="0" w:color="auto"/>
        <w:bottom w:val="none" w:sz="0" w:space="0" w:color="auto"/>
        <w:right w:val="none" w:sz="0" w:space="0" w:color="auto"/>
      </w:divBdr>
    </w:div>
    <w:div w:id="1730420096">
      <w:bodyDiv w:val="1"/>
      <w:marLeft w:val="0"/>
      <w:marRight w:val="0"/>
      <w:marTop w:val="0"/>
      <w:marBottom w:val="0"/>
      <w:divBdr>
        <w:top w:val="none" w:sz="0" w:space="0" w:color="auto"/>
        <w:left w:val="none" w:sz="0" w:space="0" w:color="auto"/>
        <w:bottom w:val="none" w:sz="0" w:space="0" w:color="auto"/>
        <w:right w:val="none" w:sz="0" w:space="0" w:color="auto"/>
      </w:divBdr>
    </w:div>
    <w:div w:id="1776628576">
      <w:bodyDiv w:val="1"/>
      <w:marLeft w:val="0"/>
      <w:marRight w:val="0"/>
      <w:marTop w:val="0"/>
      <w:marBottom w:val="0"/>
      <w:divBdr>
        <w:top w:val="none" w:sz="0" w:space="0" w:color="auto"/>
        <w:left w:val="none" w:sz="0" w:space="0" w:color="auto"/>
        <w:bottom w:val="none" w:sz="0" w:space="0" w:color="auto"/>
        <w:right w:val="none" w:sz="0" w:space="0" w:color="auto"/>
      </w:divBdr>
    </w:div>
    <w:div w:id="1789275581">
      <w:bodyDiv w:val="1"/>
      <w:marLeft w:val="0"/>
      <w:marRight w:val="0"/>
      <w:marTop w:val="0"/>
      <w:marBottom w:val="0"/>
      <w:divBdr>
        <w:top w:val="none" w:sz="0" w:space="0" w:color="auto"/>
        <w:left w:val="none" w:sz="0" w:space="0" w:color="auto"/>
        <w:bottom w:val="none" w:sz="0" w:space="0" w:color="auto"/>
        <w:right w:val="none" w:sz="0" w:space="0" w:color="auto"/>
      </w:divBdr>
    </w:div>
    <w:div w:id="1843084685">
      <w:bodyDiv w:val="1"/>
      <w:marLeft w:val="0"/>
      <w:marRight w:val="0"/>
      <w:marTop w:val="0"/>
      <w:marBottom w:val="0"/>
      <w:divBdr>
        <w:top w:val="none" w:sz="0" w:space="0" w:color="auto"/>
        <w:left w:val="none" w:sz="0" w:space="0" w:color="auto"/>
        <w:bottom w:val="none" w:sz="0" w:space="0" w:color="auto"/>
        <w:right w:val="none" w:sz="0" w:space="0" w:color="auto"/>
      </w:divBdr>
    </w:div>
    <w:div w:id="1848254971">
      <w:bodyDiv w:val="1"/>
      <w:marLeft w:val="0"/>
      <w:marRight w:val="0"/>
      <w:marTop w:val="0"/>
      <w:marBottom w:val="0"/>
      <w:divBdr>
        <w:top w:val="none" w:sz="0" w:space="0" w:color="auto"/>
        <w:left w:val="none" w:sz="0" w:space="0" w:color="auto"/>
        <w:bottom w:val="none" w:sz="0" w:space="0" w:color="auto"/>
        <w:right w:val="none" w:sz="0" w:space="0" w:color="auto"/>
      </w:divBdr>
    </w:div>
    <w:div w:id="1852799309">
      <w:bodyDiv w:val="1"/>
      <w:marLeft w:val="0"/>
      <w:marRight w:val="0"/>
      <w:marTop w:val="0"/>
      <w:marBottom w:val="0"/>
      <w:divBdr>
        <w:top w:val="none" w:sz="0" w:space="0" w:color="auto"/>
        <w:left w:val="none" w:sz="0" w:space="0" w:color="auto"/>
        <w:bottom w:val="none" w:sz="0" w:space="0" w:color="auto"/>
        <w:right w:val="none" w:sz="0" w:space="0" w:color="auto"/>
      </w:divBdr>
    </w:div>
    <w:div w:id="1881211936">
      <w:bodyDiv w:val="1"/>
      <w:marLeft w:val="0"/>
      <w:marRight w:val="0"/>
      <w:marTop w:val="0"/>
      <w:marBottom w:val="0"/>
      <w:divBdr>
        <w:top w:val="none" w:sz="0" w:space="0" w:color="auto"/>
        <w:left w:val="none" w:sz="0" w:space="0" w:color="auto"/>
        <w:bottom w:val="none" w:sz="0" w:space="0" w:color="auto"/>
        <w:right w:val="none" w:sz="0" w:space="0" w:color="auto"/>
      </w:divBdr>
    </w:div>
    <w:div w:id="1882091431">
      <w:bodyDiv w:val="1"/>
      <w:marLeft w:val="0"/>
      <w:marRight w:val="0"/>
      <w:marTop w:val="0"/>
      <w:marBottom w:val="0"/>
      <w:divBdr>
        <w:top w:val="none" w:sz="0" w:space="0" w:color="auto"/>
        <w:left w:val="none" w:sz="0" w:space="0" w:color="auto"/>
        <w:bottom w:val="none" w:sz="0" w:space="0" w:color="auto"/>
        <w:right w:val="none" w:sz="0" w:space="0" w:color="auto"/>
      </w:divBdr>
    </w:div>
    <w:div w:id="1912543240">
      <w:bodyDiv w:val="1"/>
      <w:marLeft w:val="0"/>
      <w:marRight w:val="0"/>
      <w:marTop w:val="0"/>
      <w:marBottom w:val="0"/>
      <w:divBdr>
        <w:top w:val="none" w:sz="0" w:space="0" w:color="auto"/>
        <w:left w:val="none" w:sz="0" w:space="0" w:color="auto"/>
        <w:bottom w:val="none" w:sz="0" w:space="0" w:color="auto"/>
        <w:right w:val="none" w:sz="0" w:space="0" w:color="auto"/>
      </w:divBdr>
    </w:div>
    <w:div w:id="1937790954">
      <w:bodyDiv w:val="1"/>
      <w:marLeft w:val="0"/>
      <w:marRight w:val="0"/>
      <w:marTop w:val="0"/>
      <w:marBottom w:val="0"/>
      <w:divBdr>
        <w:top w:val="none" w:sz="0" w:space="0" w:color="auto"/>
        <w:left w:val="none" w:sz="0" w:space="0" w:color="auto"/>
        <w:bottom w:val="none" w:sz="0" w:space="0" w:color="auto"/>
        <w:right w:val="none" w:sz="0" w:space="0" w:color="auto"/>
      </w:divBdr>
    </w:div>
    <w:div w:id="1995254746">
      <w:bodyDiv w:val="1"/>
      <w:marLeft w:val="0"/>
      <w:marRight w:val="0"/>
      <w:marTop w:val="0"/>
      <w:marBottom w:val="0"/>
      <w:divBdr>
        <w:top w:val="none" w:sz="0" w:space="0" w:color="auto"/>
        <w:left w:val="none" w:sz="0" w:space="0" w:color="auto"/>
        <w:bottom w:val="none" w:sz="0" w:space="0" w:color="auto"/>
        <w:right w:val="none" w:sz="0" w:space="0" w:color="auto"/>
      </w:divBdr>
    </w:div>
    <w:div w:id="2023898329">
      <w:bodyDiv w:val="1"/>
      <w:marLeft w:val="0"/>
      <w:marRight w:val="0"/>
      <w:marTop w:val="0"/>
      <w:marBottom w:val="0"/>
      <w:divBdr>
        <w:top w:val="none" w:sz="0" w:space="0" w:color="auto"/>
        <w:left w:val="none" w:sz="0" w:space="0" w:color="auto"/>
        <w:bottom w:val="none" w:sz="0" w:space="0" w:color="auto"/>
        <w:right w:val="none" w:sz="0" w:space="0" w:color="auto"/>
      </w:divBdr>
    </w:div>
    <w:div w:id="2032142917">
      <w:bodyDiv w:val="1"/>
      <w:marLeft w:val="0"/>
      <w:marRight w:val="0"/>
      <w:marTop w:val="0"/>
      <w:marBottom w:val="0"/>
      <w:divBdr>
        <w:top w:val="none" w:sz="0" w:space="0" w:color="auto"/>
        <w:left w:val="none" w:sz="0" w:space="0" w:color="auto"/>
        <w:bottom w:val="none" w:sz="0" w:space="0" w:color="auto"/>
        <w:right w:val="none" w:sz="0" w:space="0" w:color="auto"/>
      </w:divBdr>
    </w:div>
    <w:div w:id="2040356884">
      <w:bodyDiv w:val="1"/>
      <w:marLeft w:val="0"/>
      <w:marRight w:val="0"/>
      <w:marTop w:val="0"/>
      <w:marBottom w:val="0"/>
      <w:divBdr>
        <w:top w:val="none" w:sz="0" w:space="0" w:color="auto"/>
        <w:left w:val="none" w:sz="0" w:space="0" w:color="auto"/>
        <w:bottom w:val="none" w:sz="0" w:space="0" w:color="auto"/>
        <w:right w:val="none" w:sz="0" w:space="0" w:color="auto"/>
      </w:divBdr>
    </w:div>
    <w:div w:id="2068411420">
      <w:bodyDiv w:val="1"/>
      <w:marLeft w:val="0"/>
      <w:marRight w:val="0"/>
      <w:marTop w:val="0"/>
      <w:marBottom w:val="0"/>
      <w:divBdr>
        <w:top w:val="none" w:sz="0" w:space="0" w:color="auto"/>
        <w:left w:val="none" w:sz="0" w:space="0" w:color="auto"/>
        <w:bottom w:val="none" w:sz="0" w:space="0" w:color="auto"/>
        <w:right w:val="none" w:sz="0" w:space="0" w:color="auto"/>
      </w:divBdr>
    </w:div>
    <w:div w:id="2098747770">
      <w:bodyDiv w:val="1"/>
      <w:marLeft w:val="0"/>
      <w:marRight w:val="0"/>
      <w:marTop w:val="0"/>
      <w:marBottom w:val="0"/>
      <w:divBdr>
        <w:top w:val="none" w:sz="0" w:space="0" w:color="auto"/>
        <w:left w:val="none" w:sz="0" w:space="0" w:color="auto"/>
        <w:bottom w:val="none" w:sz="0" w:space="0" w:color="auto"/>
        <w:right w:val="none" w:sz="0" w:space="0" w:color="auto"/>
      </w:divBdr>
    </w:div>
    <w:div w:id="2107531026">
      <w:bodyDiv w:val="1"/>
      <w:marLeft w:val="0"/>
      <w:marRight w:val="0"/>
      <w:marTop w:val="0"/>
      <w:marBottom w:val="0"/>
      <w:divBdr>
        <w:top w:val="none" w:sz="0" w:space="0" w:color="auto"/>
        <w:left w:val="none" w:sz="0" w:space="0" w:color="auto"/>
        <w:bottom w:val="none" w:sz="0" w:space="0" w:color="auto"/>
        <w:right w:val="none" w:sz="0" w:space="0" w:color="auto"/>
      </w:divBdr>
    </w:div>
    <w:div w:id="210981030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3.xml"/><Relationship Id="rId26" Type="http://schemas.openxmlformats.org/officeDocument/2006/relationships/image" Target="media/image16.jpeg"/><Relationship Id="rId39" Type="http://schemas.openxmlformats.org/officeDocument/2006/relationships/image" Target="media/image28.png"/><Relationship Id="rId21" Type="http://schemas.openxmlformats.org/officeDocument/2006/relationships/image" Target="media/image11.png"/><Relationship Id="rId34" Type="http://schemas.openxmlformats.org/officeDocument/2006/relationships/image" Target="media/image23.png"/><Relationship Id="rId42" Type="http://schemas.openxmlformats.org/officeDocument/2006/relationships/header" Target="head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emf"/><Relationship Id="rId29" Type="http://schemas.openxmlformats.org/officeDocument/2006/relationships/image" Target="media/image19.png"/><Relationship Id="rId41"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chart" Target="charts/chart1.xml"/><Relationship Id="rId37" Type="http://schemas.openxmlformats.org/officeDocument/2006/relationships/image" Target="media/image26.png"/><Relationship Id="rId40"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png"/><Relationship Id="rId10" Type="http://schemas.openxmlformats.org/officeDocument/2006/relationships/image" Target="media/image3.jpeg"/><Relationship Id="rId19" Type="http://schemas.openxmlformats.org/officeDocument/2006/relationships/image" Target="media/image9.emf"/><Relationship Id="rId31" Type="http://schemas.openxmlformats.org/officeDocument/2006/relationships/image" Target="media/image21.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2.xml"/><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4.png"/><Relationship Id="rId43"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2.png"/><Relationship Id="rId38" Type="http://schemas.openxmlformats.org/officeDocument/2006/relationships/image" Target="media/image27.png"/></Relationships>
</file>

<file path=word/charts/_rels/chart1.xml.rels><?xml version="1.0" encoding="UTF-8" standalone="yes"?>
<Relationships xmlns="http://schemas.openxmlformats.org/package/2006/relationships"><Relationship Id="rId1" Type="http://schemas.openxmlformats.org/officeDocument/2006/relationships/oleObject" Target="file:////D:\Grichuk\&#1053;&#1086;&#1074;&#1072;&#1103;%20&#1052;&#1086;&#1089;&#1082;&#1074;&#1072;\&#1082;&#1072;&#1083;&#1080;&#1073;&#1088;&#1072;&#1094;&#1080;&#1086;&#1085;&#1085;&#1099;&#1081;%20&#1075;&#1088;&#1072;&#1092;&#1080;&#108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strRef>
              <c:f>Лист3!$A$9</c:f>
              <c:strCache>
                <c:ptCount val="1"/>
                <c:pt idx="0">
                  <c:v>С2pd-mc, Выборка 1</c:v>
                </c:pt>
              </c:strCache>
            </c:strRef>
          </c:tx>
          <c:spPr>
            <a:ln w="28575">
              <a:noFill/>
            </a:ln>
          </c:spPr>
          <c:marker>
            <c:symbol val="diamond"/>
            <c:size val="7"/>
            <c:spPr>
              <a:solidFill>
                <a:srgbClr val="953735"/>
              </a:solidFill>
              <a:ln>
                <a:solidFill>
                  <a:srgbClr val="953735"/>
                </a:solidFill>
              </a:ln>
            </c:spPr>
          </c:marker>
          <c:xVal>
            <c:numRef>
              <c:f>Лист3!$D$2:$D$92</c:f>
              <c:numCache>
                <c:formatCode>General</c:formatCode>
                <c:ptCount val="91"/>
                <c:pt idx="0">
                  <c:v>131.26050000000001</c:v>
                </c:pt>
                <c:pt idx="1">
                  <c:v>174.46960000000001</c:v>
                </c:pt>
                <c:pt idx="2">
                  <c:v>132.0026</c:v>
                </c:pt>
                <c:pt idx="3">
                  <c:v>151.3826000000002</c:v>
                </c:pt>
                <c:pt idx="4">
                  <c:v>148.6164</c:v>
                </c:pt>
                <c:pt idx="5">
                  <c:v>131.49860000000001</c:v>
                </c:pt>
                <c:pt idx="6">
                  <c:v>131.4958</c:v>
                </c:pt>
                <c:pt idx="7">
                  <c:v>156.70320000000001</c:v>
                </c:pt>
                <c:pt idx="8">
                  <c:v>150.89520000000019</c:v>
                </c:pt>
                <c:pt idx="9">
                  <c:v>150.89540000000019</c:v>
                </c:pt>
                <c:pt idx="10">
                  <c:v>178.0102</c:v>
                </c:pt>
                <c:pt idx="11">
                  <c:v>131.82140000000021</c:v>
                </c:pt>
                <c:pt idx="12">
                  <c:v>131.82210000000021</c:v>
                </c:pt>
                <c:pt idx="13">
                  <c:v>111.5063</c:v>
                </c:pt>
                <c:pt idx="14">
                  <c:v>124.8789</c:v>
                </c:pt>
                <c:pt idx="15">
                  <c:v>124.8736</c:v>
                </c:pt>
                <c:pt idx="16">
                  <c:v>152.54499999999999</c:v>
                </c:pt>
                <c:pt idx="17">
                  <c:v>174.43100000000001</c:v>
                </c:pt>
                <c:pt idx="18">
                  <c:v>142.9854000000002</c:v>
                </c:pt>
                <c:pt idx="19">
                  <c:v>160.5025</c:v>
                </c:pt>
                <c:pt idx="20">
                  <c:v>134.6292</c:v>
                </c:pt>
                <c:pt idx="21">
                  <c:v>134.61580000000001</c:v>
                </c:pt>
                <c:pt idx="22">
                  <c:v>146.44030000000001</c:v>
                </c:pt>
                <c:pt idx="23">
                  <c:v>140.66579999999999</c:v>
                </c:pt>
                <c:pt idx="24">
                  <c:v>140.74109999999999</c:v>
                </c:pt>
                <c:pt idx="25">
                  <c:v>135.9177</c:v>
                </c:pt>
                <c:pt idx="26">
                  <c:v>135.91329999999999</c:v>
                </c:pt>
                <c:pt idx="27">
                  <c:v>113.9198</c:v>
                </c:pt>
                <c:pt idx="28">
                  <c:v>112.74169999999999</c:v>
                </c:pt>
                <c:pt idx="29">
                  <c:v>115.04510000000001</c:v>
                </c:pt>
                <c:pt idx="30">
                  <c:v>118.3091</c:v>
                </c:pt>
                <c:pt idx="31">
                  <c:v>118.29510000000001</c:v>
                </c:pt>
                <c:pt idx="32">
                  <c:v>113.849</c:v>
                </c:pt>
                <c:pt idx="33">
                  <c:v>112.1097</c:v>
                </c:pt>
                <c:pt idx="34">
                  <c:v>117.4969</c:v>
                </c:pt>
                <c:pt idx="35">
                  <c:v>116.911</c:v>
                </c:pt>
                <c:pt idx="36">
                  <c:v>116.7963</c:v>
                </c:pt>
                <c:pt idx="37">
                  <c:v>160.8383000000002</c:v>
                </c:pt>
                <c:pt idx="38">
                  <c:v>147.79740000000001</c:v>
                </c:pt>
                <c:pt idx="39">
                  <c:v>142.91730000000001</c:v>
                </c:pt>
                <c:pt idx="40">
                  <c:v>177.98050000000001</c:v>
                </c:pt>
                <c:pt idx="41">
                  <c:v>123.0801</c:v>
                </c:pt>
                <c:pt idx="42">
                  <c:v>155.78880000000001</c:v>
                </c:pt>
                <c:pt idx="43">
                  <c:v>149.5248</c:v>
                </c:pt>
                <c:pt idx="44">
                  <c:v>143.09209999999999</c:v>
                </c:pt>
                <c:pt idx="45">
                  <c:v>144.32990000000001</c:v>
                </c:pt>
                <c:pt idx="46">
                  <c:v>121.9502</c:v>
                </c:pt>
                <c:pt idx="47">
                  <c:v>135.1559</c:v>
                </c:pt>
                <c:pt idx="48">
                  <c:v>127.88590000000001</c:v>
                </c:pt>
                <c:pt idx="49">
                  <c:v>127.9074</c:v>
                </c:pt>
                <c:pt idx="50">
                  <c:v>141.39949999999999</c:v>
                </c:pt>
                <c:pt idx="51">
                  <c:v>139.28729999999999</c:v>
                </c:pt>
                <c:pt idx="52">
                  <c:v>131.34960000000001</c:v>
                </c:pt>
                <c:pt idx="53">
                  <c:v>140.59989999999999</c:v>
                </c:pt>
                <c:pt idx="54">
                  <c:v>135.3878000000002</c:v>
                </c:pt>
                <c:pt idx="55">
                  <c:v>135.3432</c:v>
                </c:pt>
                <c:pt idx="56">
                  <c:v>159.52440000000001</c:v>
                </c:pt>
                <c:pt idx="57">
                  <c:v>133.989</c:v>
                </c:pt>
                <c:pt idx="58">
                  <c:v>171.93020000000001</c:v>
                </c:pt>
                <c:pt idx="59">
                  <c:v>175.2345</c:v>
                </c:pt>
                <c:pt idx="60">
                  <c:v>139.8869000000002</c:v>
                </c:pt>
                <c:pt idx="61">
                  <c:v>155.19649999999999</c:v>
                </c:pt>
                <c:pt idx="62">
                  <c:v>155.184</c:v>
                </c:pt>
                <c:pt idx="63">
                  <c:v>149.08260000000001</c:v>
                </c:pt>
                <c:pt idx="64">
                  <c:v>148.45330000000001</c:v>
                </c:pt>
                <c:pt idx="65">
                  <c:v>148.41659999999999</c:v>
                </c:pt>
                <c:pt idx="66">
                  <c:v>144.31880000000001</c:v>
                </c:pt>
                <c:pt idx="67">
                  <c:v>144.30800000000019</c:v>
                </c:pt>
                <c:pt idx="68">
                  <c:v>144.37210000000019</c:v>
                </c:pt>
                <c:pt idx="69">
                  <c:v>146.41919999999999</c:v>
                </c:pt>
                <c:pt idx="70">
                  <c:v>153.02180000000001</c:v>
                </c:pt>
                <c:pt idx="71">
                  <c:v>122.0638</c:v>
                </c:pt>
                <c:pt idx="72">
                  <c:v>124.0077</c:v>
                </c:pt>
                <c:pt idx="73">
                  <c:v>124.0001</c:v>
                </c:pt>
                <c:pt idx="74">
                  <c:v>136.65479999999999</c:v>
                </c:pt>
                <c:pt idx="75">
                  <c:v>145.79560000000001</c:v>
                </c:pt>
                <c:pt idx="76">
                  <c:v>150.4794</c:v>
                </c:pt>
                <c:pt idx="77">
                  <c:v>154.6053</c:v>
                </c:pt>
                <c:pt idx="78">
                  <c:v>131.99440000000001</c:v>
                </c:pt>
                <c:pt idx="79">
                  <c:v>122.03919999999999</c:v>
                </c:pt>
                <c:pt idx="80">
                  <c:v>152.47989999999999</c:v>
                </c:pt>
                <c:pt idx="81">
                  <c:v>118.2265</c:v>
                </c:pt>
                <c:pt idx="82">
                  <c:v>117.8099</c:v>
                </c:pt>
                <c:pt idx="83">
                  <c:v>118.97620000000001</c:v>
                </c:pt>
                <c:pt idx="84">
                  <c:v>122.241</c:v>
                </c:pt>
                <c:pt idx="85">
                  <c:v>122.11279999999999</c:v>
                </c:pt>
                <c:pt idx="86">
                  <c:v>122.0228</c:v>
                </c:pt>
                <c:pt idx="87">
                  <c:v>159.63399999999999</c:v>
                </c:pt>
                <c:pt idx="88">
                  <c:v>153.42920000000001</c:v>
                </c:pt>
                <c:pt idx="89">
                  <c:v>151.89760000000001</c:v>
                </c:pt>
                <c:pt idx="90">
                  <c:v>112.1</c:v>
                </c:pt>
              </c:numCache>
            </c:numRef>
          </c:xVal>
          <c:yVal>
            <c:numRef>
              <c:f>Лист3!$E$2:$E$92</c:f>
              <c:numCache>
                <c:formatCode>General</c:formatCode>
                <c:ptCount val="91"/>
                <c:pt idx="0">
                  <c:v>123.5</c:v>
                </c:pt>
                <c:pt idx="1">
                  <c:v>177.52</c:v>
                </c:pt>
                <c:pt idx="2">
                  <c:v>125.15</c:v>
                </c:pt>
                <c:pt idx="3">
                  <c:v>153.35000000000019</c:v>
                </c:pt>
                <c:pt idx="4">
                  <c:v>146.22</c:v>
                </c:pt>
                <c:pt idx="5">
                  <c:v>139.78</c:v>
                </c:pt>
                <c:pt idx="6">
                  <c:v>138.61000000000001</c:v>
                </c:pt>
                <c:pt idx="7">
                  <c:v>155.9</c:v>
                </c:pt>
                <c:pt idx="8">
                  <c:v>154.18</c:v>
                </c:pt>
                <c:pt idx="9">
                  <c:v>152.09</c:v>
                </c:pt>
                <c:pt idx="10">
                  <c:v>174.68</c:v>
                </c:pt>
                <c:pt idx="11">
                  <c:v>131.80000000000001</c:v>
                </c:pt>
                <c:pt idx="12">
                  <c:v>132.28</c:v>
                </c:pt>
                <c:pt idx="13">
                  <c:v>113.37</c:v>
                </c:pt>
                <c:pt idx="14">
                  <c:v>125.31</c:v>
                </c:pt>
                <c:pt idx="15">
                  <c:v>125.42</c:v>
                </c:pt>
                <c:pt idx="16">
                  <c:v>150.88000000000019</c:v>
                </c:pt>
                <c:pt idx="17">
                  <c:v>181.96</c:v>
                </c:pt>
                <c:pt idx="18">
                  <c:v>144.5</c:v>
                </c:pt>
                <c:pt idx="19">
                  <c:v>162</c:v>
                </c:pt>
                <c:pt idx="20">
                  <c:v>129.30000000000001</c:v>
                </c:pt>
                <c:pt idx="21">
                  <c:v>129.36000000000001</c:v>
                </c:pt>
                <c:pt idx="22">
                  <c:v>142.80000000000001</c:v>
                </c:pt>
                <c:pt idx="23">
                  <c:v>141.4800000000001</c:v>
                </c:pt>
                <c:pt idx="24">
                  <c:v>139.02000000000001</c:v>
                </c:pt>
                <c:pt idx="25">
                  <c:v>133.30000000000001</c:v>
                </c:pt>
                <c:pt idx="26">
                  <c:v>134.65</c:v>
                </c:pt>
                <c:pt idx="27">
                  <c:v>113.18</c:v>
                </c:pt>
                <c:pt idx="28">
                  <c:v>117.72</c:v>
                </c:pt>
                <c:pt idx="29">
                  <c:v>107.66</c:v>
                </c:pt>
                <c:pt idx="30">
                  <c:v>118.42</c:v>
                </c:pt>
                <c:pt idx="31">
                  <c:v>115.77</c:v>
                </c:pt>
                <c:pt idx="32">
                  <c:v>112.73</c:v>
                </c:pt>
                <c:pt idx="33">
                  <c:v>113.41</c:v>
                </c:pt>
                <c:pt idx="34">
                  <c:v>119.31</c:v>
                </c:pt>
                <c:pt idx="35">
                  <c:v>114.48</c:v>
                </c:pt>
                <c:pt idx="36">
                  <c:v>115.27</c:v>
                </c:pt>
                <c:pt idx="37">
                  <c:v>156.5</c:v>
                </c:pt>
                <c:pt idx="38">
                  <c:v>147.19999999999999</c:v>
                </c:pt>
                <c:pt idx="39">
                  <c:v>141.02000000000001</c:v>
                </c:pt>
                <c:pt idx="40">
                  <c:v>175.1</c:v>
                </c:pt>
                <c:pt idx="41">
                  <c:v>120.4</c:v>
                </c:pt>
                <c:pt idx="42">
                  <c:v>154.69999999999999</c:v>
                </c:pt>
                <c:pt idx="43">
                  <c:v>144.80000000000001</c:v>
                </c:pt>
                <c:pt idx="44">
                  <c:v>142.30000000000001</c:v>
                </c:pt>
                <c:pt idx="45">
                  <c:v>143</c:v>
                </c:pt>
                <c:pt idx="46">
                  <c:v>120.86</c:v>
                </c:pt>
                <c:pt idx="47">
                  <c:v>133.54</c:v>
                </c:pt>
                <c:pt idx="48">
                  <c:v>125.8</c:v>
                </c:pt>
                <c:pt idx="49">
                  <c:v>125.83</c:v>
                </c:pt>
                <c:pt idx="50">
                  <c:v>137.4</c:v>
                </c:pt>
                <c:pt idx="51">
                  <c:v>141.83000000000001</c:v>
                </c:pt>
                <c:pt idx="52">
                  <c:v>131.55000000000001</c:v>
                </c:pt>
                <c:pt idx="53">
                  <c:v>136.9</c:v>
                </c:pt>
                <c:pt idx="54">
                  <c:v>138.94</c:v>
                </c:pt>
                <c:pt idx="55">
                  <c:v>139.09</c:v>
                </c:pt>
                <c:pt idx="56">
                  <c:v>158.4</c:v>
                </c:pt>
                <c:pt idx="57">
                  <c:v>135.69999999999999</c:v>
                </c:pt>
                <c:pt idx="58">
                  <c:v>175</c:v>
                </c:pt>
                <c:pt idx="59">
                  <c:v>179.09</c:v>
                </c:pt>
                <c:pt idx="60">
                  <c:v>138.52000000000001</c:v>
                </c:pt>
                <c:pt idx="61">
                  <c:v>153.1</c:v>
                </c:pt>
                <c:pt idx="62">
                  <c:v>153.13</c:v>
                </c:pt>
                <c:pt idx="63">
                  <c:v>157.83000000000001</c:v>
                </c:pt>
                <c:pt idx="64">
                  <c:v>148.15</c:v>
                </c:pt>
                <c:pt idx="65">
                  <c:v>148.21</c:v>
                </c:pt>
                <c:pt idx="66">
                  <c:v>142.87</c:v>
                </c:pt>
                <c:pt idx="67">
                  <c:v>142.86000000000001</c:v>
                </c:pt>
                <c:pt idx="68">
                  <c:v>141.54</c:v>
                </c:pt>
                <c:pt idx="69">
                  <c:v>148.61000000000001</c:v>
                </c:pt>
                <c:pt idx="70">
                  <c:v>157.6</c:v>
                </c:pt>
                <c:pt idx="71">
                  <c:v>119.35</c:v>
                </c:pt>
                <c:pt idx="72">
                  <c:v>116.81</c:v>
                </c:pt>
                <c:pt idx="73">
                  <c:v>117.85</c:v>
                </c:pt>
                <c:pt idx="74">
                  <c:v>133.30000000000001</c:v>
                </c:pt>
                <c:pt idx="75">
                  <c:v>141.80000000000001</c:v>
                </c:pt>
                <c:pt idx="76">
                  <c:v>149</c:v>
                </c:pt>
                <c:pt idx="77">
                  <c:v>154.6</c:v>
                </c:pt>
                <c:pt idx="78">
                  <c:v>130.26</c:v>
                </c:pt>
                <c:pt idx="79">
                  <c:v>116.05</c:v>
                </c:pt>
                <c:pt idx="80">
                  <c:v>151</c:v>
                </c:pt>
                <c:pt idx="81">
                  <c:v>113.34</c:v>
                </c:pt>
                <c:pt idx="82">
                  <c:v>116.74</c:v>
                </c:pt>
                <c:pt idx="83">
                  <c:v>120.1</c:v>
                </c:pt>
                <c:pt idx="84">
                  <c:v>125.19</c:v>
                </c:pt>
                <c:pt idx="85">
                  <c:v>123.25</c:v>
                </c:pt>
                <c:pt idx="86">
                  <c:v>121.14</c:v>
                </c:pt>
                <c:pt idx="87">
                  <c:v>154.4</c:v>
                </c:pt>
                <c:pt idx="88">
                  <c:v>152.51</c:v>
                </c:pt>
                <c:pt idx="89">
                  <c:v>150.1</c:v>
                </c:pt>
                <c:pt idx="90">
                  <c:v>113.46</c:v>
                </c:pt>
              </c:numCache>
            </c:numRef>
          </c:yVal>
          <c:smooth val="0"/>
          <c:extLst>
            <c:ext xmlns:c16="http://schemas.microsoft.com/office/drawing/2014/chart" uri="{C3380CC4-5D6E-409C-BE32-E72D297353CC}">
              <c16:uniqueId val="{00000000-B24B-8B4D-A48C-84733A9F691F}"/>
            </c:ext>
          </c:extLst>
        </c:ser>
        <c:ser>
          <c:idx val="1"/>
          <c:order val="1"/>
          <c:tx>
            <c:strRef>
              <c:f>Лист3!$A$95</c:f>
              <c:strCache>
                <c:ptCount val="1"/>
                <c:pt idx="0">
                  <c:v>С2pd-mc, Выборка 2</c:v>
                </c:pt>
              </c:strCache>
            </c:strRef>
          </c:tx>
          <c:spPr>
            <a:ln w="28575">
              <a:noFill/>
            </a:ln>
          </c:spPr>
          <c:marker>
            <c:symbol val="triangle"/>
            <c:size val="7"/>
            <c:spPr>
              <a:solidFill>
                <a:srgbClr val="953735"/>
              </a:solidFill>
              <a:ln>
                <a:solidFill>
                  <a:srgbClr val="953735"/>
                </a:solidFill>
              </a:ln>
            </c:spPr>
          </c:marker>
          <c:xVal>
            <c:numRef>
              <c:f>Лист3!$D$93:$D$141</c:f>
              <c:numCache>
                <c:formatCode>General</c:formatCode>
                <c:ptCount val="49"/>
                <c:pt idx="0">
                  <c:v>137.60740000000001</c:v>
                </c:pt>
                <c:pt idx="1">
                  <c:v>113.6395</c:v>
                </c:pt>
                <c:pt idx="2">
                  <c:v>150.00240000000019</c:v>
                </c:pt>
                <c:pt idx="3">
                  <c:v>112.43429999999999</c:v>
                </c:pt>
                <c:pt idx="4">
                  <c:v>104.3865</c:v>
                </c:pt>
                <c:pt idx="5">
                  <c:v>130.81989999999999</c:v>
                </c:pt>
                <c:pt idx="6">
                  <c:v>151.4264000000002</c:v>
                </c:pt>
                <c:pt idx="7">
                  <c:v>151.26949999999999</c:v>
                </c:pt>
                <c:pt idx="8">
                  <c:v>142.8672000000002</c:v>
                </c:pt>
                <c:pt idx="9">
                  <c:v>142.42670000000001</c:v>
                </c:pt>
                <c:pt idx="10">
                  <c:v>142.42590000000001</c:v>
                </c:pt>
                <c:pt idx="11">
                  <c:v>142.14570000000001</c:v>
                </c:pt>
                <c:pt idx="12">
                  <c:v>141.90110000000001</c:v>
                </c:pt>
                <c:pt idx="13">
                  <c:v>150.6377</c:v>
                </c:pt>
                <c:pt idx="14">
                  <c:v>156.6722</c:v>
                </c:pt>
                <c:pt idx="15">
                  <c:v>148.96789999999999</c:v>
                </c:pt>
                <c:pt idx="16">
                  <c:v>159.19030000000001</c:v>
                </c:pt>
                <c:pt idx="17">
                  <c:v>159.49930000000001</c:v>
                </c:pt>
                <c:pt idx="18">
                  <c:v>128.88460000000001</c:v>
                </c:pt>
                <c:pt idx="19">
                  <c:v>177.85040000000021</c:v>
                </c:pt>
                <c:pt idx="20">
                  <c:v>177.8364000000002</c:v>
                </c:pt>
                <c:pt idx="21">
                  <c:v>151.32380000000001</c:v>
                </c:pt>
                <c:pt idx="22">
                  <c:v>175.51609999999999</c:v>
                </c:pt>
                <c:pt idx="23">
                  <c:v>175.50530000000001</c:v>
                </c:pt>
                <c:pt idx="24">
                  <c:v>170.22059999999999</c:v>
                </c:pt>
                <c:pt idx="25">
                  <c:v>177.2834</c:v>
                </c:pt>
                <c:pt idx="26">
                  <c:v>176.7096999999998</c:v>
                </c:pt>
                <c:pt idx="27">
                  <c:v>176.93440000000001</c:v>
                </c:pt>
                <c:pt idx="28">
                  <c:v>176.773</c:v>
                </c:pt>
                <c:pt idx="29">
                  <c:v>149.20650000000001</c:v>
                </c:pt>
                <c:pt idx="30">
                  <c:v>131.0633</c:v>
                </c:pt>
                <c:pt idx="31">
                  <c:v>120.7724</c:v>
                </c:pt>
                <c:pt idx="32">
                  <c:v>155.834</c:v>
                </c:pt>
                <c:pt idx="33">
                  <c:v>144.31530000000001</c:v>
                </c:pt>
                <c:pt idx="34">
                  <c:v>144.2989</c:v>
                </c:pt>
                <c:pt idx="35">
                  <c:v>136.81700000000001</c:v>
                </c:pt>
                <c:pt idx="36">
                  <c:v>136.8151</c:v>
                </c:pt>
                <c:pt idx="37">
                  <c:v>153.28579999999999</c:v>
                </c:pt>
                <c:pt idx="38">
                  <c:v>153.28700000000001</c:v>
                </c:pt>
                <c:pt idx="39">
                  <c:v>129.71899999999999</c:v>
                </c:pt>
                <c:pt idx="40">
                  <c:v>129.7183</c:v>
                </c:pt>
                <c:pt idx="41">
                  <c:v>137.49120000000019</c:v>
                </c:pt>
                <c:pt idx="42">
                  <c:v>133.97219999999999</c:v>
                </c:pt>
                <c:pt idx="43">
                  <c:v>137.94290000000001</c:v>
                </c:pt>
                <c:pt idx="44">
                  <c:v>144.34010000000001</c:v>
                </c:pt>
                <c:pt idx="45">
                  <c:v>152.4803000000002</c:v>
                </c:pt>
                <c:pt idx="46">
                  <c:v>158.59960000000001</c:v>
                </c:pt>
                <c:pt idx="47">
                  <c:v>148.87899999999999</c:v>
                </c:pt>
                <c:pt idx="48">
                  <c:v>164.05009999999999</c:v>
                </c:pt>
              </c:numCache>
            </c:numRef>
          </c:xVal>
          <c:yVal>
            <c:numRef>
              <c:f>Лист3!$E$93:$E$141</c:f>
              <c:numCache>
                <c:formatCode>General</c:formatCode>
                <c:ptCount val="49"/>
                <c:pt idx="0">
                  <c:v>140.6</c:v>
                </c:pt>
                <c:pt idx="1">
                  <c:v>110.2</c:v>
                </c:pt>
                <c:pt idx="2">
                  <c:v>149</c:v>
                </c:pt>
                <c:pt idx="3">
                  <c:v>107.5</c:v>
                </c:pt>
                <c:pt idx="4">
                  <c:v>106.1</c:v>
                </c:pt>
                <c:pt idx="5">
                  <c:v>130.91999999999999</c:v>
                </c:pt>
                <c:pt idx="6">
                  <c:v>148.9</c:v>
                </c:pt>
                <c:pt idx="7">
                  <c:v>147.61000000000001</c:v>
                </c:pt>
                <c:pt idx="8">
                  <c:v>144.5</c:v>
                </c:pt>
                <c:pt idx="9">
                  <c:v>142.69999999999999</c:v>
                </c:pt>
                <c:pt idx="10">
                  <c:v>143.6</c:v>
                </c:pt>
                <c:pt idx="11">
                  <c:v>141.6</c:v>
                </c:pt>
                <c:pt idx="12">
                  <c:v>144.30000000000001</c:v>
                </c:pt>
                <c:pt idx="13">
                  <c:v>148.26</c:v>
                </c:pt>
                <c:pt idx="14">
                  <c:v>155.55000000000001</c:v>
                </c:pt>
                <c:pt idx="15">
                  <c:v>143.38000000000019</c:v>
                </c:pt>
                <c:pt idx="16">
                  <c:v>153.91</c:v>
                </c:pt>
                <c:pt idx="17">
                  <c:v>152.75</c:v>
                </c:pt>
                <c:pt idx="18">
                  <c:v>134.94</c:v>
                </c:pt>
                <c:pt idx="19">
                  <c:v>179.08</c:v>
                </c:pt>
                <c:pt idx="20">
                  <c:v>179.92</c:v>
                </c:pt>
                <c:pt idx="21">
                  <c:v>149.07</c:v>
                </c:pt>
                <c:pt idx="22">
                  <c:v>174.14</c:v>
                </c:pt>
                <c:pt idx="23">
                  <c:v>173.87</c:v>
                </c:pt>
                <c:pt idx="24">
                  <c:v>170.7</c:v>
                </c:pt>
                <c:pt idx="25">
                  <c:v>174.64</c:v>
                </c:pt>
                <c:pt idx="26">
                  <c:v>180.85000000000019</c:v>
                </c:pt>
                <c:pt idx="27">
                  <c:v>177.4</c:v>
                </c:pt>
                <c:pt idx="28">
                  <c:v>180.55</c:v>
                </c:pt>
                <c:pt idx="29">
                  <c:v>151.1</c:v>
                </c:pt>
                <c:pt idx="30">
                  <c:v>124.9</c:v>
                </c:pt>
                <c:pt idx="31">
                  <c:v>118</c:v>
                </c:pt>
                <c:pt idx="32">
                  <c:v>153.9</c:v>
                </c:pt>
                <c:pt idx="33">
                  <c:v>141.1</c:v>
                </c:pt>
                <c:pt idx="34">
                  <c:v>141.24</c:v>
                </c:pt>
                <c:pt idx="35">
                  <c:v>136.65</c:v>
                </c:pt>
                <c:pt idx="36">
                  <c:v>136.99</c:v>
                </c:pt>
                <c:pt idx="37">
                  <c:v>157.19999999999999</c:v>
                </c:pt>
                <c:pt idx="38">
                  <c:v>157.19999999999999</c:v>
                </c:pt>
                <c:pt idx="39">
                  <c:v>132.27000000000001</c:v>
                </c:pt>
                <c:pt idx="40">
                  <c:v>136.55000000000001</c:v>
                </c:pt>
                <c:pt idx="41">
                  <c:v>135.84</c:v>
                </c:pt>
                <c:pt idx="42">
                  <c:v>137</c:v>
                </c:pt>
                <c:pt idx="43">
                  <c:v>145.30000000000001</c:v>
                </c:pt>
                <c:pt idx="44">
                  <c:v>140.82000000000019</c:v>
                </c:pt>
                <c:pt idx="45">
                  <c:v>153.6</c:v>
                </c:pt>
                <c:pt idx="46">
                  <c:v>157.5</c:v>
                </c:pt>
                <c:pt idx="47">
                  <c:v>150.19</c:v>
                </c:pt>
                <c:pt idx="48">
                  <c:v>164.46</c:v>
                </c:pt>
              </c:numCache>
            </c:numRef>
          </c:yVal>
          <c:smooth val="0"/>
          <c:extLst>
            <c:ext xmlns:c16="http://schemas.microsoft.com/office/drawing/2014/chart" uri="{C3380CC4-5D6E-409C-BE32-E72D297353CC}">
              <c16:uniqueId val="{00000001-B24B-8B4D-A48C-84733A9F691F}"/>
            </c:ext>
          </c:extLst>
        </c:ser>
        <c:ser>
          <c:idx val="6"/>
          <c:order val="2"/>
          <c:tx>
            <c:strRef>
              <c:f>Лист3!$A$202</c:f>
              <c:strCache>
                <c:ptCount val="1"/>
                <c:pt idx="0">
                  <c:v>С2pd-mc, Выборка 3</c:v>
                </c:pt>
              </c:strCache>
            </c:strRef>
          </c:tx>
          <c:spPr>
            <a:ln w="28575">
              <a:noFill/>
            </a:ln>
          </c:spPr>
          <c:marker>
            <c:symbol val="x"/>
            <c:size val="7"/>
            <c:spPr>
              <a:ln w="19050">
                <a:solidFill>
                  <a:srgbClr val="953735"/>
                </a:solidFill>
              </a:ln>
            </c:spPr>
          </c:marker>
          <c:xVal>
            <c:numRef>
              <c:f>Лист3!$D$189:$D$238</c:f>
              <c:numCache>
                <c:formatCode>General</c:formatCode>
                <c:ptCount val="50"/>
                <c:pt idx="0">
                  <c:v>147.078</c:v>
                </c:pt>
                <c:pt idx="1">
                  <c:v>147.05540000000019</c:v>
                </c:pt>
                <c:pt idx="2">
                  <c:v>144.72630000000001</c:v>
                </c:pt>
                <c:pt idx="3">
                  <c:v>146.1704</c:v>
                </c:pt>
                <c:pt idx="4">
                  <c:v>150.43549999999999</c:v>
                </c:pt>
                <c:pt idx="5">
                  <c:v>149.34909999999999</c:v>
                </c:pt>
                <c:pt idx="6">
                  <c:v>148.99040000000019</c:v>
                </c:pt>
                <c:pt idx="7">
                  <c:v>136.48260000000019</c:v>
                </c:pt>
                <c:pt idx="8">
                  <c:v>121.3844</c:v>
                </c:pt>
                <c:pt idx="9">
                  <c:v>123.0759</c:v>
                </c:pt>
                <c:pt idx="10">
                  <c:v>121.45869999999999</c:v>
                </c:pt>
                <c:pt idx="11">
                  <c:v>120.89279999999999</c:v>
                </c:pt>
                <c:pt idx="12">
                  <c:v>122.1091</c:v>
                </c:pt>
                <c:pt idx="13">
                  <c:v>122.1108</c:v>
                </c:pt>
                <c:pt idx="14">
                  <c:v>121.8426</c:v>
                </c:pt>
                <c:pt idx="15">
                  <c:v>120.40089999999999</c:v>
                </c:pt>
                <c:pt idx="16">
                  <c:v>119.99939999999999</c:v>
                </c:pt>
                <c:pt idx="17">
                  <c:v>141.95750000000001</c:v>
                </c:pt>
                <c:pt idx="18">
                  <c:v>142.13200000000001</c:v>
                </c:pt>
                <c:pt idx="19">
                  <c:v>142.79300000000001</c:v>
                </c:pt>
                <c:pt idx="20">
                  <c:v>123.6116</c:v>
                </c:pt>
                <c:pt idx="21">
                  <c:v>122.2702</c:v>
                </c:pt>
                <c:pt idx="22">
                  <c:v>122.4363</c:v>
                </c:pt>
                <c:pt idx="23">
                  <c:v>122.456</c:v>
                </c:pt>
                <c:pt idx="24">
                  <c:v>123.8954</c:v>
                </c:pt>
                <c:pt idx="25">
                  <c:v>120.65089999999999</c:v>
                </c:pt>
                <c:pt idx="26">
                  <c:v>133.3227000000002</c:v>
                </c:pt>
                <c:pt idx="27">
                  <c:v>131.2335999999998</c:v>
                </c:pt>
                <c:pt idx="28">
                  <c:v>129.8185</c:v>
                </c:pt>
                <c:pt idx="29">
                  <c:v>127.55200000000001</c:v>
                </c:pt>
                <c:pt idx="30">
                  <c:v>126.6871</c:v>
                </c:pt>
                <c:pt idx="31">
                  <c:v>122.5624</c:v>
                </c:pt>
                <c:pt idx="32">
                  <c:v>113.27209999999999</c:v>
                </c:pt>
                <c:pt idx="33">
                  <c:v>177.69309999999999</c:v>
                </c:pt>
                <c:pt idx="34">
                  <c:v>116.9945</c:v>
                </c:pt>
                <c:pt idx="35">
                  <c:v>166.1601</c:v>
                </c:pt>
                <c:pt idx="36">
                  <c:v>166.15880000000001</c:v>
                </c:pt>
                <c:pt idx="37">
                  <c:v>146.23599999999999</c:v>
                </c:pt>
                <c:pt idx="38">
                  <c:v>146.2165</c:v>
                </c:pt>
                <c:pt idx="39">
                  <c:v>154.94569999999999</c:v>
                </c:pt>
                <c:pt idx="40">
                  <c:v>181.01920000000001</c:v>
                </c:pt>
                <c:pt idx="41">
                  <c:v>115.8797</c:v>
                </c:pt>
                <c:pt idx="42">
                  <c:v>167.625</c:v>
                </c:pt>
                <c:pt idx="43">
                  <c:v>167.73050000000001</c:v>
                </c:pt>
                <c:pt idx="44">
                  <c:v>167.2115</c:v>
                </c:pt>
                <c:pt idx="45">
                  <c:v>155.35000000000019</c:v>
                </c:pt>
                <c:pt idx="46">
                  <c:v>154.36920000000001</c:v>
                </c:pt>
                <c:pt idx="47">
                  <c:v>154.5061</c:v>
                </c:pt>
                <c:pt idx="48">
                  <c:v>150.8758</c:v>
                </c:pt>
                <c:pt idx="49">
                  <c:v>162.8657</c:v>
                </c:pt>
              </c:numCache>
            </c:numRef>
          </c:xVal>
          <c:yVal>
            <c:numRef>
              <c:f>Лист3!$E$189:$E$238</c:f>
              <c:numCache>
                <c:formatCode>General</c:formatCode>
                <c:ptCount val="50"/>
                <c:pt idx="0">
                  <c:v>145.55000000000001</c:v>
                </c:pt>
                <c:pt idx="1">
                  <c:v>143.83333300000001</c:v>
                </c:pt>
                <c:pt idx="2">
                  <c:v>144.84</c:v>
                </c:pt>
                <c:pt idx="3">
                  <c:v>142.33333300000001</c:v>
                </c:pt>
                <c:pt idx="4">
                  <c:v>148.80000000000001</c:v>
                </c:pt>
                <c:pt idx="5">
                  <c:v>149.25</c:v>
                </c:pt>
                <c:pt idx="6">
                  <c:v>146</c:v>
                </c:pt>
                <c:pt idx="7">
                  <c:v>133.60555599999981</c:v>
                </c:pt>
                <c:pt idx="8">
                  <c:v>122.206667</c:v>
                </c:pt>
                <c:pt idx="9">
                  <c:v>117.753333</c:v>
                </c:pt>
                <c:pt idx="10">
                  <c:v>119.796667</c:v>
                </c:pt>
                <c:pt idx="11">
                  <c:v>116.3</c:v>
                </c:pt>
                <c:pt idx="12">
                  <c:v>116.58666700000001</c:v>
                </c:pt>
                <c:pt idx="13">
                  <c:v>116.38333299999989</c:v>
                </c:pt>
                <c:pt idx="14">
                  <c:v>115.61666700000001</c:v>
                </c:pt>
                <c:pt idx="15">
                  <c:v>119.61</c:v>
                </c:pt>
                <c:pt idx="16">
                  <c:v>114.9</c:v>
                </c:pt>
                <c:pt idx="17">
                  <c:v>136</c:v>
                </c:pt>
                <c:pt idx="18">
                  <c:v>138</c:v>
                </c:pt>
                <c:pt idx="19">
                  <c:v>137.9</c:v>
                </c:pt>
                <c:pt idx="20">
                  <c:v>117</c:v>
                </c:pt>
                <c:pt idx="21">
                  <c:v>118.7</c:v>
                </c:pt>
                <c:pt idx="22">
                  <c:v>121.15</c:v>
                </c:pt>
                <c:pt idx="23">
                  <c:v>120.3</c:v>
                </c:pt>
                <c:pt idx="24">
                  <c:v>124.66</c:v>
                </c:pt>
                <c:pt idx="25">
                  <c:v>115.48</c:v>
                </c:pt>
                <c:pt idx="26">
                  <c:v>131.593333</c:v>
                </c:pt>
                <c:pt idx="27">
                  <c:v>129.123333</c:v>
                </c:pt>
                <c:pt idx="28">
                  <c:v>129.12</c:v>
                </c:pt>
                <c:pt idx="29">
                  <c:v>125.186667</c:v>
                </c:pt>
                <c:pt idx="30">
                  <c:v>123.18</c:v>
                </c:pt>
                <c:pt idx="31">
                  <c:v>112.85</c:v>
                </c:pt>
                <c:pt idx="32">
                  <c:v>112.561538</c:v>
                </c:pt>
                <c:pt idx="33">
                  <c:v>182.7</c:v>
                </c:pt>
                <c:pt idx="34">
                  <c:v>108.925</c:v>
                </c:pt>
                <c:pt idx="35">
                  <c:v>158.229286</c:v>
                </c:pt>
                <c:pt idx="36">
                  <c:v>158.3021430000002</c:v>
                </c:pt>
                <c:pt idx="37">
                  <c:v>144.19999999999999</c:v>
                </c:pt>
                <c:pt idx="38">
                  <c:v>142.19999999999999</c:v>
                </c:pt>
                <c:pt idx="39">
                  <c:v>157.0222220000002</c:v>
                </c:pt>
                <c:pt idx="40">
                  <c:v>173.808571</c:v>
                </c:pt>
                <c:pt idx="41">
                  <c:v>109.295</c:v>
                </c:pt>
                <c:pt idx="42">
                  <c:v>165.7</c:v>
                </c:pt>
                <c:pt idx="43">
                  <c:v>165.6</c:v>
                </c:pt>
                <c:pt idx="44">
                  <c:v>166.1</c:v>
                </c:pt>
                <c:pt idx="45">
                  <c:v>159.625</c:v>
                </c:pt>
                <c:pt idx="46">
                  <c:v>155.33333300000001</c:v>
                </c:pt>
                <c:pt idx="47">
                  <c:v>155</c:v>
                </c:pt>
                <c:pt idx="48">
                  <c:v>151.5</c:v>
                </c:pt>
                <c:pt idx="49">
                  <c:v>160.30000000000001</c:v>
                </c:pt>
              </c:numCache>
            </c:numRef>
          </c:yVal>
          <c:smooth val="0"/>
          <c:extLst>
            <c:ext xmlns:c16="http://schemas.microsoft.com/office/drawing/2014/chart" uri="{C3380CC4-5D6E-409C-BE32-E72D297353CC}">
              <c16:uniqueId val="{00000002-B24B-8B4D-A48C-84733A9F691F}"/>
            </c:ext>
          </c:extLst>
        </c:ser>
        <c:ser>
          <c:idx val="9"/>
          <c:order val="3"/>
          <c:tx>
            <c:strRef>
              <c:f>Лист3!$A$245</c:f>
              <c:strCache>
                <c:ptCount val="1"/>
                <c:pt idx="0">
                  <c:v>С2pd-mc, Выборка 4</c:v>
                </c:pt>
              </c:strCache>
            </c:strRef>
          </c:tx>
          <c:spPr>
            <a:ln w="28575">
              <a:noFill/>
            </a:ln>
          </c:spPr>
          <c:marker>
            <c:symbol val="plus"/>
            <c:size val="7"/>
            <c:spPr>
              <a:ln w="19050">
                <a:solidFill>
                  <a:srgbClr val="953735"/>
                </a:solidFill>
              </a:ln>
            </c:spPr>
          </c:marker>
          <c:xVal>
            <c:numRef>
              <c:f>Лист3!$D$245:$D$275</c:f>
              <c:numCache>
                <c:formatCode>General</c:formatCode>
                <c:ptCount val="31"/>
                <c:pt idx="0">
                  <c:v>157.7096999999998</c:v>
                </c:pt>
                <c:pt idx="1">
                  <c:v>186.94800000000001</c:v>
                </c:pt>
                <c:pt idx="2">
                  <c:v>159.48310000000001</c:v>
                </c:pt>
                <c:pt idx="3">
                  <c:v>154.23679999999999</c:v>
                </c:pt>
                <c:pt idx="4">
                  <c:v>154.2775</c:v>
                </c:pt>
                <c:pt idx="5">
                  <c:v>160.61770000000001</c:v>
                </c:pt>
                <c:pt idx="6">
                  <c:v>160.6145999999998</c:v>
                </c:pt>
                <c:pt idx="7">
                  <c:v>135.4691</c:v>
                </c:pt>
                <c:pt idx="8">
                  <c:v>144.08720000000019</c:v>
                </c:pt>
                <c:pt idx="9">
                  <c:v>144.0873000000002</c:v>
                </c:pt>
                <c:pt idx="10">
                  <c:v>143.74260000000001</c:v>
                </c:pt>
                <c:pt idx="11">
                  <c:v>141.5033</c:v>
                </c:pt>
                <c:pt idx="12">
                  <c:v>144.40220000000019</c:v>
                </c:pt>
                <c:pt idx="13">
                  <c:v>175.93469999999999</c:v>
                </c:pt>
                <c:pt idx="14">
                  <c:v>175.93770000000001</c:v>
                </c:pt>
                <c:pt idx="15">
                  <c:v>122.1272</c:v>
                </c:pt>
                <c:pt idx="16">
                  <c:v>122.0847</c:v>
                </c:pt>
                <c:pt idx="17">
                  <c:v>132.0137999999998</c:v>
                </c:pt>
                <c:pt idx="18">
                  <c:v>148.27629999999999</c:v>
                </c:pt>
                <c:pt idx="19">
                  <c:v>148.2542</c:v>
                </c:pt>
                <c:pt idx="20">
                  <c:v>160.22489999999999</c:v>
                </c:pt>
                <c:pt idx="21">
                  <c:v>159.27629999999999</c:v>
                </c:pt>
                <c:pt idx="22">
                  <c:v>161.85300000000001</c:v>
                </c:pt>
                <c:pt idx="23">
                  <c:v>107.9734</c:v>
                </c:pt>
                <c:pt idx="24">
                  <c:v>150.14500000000001</c:v>
                </c:pt>
                <c:pt idx="25">
                  <c:v>150.15090000000001</c:v>
                </c:pt>
                <c:pt idx="26">
                  <c:v>145.43790000000001</c:v>
                </c:pt>
                <c:pt idx="27">
                  <c:v>145.4555</c:v>
                </c:pt>
                <c:pt idx="28">
                  <c:v>143.9504000000002</c:v>
                </c:pt>
                <c:pt idx="29">
                  <c:v>137.00890000000001</c:v>
                </c:pt>
                <c:pt idx="30">
                  <c:v>122.89830000000001</c:v>
                </c:pt>
              </c:numCache>
            </c:numRef>
          </c:xVal>
          <c:yVal>
            <c:numRef>
              <c:f>Лист3!$E$245:$E$275</c:f>
              <c:numCache>
                <c:formatCode>General</c:formatCode>
                <c:ptCount val="31"/>
                <c:pt idx="0">
                  <c:v>155</c:v>
                </c:pt>
                <c:pt idx="1">
                  <c:v>194.80000305200019</c:v>
                </c:pt>
                <c:pt idx="2">
                  <c:v>158.89999389600001</c:v>
                </c:pt>
                <c:pt idx="3">
                  <c:v>154</c:v>
                </c:pt>
                <c:pt idx="4">
                  <c:v>154</c:v>
                </c:pt>
                <c:pt idx="5">
                  <c:v>161</c:v>
                </c:pt>
                <c:pt idx="6">
                  <c:v>161</c:v>
                </c:pt>
                <c:pt idx="7">
                  <c:v>137.19999694800001</c:v>
                </c:pt>
                <c:pt idx="8">
                  <c:v>143.60000610399999</c:v>
                </c:pt>
                <c:pt idx="9">
                  <c:v>143.10000610399999</c:v>
                </c:pt>
                <c:pt idx="10">
                  <c:v>145</c:v>
                </c:pt>
                <c:pt idx="11">
                  <c:v>140.10000610399999</c:v>
                </c:pt>
                <c:pt idx="12">
                  <c:v>138</c:v>
                </c:pt>
                <c:pt idx="13">
                  <c:v>179.19999694800001</c:v>
                </c:pt>
                <c:pt idx="14">
                  <c:v>179.30000305200019</c:v>
                </c:pt>
                <c:pt idx="15">
                  <c:v>120.099998474</c:v>
                </c:pt>
                <c:pt idx="16">
                  <c:v>119.69999694800001</c:v>
                </c:pt>
                <c:pt idx="17">
                  <c:v>129.5</c:v>
                </c:pt>
                <c:pt idx="18">
                  <c:v>144.5</c:v>
                </c:pt>
                <c:pt idx="19">
                  <c:v>145</c:v>
                </c:pt>
                <c:pt idx="20">
                  <c:v>158</c:v>
                </c:pt>
                <c:pt idx="21">
                  <c:v>164.080001831</c:v>
                </c:pt>
                <c:pt idx="22">
                  <c:v>163</c:v>
                </c:pt>
                <c:pt idx="23">
                  <c:v>108.599998474</c:v>
                </c:pt>
                <c:pt idx="24">
                  <c:v>155</c:v>
                </c:pt>
                <c:pt idx="25">
                  <c:v>155</c:v>
                </c:pt>
                <c:pt idx="26">
                  <c:v>143.80000305200019</c:v>
                </c:pt>
                <c:pt idx="27">
                  <c:v>142.69999694800001</c:v>
                </c:pt>
                <c:pt idx="28">
                  <c:v>133.19999694800001</c:v>
                </c:pt>
                <c:pt idx="29">
                  <c:v>138.80000305200019</c:v>
                </c:pt>
                <c:pt idx="30">
                  <c:v>121.599998474</c:v>
                </c:pt>
              </c:numCache>
            </c:numRef>
          </c:yVal>
          <c:smooth val="0"/>
          <c:extLst>
            <c:ext xmlns:c16="http://schemas.microsoft.com/office/drawing/2014/chart" uri="{C3380CC4-5D6E-409C-BE32-E72D297353CC}">
              <c16:uniqueId val="{00000003-B24B-8B4D-A48C-84733A9F691F}"/>
            </c:ext>
          </c:extLst>
        </c:ser>
        <c:ser>
          <c:idx val="2"/>
          <c:order val="4"/>
          <c:tx>
            <c:strRef>
              <c:f>Лист3!$A$142</c:f>
              <c:strCache>
                <c:ptCount val="1"/>
                <c:pt idx="0">
                  <c:v>С2ks, Выборка 1</c:v>
                </c:pt>
              </c:strCache>
            </c:strRef>
          </c:tx>
          <c:spPr>
            <a:ln w="28575">
              <a:noFill/>
            </a:ln>
          </c:spPr>
          <c:marker>
            <c:symbol val="diamond"/>
            <c:size val="7"/>
            <c:spPr>
              <a:solidFill>
                <a:srgbClr val="9BBB59"/>
              </a:solidFill>
              <a:ln>
                <a:solidFill>
                  <a:srgbClr val="9BBB59"/>
                </a:solidFill>
              </a:ln>
            </c:spPr>
          </c:marker>
          <c:xVal>
            <c:numRef>
              <c:f>Лист3!$D$142:$D$146</c:f>
              <c:numCache>
                <c:formatCode>General</c:formatCode>
                <c:ptCount val="5"/>
                <c:pt idx="0">
                  <c:v>167.01900000000001</c:v>
                </c:pt>
                <c:pt idx="1">
                  <c:v>172.35489999999999</c:v>
                </c:pt>
                <c:pt idx="2">
                  <c:v>112.3728</c:v>
                </c:pt>
                <c:pt idx="3">
                  <c:v>104.8518</c:v>
                </c:pt>
                <c:pt idx="4">
                  <c:v>166.56809999999999</c:v>
                </c:pt>
              </c:numCache>
            </c:numRef>
          </c:xVal>
          <c:yVal>
            <c:numRef>
              <c:f>Лист3!$E$142:$E$146</c:f>
              <c:numCache>
                <c:formatCode>General</c:formatCode>
                <c:ptCount val="5"/>
                <c:pt idx="0">
                  <c:v>160.1</c:v>
                </c:pt>
                <c:pt idx="1">
                  <c:v>174.78</c:v>
                </c:pt>
                <c:pt idx="2">
                  <c:v>111.34</c:v>
                </c:pt>
                <c:pt idx="3">
                  <c:v>102.7</c:v>
                </c:pt>
                <c:pt idx="4">
                  <c:v>162.80000000000001</c:v>
                </c:pt>
              </c:numCache>
            </c:numRef>
          </c:yVal>
          <c:smooth val="0"/>
          <c:extLst>
            <c:ext xmlns:c16="http://schemas.microsoft.com/office/drawing/2014/chart" uri="{C3380CC4-5D6E-409C-BE32-E72D297353CC}">
              <c16:uniqueId val="{00000004-B24B-8B4D-A48C-84733A9F691F}"/>
            </c:ext>
          </c:extLst>
        </c:ser>
        <c:ser>
          <c:idx val="3"/>
          <c:order val="5"/>
          <c:tx>
            <c:strRef>
              <c:f>Лист3!$A$147</c:f>
              <c:strCache>
                <c:ptCount val="1"/>
                <c:pt idx="0">
                  <c:v>С2ks, Выборка 2</c:v>
                </c:pt>
              </c:strCache>
            </c:strRef>
          </c:tx>
          <c:spPr>
            <a:ln w="28575">
              <a:noFill/>
            </a:ln>
          </c:spPr>
          <c:marker>
            <c:symbol val="triangle"/>
            <c:size val="7"/>
            <c:spPr>
              <a:solidFill>
                <a:srgbClr val="9BBB59"/>
              </a:solidFill>
              <a:ln>
                <a:solidFill>
                  <a:srgbClr val="9BBB59"/>
                </a:solidFill>
              </a:ln>
            </c:spPr>
          </c:marker>
          <c:xVal>
            <c:numRef>
              <c:f>Лист3!$D$147:$D$151</c:f>
              <c:numCache>
                <c:formatCode>General</c:formatCode>
                <c:ptCount val="5"/>
                <c:pt idx="0">
                  <c:v>106.1015</c:v>
                </c:pt>
                <c:pt idx="1">
                  <c:v>143.85059999999999</c:v>
                </c:pt>
                <c:pt idx="2">
                  <c:v>173.4007</c:v>
                </c:pt>
                <c:pt idx="3">
                  <c:v>161.92830000000021</c:v>
                </c:pt>
                <c:pt idx="4">
                  <c:v>163.4265</c:v>
                </c:pt>
              </c:numCache>
            </c:numRef>
          </c:xVal>
          <c:yVal>
            <c:numRef>
              <c:f>Лист3!$E$147:$E$151</c:f>
              <c:numCache>
                <c:formatCode>General</c:formatCode>
                <c:ptCount val="5"/>
                <c:pt idx="0">
                  <c:v>105.3</c:v>
                </c:pt>
                <c:pt idx="1">
                  <c:v>144.76</c:v>
                </c:pt>
                <c:pt idx="2">
                  <c:v>172.63</c:v>
                </c:pt>
                <c:pt idx="3">
                  <c:v>162.63999999999999</c:v>
                </c:pt>
                <c:pt idx="4">
                  <c:v>164.94</c:v>
                </c:pt>
              </c:numCache>
            </c:numRef>
          </c:yVal>
          <c:smooth val="0"/>
          <c:extLst>
            <c:ext xmlns:c16="http://schemas.microsoft.com/office/drawing/2014/chart" uri="{C3380CC4-5D6E-409C-BE32-E72D297353CC}">
              <c16:uniqueId val="{00000005-B24B-8B4D-A48C-84733A9F691F}"/>
            </c:ext>
          </c:extLst>
        </c:ser>
        <c:ser>
          <c:idx val="7"/>
          <c:order val="6"/>
          <c:tx>
            <c:strRef>
              <c:f>Лист3!$A$239</c:f>
              <c:strCache>
                <c:ptCount val="1"/>
                <c:pt idx="0">
                  <c:v>С2ks, Выборка 3</c:v>
                </c:pt>
              </c:strCache>
            </c:strRef>
          </c:tx>
          <c:spPr>
            <a:ln w="28575">
              <a:noFill/>
            </a:ln>
          </c:spPr>
          <c:marker>
            <c:symbol val="x"/>
            <c:size val="7"/>
            <c:spPr>
              <a:noFill/>
              <a:ln w="19050">
                <a:solidFill>
                  <a:srgbClr val="9BBB59"/>
                </a:solidFill>
              </a:ln>
            </c:spPr>
          </c:marker>
          <c:xVal>
            <c:numRef>
              <c:f>Лист3!$D$239:$D$240</c:f>
              <c:numCache>
                <c:formatCode>General</c:formatCode>
                <c:ptCount val="2"/>
                <c:pt idx="0">
                  <c:v>173.01249999999999</c:v>
                </c:pt>
                <c:pt idx="1">
                  <c:v>172.98510000000019</c:v>
                </c:pt>
              </c:numCache>
            </c:numRef>
          </c:xVal>
          <c:yVal>
            <c:numRef>
              <c:f>Лист3!$E$239:$E$240</c:f>
              <c:numCache>
                <c:formatCode>General</c:formatCode>
                <c:ptCount val="2"/>
                <c:pt idx="0">
                  <c:v>169.7785709999998</c:v>
                </c:pt>
                <c:pt idx="1">
                  <c:v>174.162857</c:v>
                </c:pt>
              </c:numCache>
            </c:numRef>
          </c:yVal>
          <c:smooth val="0"/>
          <c:extLst>
            <c:ext xmlns:c16="http://schemas.microsoft.com/office/drawing/2014/chart" uri="{C3380CC4-5D6E-409C-BE32-E72D297353CC}">
              <c16:uniqueId val="{00000006-B24B-8B4D-A48C-84733A9F691F}"/>
            </c:ext>
          </c:extLst>
        </c:ser>
        <c:ser>
          <c:idx val="4"/>
          <c:order val="7"/>
          <c:tx>
            <c:strRef>
              <c:f>Лист3!$A$152</c:f>
              <c:strCache>
                <c:ptCount val="1"/>
                <c:pt idx="0">
                  <c:v>С1al-pr, Выборка 1</c:v>
                </c:pt>
              </c:strCache>
            </c:strRef>
          </c:tx>
          <c:spPr>
            <a:ln w="28575">
              <a:noFill/>
            </a:ln>
          </c:spPr>
          <c:marker>
            <c:symbol val="diamond"/>
            <c:size val="7"/>
            <c:spPr>
              <a:solidFill>
                <a:schemeClr val="tx2"/>
              </a:solidFill>
              <a:ln>
                <a:solidFill>
                  <a:schemeClr val="tx2"/>
                </a:solidFill>
              </a:ln>
            </c:spPr>
          </c:marker>
          <c:xVal>
            <c:numRef>
              <c:f>Лист3!$D$152:$D$170</c:f>
              <c:numCache>
                <c:formatCode>General</c:formatCode>
                <c:ptCount val="19"/>
                <c:pt idx="0">
                  <c:v>72.149510000000006</c:v>
                </c:pt>
                <c:pt idx="1">
                  <c:v>72.638649999999998</c:v>
                </c:pt>
                <c:pt idx="2">
                  <c:v>74.348179999999999</c:v>
                </c:pt>
                <c:pt idx="3">
                  <c:v>72.019900000000007</c:v>
                </c:pt>
                <c:pt idx="4">
                  <c:v>70.559250000000006</c:v>
                </c:pt>
                <c:pt idx="5">
                  <c:v>68.760180000000005</c:v>
                </c:pt>
                <c:pt idx="6">
                  <c:v>72.825069999999982</c:v>
                </c:pt>
                <c:pt idx="7">
                  <c:v>73.194890000000001</c:v>
                </c:pt>
                <c:pt idx="8">
                  <c:v>72.973860000000002</c:v>
                </c:pt>
                <c:pt idx="9">
                  <c:v>59.445220000000013</c:v>
                </c:pt>
                <c:pt idx="10">
                  <c:v>61.580460000000002</c:v>
                </c:pt>
                <c:pt idx="11">
                  <c:v>72.239070000000012</c:v>
                </c:pt>
                <c:pt idx="12">
                  <c:v>70.118639999999999</c:v>
                </c:pt>
                <c:pt idx="13">
                  <c:v>72.925030000000007</c:v>
                </c:pt>
                <c:pt idx="14">
                  <c:v>74.409440000000004</c:v>
                </c:pt>
                <c:pt idx="15">
                  <c:v>93.732150000000004</c:v>
                </c:pt>
                <c:pt idx="16">
                  <c:v>57.486310000000003</c:v>
                </c:pt>
                <c:pt idx="17">
                  <c:v>74.154769999999985</c:v>
                </c:pt>
                <c:pt idx="18">
                  <c:v>100.7373</c:v>
                </c:pt>
              </c:numCache>
            </c:numRef>
          </c:xVal>
          <c:yVal>
            <c:numRef>
              <c:f>Лист3!$E$152:$E$170</c:f>
              <c:numCache>
                <c:formatCode>General</c:formatCode>
                <c:ptCount val="19"/>
                <c:pt idx="0">
                  <c:v>75.16</c:v>
                </c:pt>
                <c:pt idx="1">
                  <c:v>67.95</c:v>
                </c:pt>
                <c:pt idx="2">
                  <c:v>75.8</c:v>
                </c:pt>
                <c:pt idx="3">
                  <c:v>72.38</c:v>
                </c:pt>
                <c:pt idx="4">
                  <c:v>75.400000000000006</c:v>
                </c:pt>
                <c:pt idx="5">
                  <c:v>69.400000000000006</c:v>
                </c:pt>
                <c:pt idx="6">
                  <c:v>75.460000000000022</c:v>
                </c:pt>
                <c:pt idx="7">
                  <c:v>73.63</c:v>
                </c:pt>
                <c:pt idx="8">
                  <c:v>74.650000000000006</c:v>
                </c:pt>
                <c:pt idx="9">
                  <c:v>63.02</c:v>
                </c:pt>
                <c:pt idx="10">
                  <c:v>55.9</c:v>
                </c:pt>
                <c:pt idx="11">
                  <c:v>72.2</c:v>
                </c:pt>
                <c:pt idx="12">
                  <c:v>69.36</c:v>
                </c:pt>
                <c:pt idx="13">
                  <c:v>70.31</c:v>
                </c:pt>
                <c:pt idx="14">
                  <c:v>80.540000000000006</c:v>
                </c:pt>
                <c:pt idx="15">
                  <c:v>98.2</c:v>
                </c:pt>
                <c:pt idx="16">
                  <c:v>55.49</c:v>
                </c:pt>
                <c:pt idx="17">
                  <c:v>69.710000000000022</c:v>
                </c:pt>
                <c:pt idx="18">
                  <c:v>110.43</c:v>
                </c:pt>
              </c:numCache>
            </c:numRef>
          </c:yVal>
          <c:smooth val="0"/>
          <c:extLst>
            <c:ext xmlns:c16="http://schemas.microsoft.com/office/drawing/2014/chart" uri="{C3380CC4-5D6E-409C-BE32-E72D297353CC}">
              <c16:uniqueId val="{00000007-B24B-8B4D-A48C-84733A9F691F}"/>
            </c:ext>
          </c:extLst>
        </c:ser>
        <c:ser>
          <c:idx val="5"/>
          <c:order val="8"/>
          <c:tx>
            <c:strRef>
              <c:f>Лист3!$A$171</c:f>
              <c:strCache>
                <c:ptCount val="1"/>
                <c:pt idx="0">
                  <c:v>С1al-pr,Выборка 2</c:v>
                </c:pt>
              </c:strCache>
            </c:strRef>
          </c:tx>
          <c:spPr>
            <a:ln w="28575">
              <a:noFill/>
            </a:ln>
          </c:spPr>
          <c:marker>
            <c:symbol val="triangle"/>
            <c:size val="7"/>
            <c:spPr>
              <a:solidFill>
                <a:srgbClr val="1F497D"/>
              </a:solidFill>
              <a:ln>
                <a:solidFill>
                  <a:srgbClr val="1F497D"/>
                </a:solidFill>
              </a:ln>
            </c:spPr>
          </c:marker>
          <c:xVal>
            <c:numRef>
              <c:f>Лист3!$D$171:$D$188</c:f>
              <c:numCache>
                <c:formatCode>General</c:formatCode>
                <c:ptCount val="18"/>
                <c:pt idx="0">
                  <c:v>72.30565</c:v>
                </c:pt>
                <c:pt idx="1">
                  <c:v>72.521779999999978</c:v>
                </c:pt>
                <c:pt idx="2">
                  <c:v>71.057739999999981</c:v>
                </c:pt>
                <c:pt idx="3">
                  <c:v>71.112220000000022</c:v>
                </c:pt>
                <c:pt idx="4">
                  <c:v>74.318129999999996</c:v>
                </c:pt>
                <c:pt idx="5">
                  <c:v>71.344040000000007</c:v>
                </c:pt>
                <c:pt idx="6">
                  <c:v>84.401280000000099</c:v>
                </c:pt>
                <c:pt idx="7">
                  <c:v>71.553299999999993</c:v>
                </c:pt>
                <c:pt idx="8">
                  <c:v>77.338099999999983</c:v>
                </c:pt>
                <c:pt idx="9">
                  <c:v>58.950879999999998</c:v>
                </c:pt>
                <c:pt idx="10">
                  <c:v>69.33047999999998</c:v>
                </c:pt>
                <c:pt idx="11">
                  <c:v>71.250720000000001</c:v>
                </c:pt>
                <c:pt idx="12">
                  <c:v>70.818939999999998</c:v>
                </c:pt>
                <c:pt idx="13">
                  <c:v>96.992329999999995</c:v>
                </c:pt>
                <c:pt idx="14">
                  <c:v>100.30370000000001</c:v>
                </c:pt>
                <c:pt idx="15">
                  <c:v>99.827960000000004</c:v>
                </c:pt>
                <c:pt idx="16">
                  <c:v>76.592660000000024</c:v>
                </c:pt>
                <c:pt idx="17">
                  <c:v>73.981320000000025</c:v>
                </c:pt>
              </c:numCache>
            </c:numRef>
          </c:xVal>
          <c:yVal>
            <c:numRef>
              <c:f>Лист3!$E$171:$E$188</c:f>
              <c:numCache>
                <c:formatCode>General</c:formatCode>
                <c:ptCount val="18"/>
                <c:pt idx="0">
                  <c:v>71</c:v>
                </c:pt>
                <c:pt idx="1">
                  <c:v>75.8</c:v>
                </c:pt>
                <c:pt idx="2">
                  <c:v>76.7</c:v>
                </c:pt>
                <c:pt idx="3">
                  <c:v>74.099999999999994</c:v>
                </c:pt>
                <c:pt idx="4">
                  <c:v>75.77</c:v>
                </c:pt>
                <c:pt idx="5">
                  <c:v>71</c:v>
                </c:pt>
                <c:pt idx="6">
                  <c:v>80.31</c:v>
                </c:pt>
                <c:pt idx="7">
                  <c:v>72.2</c:v>
                </c:pt>
                <c:pt idx="8">
                  <c:v>77.38</c:v>
                </c:pt>
                <c:pt idx="9">
                  <c:v>59.4</c:v>
                </c:pt>
                <c:pt idx="10">
                  <c:v>75.679999999999978</c:v>
                </c:pt>
                <c:pt idx="11">
                  <c:v>75.5</c:v>
                </c:pt>
                <c:pt idx="12">
                  <c:v>71.040000000000006</c:v>
                </c:pt>
                <c:pt idx="13">
                  <c:v>107.1</c:v>
                </c:pt>
                <c:pt idx="14">
                  <c:v>98.64</c:v>
                </c:pt>
                <c:pt idx="15">
                  <c:v>104.89</c:v>
                </c:pt>
                <c:pt idx="16">
                  <c:v>73.960000000000022</c:v>
                </c:pt>
                <c:pt idx="17">
                  <c:v>76.05</c:v>
                </c:pt>
              </c:numCache>
            </c:numRef>
          </c:yVal>
          <c:smooth val="0"/>
          <c:extLst>
            <c:ext xmlns:c16="http://schemas.microsoft.com/office/drawing/2014/chart" uri="{C3380CC4-5D6E-409C-BE32-E72D297353CC}">
              <c16:uniqueId val="{00000008-B24B-8B4D-A48C-84733A9F691F}"/>
            </c:ext>
          </c:extLst>
        </c:ser>
        <c:ser>
          <c:idx val="8"/>
          <c:order val="9"/>
          <c:tx>
            <c:strRef>
              <c:f>Лист3!$A$241</c:f>
              <c:strCache>
                <c:ptCount val="1"/>
                <c:pt idx="0">
                  <c:v>С1al-pr, Выборка 3</c:v>
                </c:pt>
              </c:strCache>
            </c:strRef>
          </c:tx>
          <c:spPr>
            <a:ln w="28575">
              <a:noFill/>
            </a:ln>
          </c:spPr>
          <c:marker>
            <c:symbol val="x"/>
            <c:size val="7"/>
            <c:spPr>
              <a:ln w="19050">
                <a:solidFill>
                  <a:srgbClr val="1F497D"/>
                </a:solidFill>
              </a:ln>
            </c:spPr>
          </c:marker>
          <c:xVal>
            <c:numRef>
              <c:f>Лист3!$D$241:$D$244</c:f>
              <c:numCache>
                <c:formatCode>General</c:formatCode>
                <c:ptCount val="4"/>
                <c:pt idx="0">
                  <c:v>70.108220000000003</c:v>
                </c:pt>
                <c:pt idx="1">
                  <c:v>73.986200000000025</c:v>
                </c:pt>
                <c:pt idx="2">
                  <c:v>76.595969999999994</c:v>
                </c:pt>
                <c:pt idx="3">
                  <c:v>75.37482</c:v>
                </c:pt>
              </c:numCache>
            </c:numRef>
          </c:xVal>
          <c:yVal>
            <c:numRef>
              <c:f>Лист3!$E$241:$E$244</c:f>
              <c:numCache>
                <c:formatCode>General</c:formatCode>
                <c:ptCount val="4"/>
                <c:pt idx="0">
                  <c:v>70.959615000000099</c:v>
                </c:pt>
                <c:pt idx="1">
                  <c:v>73.172221999999948</c:v>
                </c:pt>
                <c:pt idx="2">
                  <c:v>76</c:v>
                </c:pt>
                <c:pt idx="3">
                  <c:v>72.7</c:v>
                </c:pt>
              </c:numCache>
            </c:numRef>
          </c:yVal>
          <c:smooth val="0"/>
          <c:extLst>
            <c:ext xmlns:c16="http://schemas.microsoft.com/office/drawing/2014/chart" uri="{C3380CC4-5D6E-409C-BE32-E72D297353CC}">
              <c16:uniqueId val="{00000009-B24B-8B4D-A48C-84733A9F691F}"/>
            </c:ext>
          </c:extLst>
        </c:ser>
        <c:ser>
          <c:idx val="10"/>
          <c:order val="10"/>
          <c:tx>
            <c:strRef>
              <c:f>Лист3!$A$276</c:f>
              <c:strCache>
                <c:ptCount val="1"/>
                <c:pt idx="0">
                  <c:v>С1al-pr, Выборка 4</c:v>
                </c:pt>
              </c:strCache>
            </c:strRef>
          </c:tx>
          <c:spPr>
            <a:ln w="28575">
              <a:noFill/>
            </a:ln>
          </c:spPr>
          <c:marker>
            <c:symbol val="plus"/>
            <c:size val="7"/>
            <c:spPr>
              <a:noFill/>
              <a:ln w="19050">
                <a:solidFill>
                  <a:srgbClr val="1F497D"/>
                </a:solidFill>
              </a:ln>
            </c:spPr>
          </c:marker>
          <c:xVal>
            <c:numRef>
              <c:f>Лист3!$D$276:$D$279</c:f>
              <c:numCache>
                <c:formatCode>General</c:formatCode>
                <c:ptCount val="4"/>
                <c:pt idx="0">
                  <c:v>96.254040000000003</c:v>
                </c:pt>
                <c:pt idx="1">
                  <c:v>97.704170000000005</c:v>
                </c:pt>
                <c:pt idx="2">
                  <c:v>74.963800000000006</c:v>
                </c:pt>
                <c:pt idx="3">
                  <c:v>74.967090000000013</c:v>
                </c:pt>
              </c:numCache>
            </c:numRef>
          </c:xVal>
          <c:yVal>
            <c:numRef>
              <c:f>Лист3!$E$276:$E$279</c:f>
              <c:numCache>
                <c:formatCode>General</c:formatCode>
                <c:ptCount val="4"/>
                <c:pt idx="0">
                  <c:v>90.900001525899981</c:v>
                </c:pt>
                <c:pt idx="1">
                  <c:v>95.400001525899981</c:v>
                </c:pt>
                <c:pt idx="2">
                  <c:v>78.360000610399979</c:v>
                </c:pt>
                <c:pt idx="3">
                  <c:v>78.059997558599093</c:v>
                </c:pt>
              </c:numCache>
            </c:numRef>
          </c:yVal>
          <c:smooth val="0"/>
          <c:extLst>
            <c:ext xmlns:c16="http://schemas.microsoft.com/office/drawing/2014/chart" uri="{C3380CC4-5D6E-409C-BE32-E72D297353CC}">
              <c16:uniqueId val="{0000000A-B24B-8B4D-A48C-84733A9F691F}"/>
            </c:ext>
          </c:extLst>
        </c:ser>
        <c:ser>
          <c:idx val="11"/>
          <c:order val="11"/>
          <c:tx>
            <c:strRef>
              <c:f>Лист3!$A$280</c:f>
              <c:strCache>
                <c:ptCount val="1"/>
                <c:pt idx="0">
                  <c:v>Линия</c:v>
                </c:pt>
              </c:strCache>
            </c:strRef>
          </c:tx>
          <c:spPr>
            <a:ln w="12700">
              <a:solidFill>
                <a:schemeClr val="tx1"/>
              </a:solidFill>
            </a:ln>
          </c:spPr>
          <c:marker>
            <c:symbol val="none"/>
          </c:marker>
          <c:xVal>
            <c:numRef>
              <c:f>Лист3!$D$280:$D$281</c:f>
              <c:numCache>
                <c:formatCode>General</c:formatCode>
                <c:ptCount val="2"/>
                <c:pt idx="0">
                  <c:v>0</c:v>
                </c:pt>
                <c:pt idx="1">
                  <c:v>500</c:v>
                </c:pt>
              </c:numCache>
            </c:numRef>
          </c:xVal>
          <c:yVal>
            <c:numRef>
              <c:f>Лист3!$E$280:$E$281</c:f>
              <c:numCache>
                <c:formatCode>General</c:formatCode>
                <c:ptCount val="2"/>
                <c:pt idx="0">
                  <c:v>0</c:v>
                </c:pt>
                <c:pt idx="1">
                  <c:v>500</c:v>
                </c:pt>
              </c:numCache>
            </c:numRef>
          </c:yVal>
          <c:smooth val="0"/>
          <c:extLst>
            <c:ext xmlns:c16="http://schemas.microsoft.com/office/drawing/2014/chart" uri="{C3380CC4-5D6E-409C-BE32-E72D297353CC}">
              <c16:uniqueId val="{0000000B-B24B-8B4D-A48C-84733A9F691F}"/>
            </c:ext>
          </c:extLst>
        </c:ser>
        <c:dLbls>
          <c:showLegendKey val="0"/>
          <c:showVal val="0"/>
          <c:showCatName val="0"/>
          <c:showSerName val="0"/>
          <c:showPercent val="0"/>
          <c:showBubbleSize val="0"/>
        </c:dLbls>
        <c:axId val="86280448"/>
        <c:axId val="86282624"/>
      </c:scatterChart>
      <c:valAx>
        <c:axId val="86280448"/>
        <c:scaling>
          <c:orientation val="minMax"/>
          <c:max val="210"/>
          <c:min val="50"/>
        </c:scaling>
        <c:delete val="0"/>
        <c:axPos val="b"/>
        <c:majorGridlines/>
        <c:minorGridlines/>
        <c:title>
          <c:tx>
            <c:rich>
              <a:bodyPr/>
              <a:lstStyle/>
              <a:p>
                <a:pPr>
                  <a:defRPr/>
                </a:pPr>
                <a:r>
                  <a:rPr lang="ru-RU"/>
                  <a:t>Модельные</a:t>
                </a:r>
                <a:r>
                  <a:rPr lang="ru-RU" baseline="0"/>
                  <a:t> значения уровня, м</a:t>
                </a:r>
              </a:p>
            </c:rich>
          </c:tx>
          <c:overlay val="0"/>
        </c:title>
        <c:numFmt formatCode="General" sourceLinked="1"/>
        <c:majorTickMark val="out"/>
        <c:minorTickMark val="none"/>
        <c:tickLblPos val="nextTo"/>
        <c:crossAx val="86282624"/>
        <c:crosses val="autoZero"/>
        <c:crossBetween val="midCat"/>
      </c:valAx>
      <c:valAx>
        <c:axId val="86282624"/>
        <c:scaling>
          <c:orientation val="minMax"/>
          <c:max val="210"/>
          <c:min val="50"/>
        </c:scaling>
        <c:delete val="0"/>
        <c:axPos val="l"/>
        <c:majorGridlines/>
        <c:minorGridlines/>
        <c:title>
          <c:tx>
            <c:rich>
              <a:bodyPr rot="-5400000" vert="horz"/>
              <a:lstStyle/>
              <a:p>
                <a:pPr>
                  <a:defRPr/>
                </a:pPr>
                <a:r>
                  <a:rPr lang="ru-RU"/>
                  <a:t>Фактические значения уровня,</a:t>
                </a:r>
                <a:r>
                  <a:rPr lang="ru-RU" baseline="0"/>
                  <a:t> м</a:t>
                </a:r>
                <a:endParaRPr lang="ru-RU"/>
              </a:p>
            </c:rich>
          </c:tx>
          <c:overlay val="0"/>
        </c:title>
        <c:numFmt formatCode="General" sourceLinked="1"/>
        <c:majorTickMark val="out"/>
        <c:minorTickMark val="none"/>
        <c:tickLblPos val="nextTo"/>
        <c:crossAx val="86280448"/>
        <c:crosses val="autoZero"/>
        <c:crossBetween val="midCat"/>
      </c:valAx>
    </c:plotArea>
    <c:legend>
      <c:legendPos val="b"/>
      <c:legendEntry>
        <c:idx val="11"/>
        <c:delete val="1"/>
      </c:legendEntry>
      <c:overlay val="0"/>
      <c:txPr>
        <a:bodyPr/>
        <a:lstStyle/>
        <a:p>
          <a:pPr>
            <a:defRPr sz="900"/>
          </a:pPr>
          <a:endParaRPr lang="ru-RU"/>
        </a:p>
      </c:txPr>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ГОСТ — сортировка по именам">
  <b:Source>
    <b:Tag>Зее77</b:Tag>
    <b:SourceType>Report</b:SourceType>
    <b:Guid>{F628C99C-27CD-6848-ABE1-F960F6E1D1DC}</b:Guid>
    <b:Title>Комплексное изучение гидрогеологических условий территории г.Москвы в связи с хозяйственной деятельностью за 1975-77 гг</b:Title>
    <b:City>Москва</b:City>
    <b:Publisher>Мингео РСФСР, Центральная инженерно-геологическая и гидрогеологическая экспедиция</b:Publisher>
    <b:Year>1977</b:Year>
    <b:Pages>252</b:Pages>
    <b:Author>
      <b:Author>
        <b:NameList>
          <b:Person>
            <b:Last>Зеегофер Е.Ю.</b:Last>
            <b:First>Дубровин</b:First>
            <b:Middle>В.М., Селунев В.Н. и др.</b:Middle>
          </b:Person>
        </b:NameList>
      </b:Author>
    </b:Author>
    <b:ThesisType>Геологический отчёт</b:ThesisType>
    <b:RefOrder>3</b:RefOrder>
  </b:Source>
  <b:Source>
    <b:Tag>Про83</b:Tag>
    <b:SourceType>Report</b:SourceType>
    <b:Guid>{3F6F512C-E378-8F48-837F-4A749D7CD6B0}</b:Guid>
    <b:Author>
      <b:Author>
        <b:NameList>
          <b:Person>
            <b:Last>др.</b:Last>
            <b:First>Просенков</b:First>
            <b:Middle>В.И. и</b:Middle>
          </b:Person>
        </b:NameList>
      </b:Author>
    </b:Author>
    <b:Title>Сводный отчет по изучению режима подземных вод центральной части Московского артезианского бассейна за 1961-1980 гг.</b:Title>
    <b:Institution>Московская гидрогеологическая режимная партия</b:Institution>
    <b:City>Москва</b:City>
    <b:Year>1983</b:Year>
    <b:RefOrder>4</b:RefOrder>
  </b:Source>
  <b:Source>
    <b:Tag>Фед17</b:Tag>
    <b:SourceType>DocumentFromInternetSite</b:SourceType>
    <b:Guid>{37CEB429-7D1F-2942-9363-7A22644AB31A}</b:Guid>
    <b:Title>Паспорт муниципального образования</b:Title>
    <b:Year>1999-2017</b:Year>
    <b:Author>
      <b:Author>
        <b:Corporate>Федеральная служба государственной статистики</b:Corporate>
      </b:Author>
    </b:Author>
    <b:InternetSiteTitle>Федеральная служба государственной статистики</b:InternetSiteTitle>
    <b:URL>http://www.gks.ru/scripts/db_inet2/passport/munr.aspx?base=munst45</b:URL>
    <b:YearAccessed>2017</b:YearAccessed>
    <b:MonthAccessed>03</b:MonthAccessed>
    <b:DayAccessed>16</b:DayAccessed>
    <b:RefOrder>1</b:RefOrder>
  </b:Source>
  <b:Source>
    <b:Tag>Фед171</b:Tag>
    <b:SourceType>DocumentFromInternetSite</b:SourceType>
    <b:Guid>{481B5923-3C84-BC4D-8BE8-8D970C718BAF}</b:Guid>
    <b:Author>
      <b:Author>
        <b:Corporate>Федеральная служба государственной статистики</b:Corporate>
      </b:Author>
    </b:Author>
    <b:Title>Официальная статистика\население</b:Title>
    <b:InternetSiteTitle>Территоориальный орган Федеральной службы государственной статистики по городу Москве</b:InternetSiteTitle>
    <b:URL>http://moscow.gks.ru/wps/wcm/connect/rosstat_ts/moscow/ru/statistics/population/</b:URL>
    <b:Year>1999-2017</b:Year>
    <b:YearAccessed>2017</b:YearAccessed>
    <b:MonthAccessed>03</b:MonthAccessed>
    <b:DayAccessed>16</b:DayAccessed>
    <b:RefOrder>2</b:RefOrder>
  </b:Source>
</b:Sources>
</file>

<file path=customXml/itemProps1.xml><?xml version="1.0" encoding="utf-8"?>
<ds:datastoreItem xmlns:ds="http://schemas.openxmlformats.org/officeDocument/2006/customXml" ds:itemID="{D7E8D383-B869-5B46-AC4F-1E854D0B07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208</TotalTime>
  <Pages>76</Pages>
  <Words>16316</Words>
  <Characters>93002</Characters>
  <Application>Microsoft Office Word</Application>
  <DocSecurity>0</DocSecurity>
  <Lines>775</Lines>
  <Paragraphs>218</Paragraphs>
  <ScaleCrop>false</ScaleCrop>
  <HeadingPairs>
    <vt:vector size="2" baseType="variant">
      <vt:variant>
        <vt:lpstr>Название</vt:lpstr>
      </vt:variant>
      <vt:variant>
        <vt:i4>1</vt:i4>
      </vt:variant>
    </vt:vector>
  </HeadingPairs>
  <TitlesOfParts>
    <vt:vector size="1" baseType="lpstr">
      <vt:lpstr/>
    </vt:vector>
  </TitlesOfParts>
  <Company>ГПБУ "Мосэкомониторинг"</Company>
  <LinksUpToDate>false</LinksUpToDate>
  <CharactersWithSpaces>109100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Fedor Egorov</dc:creator>
  <cp:lastModifiedBy>Fedor Egorov</cp:lastModifiedBy>
  <cp:revision>22</cp:revision>
  <cp:lastPrinted>2018-11-05T17:07:00Z</cp:lastPrinted>
  <dcterms:created xsi:type="dcterms:W3CDTF">2018-11-07T06:00:00Z</dcterms:created>
  <dcterms:modified xsi:type="dcterms:W3CDTF">2018-11-07T14:16:00Z</dcterms:modified>
</cp:coreProperties>
</file>